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996" w:rsidRPr="00323852" w:rsidRDefault="00323852" w:rsidP="00323852">
      <w:pPr>
        <w:pStyle w:val="NoSpacing"/>
        <w:rPr>
          <w:b/>
          <w:bCs/>
        </w:rPr>
      </w:pPr>
      <w:r w:rsidRPr="00323852">
        <w:rPr>
          <w:b/>
          <w:bCs/>
        </w:rPr>
        <w:t>ISTA SUBMISSION</w:t>
      </w:r>
      <w:r>
        <w:rPr>
          <w:b/>
          <w:bCs/>
        </w:rPr>
        <w:t xml:space="preserve"> – ATTACHMENT A</w:t>
      </w:r>
    </w:p>
    <w:p w:rsidR="00323852" w:rsidRDefault="00323852" w:rsidP="00323852">
      <w:pPr>
        <w:pStyle w:val="NoSpacing"/>
        <w:rPr>
          <w:b/>
          <w:bCs/>
        </w:rPr>
      </w:pPr>
    </w:p>
    <w:p w:rsidR="00323852" w:rsidRDefault="00323852" w:rsidP="00323852">
      <w:pPr>
        <w:pStyle w:val="NoSpacing"/>
        <w:rPr>
          <w:b/>
          <w:bCs/>
        </w:rPr>
      </w:pPr>
      <w:r>
        <w:rPr>
          <w:b/>
          <w:bCs/>
        </w:rPr>
        <w:t>UK Import Allocation for Rebar</w:t>
      </w:r>
    </w:p>
    <w:p w:rsidR="00323852" w:rsidRPr="00323852" w:rsidRDefault="00323852" w:rsidP="00323852">
      <w:pPr>
        <w:pStyle w:val="NoSpacing"/>
        <w:rPr>
          <w:b/>
          <w:bCs/>
        </w:rPr>
      </w:pPr>
    </w:p>
    <w:tbl>
      <w:tblPr>
        <w:tblW w:w="16300" w:type="dxa"/>
        <w:tblLook w:val="04A0" w:firstRow="1" w:lastRow="0" w:firstColumn="1" w:lastColumn="0" w:noHBand="0" w:noVBand="1"/>
      </w:tblPr>
      <w:tblGrid>
        <w:gridCol w:w="2660"/>
        <w:gridCol w:w="960"/>
        <w:gridCol w:w="2720"/>
        <w:gridCol w:w="1820"/>
        <w:gridCol w:w="2160"/>
        <w:gridCol w:w="1680"/>
        <w:gridCol w:w="2380"/>
        <w:gridCol w:w="960"/>
        <w:gridCol w:w="960"/>
      </w:tblGrid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Announcement 30/09/2020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1/1/21-31/3/21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1/4/21-30/6/21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42268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42737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Turkey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16297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16478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Ukraine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11274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11399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Belarus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8249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8341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Others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38147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38571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Announcement 30/06/2021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1/7/21-30/9/21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1/10/21-31/12/21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1/1/22-30/3/22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1/4/22-30/6/22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Total annual per region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50362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50362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49267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49814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199805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Turkey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29015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29015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28384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28699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115113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Belarus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21051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21051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20594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20822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Ukraine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12398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12398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12129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12263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49188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Russia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6122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6122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5989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6056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24289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Others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3433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3433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3359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3396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13621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485534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Total Quota</w:t>
            </w: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Announcement 30/06/2022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1/7/22-30/9/22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1/10/22-31/12/22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1/1/23-30/3/23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1/4/23-30/6/23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EU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70174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70174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68648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69411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278407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Turkey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33245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33245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32522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32883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131895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others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22635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22635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22143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22389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89802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3852" w:rsidRPr="00323852" w:rsidTr="00323852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500104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852" w:rsidRPr="00323852" w:rsidRDefault="00323852" w:rsidP="00323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3852">
              <w:rPr>
                <w:rFonts w:ascii="Calibri" w:eastAsia="Times New Roman" w:hAnsi="Calibri" w:cs="Calibri"/>
                <w:color w:val="000000"/>
                <w:lang w:eastAsia="en-GB"/>
              </w:rPr>
              <w:t>Total Quota</w:t>
            </w:r>
          </w:p>
        </w:tc>
      </w:tr>
    </w:tbl>
    <w:p w:rsidR="00323852" w:rsidRDefault="00323852"/>
    <w:sectPr w:rsidR="00323852" w:rsidSect="00323852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52"/>
    <w:rsid w:val="00323852"/>
    <w:rsid w:val="00B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3F3"/>
  <w15:chartTrackingRefBased/>
  <w15:docId w15:val="{7F9EAD01-E9CA-455C-A176-61D03D8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DB2C69F-45E6-43B2-97F9-A1774D525367}"/>
</file>

<file path=customXml/itemProps2.xml><?xml version="1.0" encoding="utf-8"?>
<ds:datastoreItem xmlns:ds="http://schemas.openxmlformats.org/officeDocument/2006/customXml" ds:itemID="{2D948C61-F321-473C-B688-BF16C93888A5}"/>
</file>

<file path=customXml/itemProps3.xml><?xml version="1.0" encoding="utf-8"?>
<ds:datastoreItem xmlns:ds="http://schemas.openxmlformats.org/officeDocument/2006/customXml" ds:itemID="{9F4163FC-59E2-4015-925A-792BADC41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bailey</dc:creator>
  <cp:keywords/>
  <dc:description/>
  <cp:lastModifiedBy>Hugh bailey</cp:lastModifiedBy>
  <cp:revision>1</cp:revision>
  <dcterms:created xsi:type="dcterms:W3CDTF">2023-02-06T12:59:00Z</dcterms:created>
  <dcterms:modified xsi:type="dcterms:W3CDTF">2023-02-06T13:02:00Z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