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7F755DEE" w:rsidR="000C0D38" w:rsidRDefault="000C0D38" w:rsidP="0067189F">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5F74F8AE" w14:textId="77777777" w:rsidR="00CF573F" w:rsidRPr="005A3261" w:rsidRDefault="00CF573F" w:rsidP="00920670">
      <w:pPr>
        <w:tabs>
          <w:tab w:val="left" w:pos="2130"/>
        </w:tabs>
        <w:spacing w:line="22" w:lineRule="atLeast"/>
        <w:rPr>
          <w:rFonts w:cs="Arial"/>
          <w:sz w:val="36"/>
        </w:rPr>
      </w:pPr>
    </w:p>
    <w:p w14:paraId="0FE6F7A5" w14:textId="7B06E9A5" w:rsidR="0054268B" w:rsidRPr="0067189F"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AB723EC" w14:textId="3023E42E" w:rsidR="0054268B" w:rsidRPr="0067189F" w:rsidRDefault="00756B01" w:rsidP="16A97942">
      <w:pPr>
        <w:spacing w:after="160"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4EE9EA4D" w14:textId="0AACE076"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756B01" w:rsidRPr="00756B01">
        <w:rPr>
          <w:rFonts w:eastAsiaTheme="minorHAnsi" w:cs="Arial"/>
          <w:b/>
          <w:sz w:val="36"/>
          <w:szCs w:val="32"/>
        </w:rPr>
        <w:t>TD0003</w:t>
      </w:r>
      <w:r w:rsidRPr="0067189F">
        <w:rPr>
          <w:rFonts w:eastAsiaTheme="minorHAnsi" w:cs="Arial"/>
          <w:b/>
          <w:sz w:val="36"/>
          <w:szCs w:val="32"/>
        </w:rPr>
        <w:t>:</w:t>
      </w:r>
      <w:r w:rsidR="00E15C0F" w:rsidRPr="0067189F">
        <w:rPr>
          <w:rFonts w:eastAsiaTheme="minorHAnsi" w:cs="Arial"/>
          <w:b/>
          <w:sz w:val="36"/>
          <w:szCs w:val="32"/>
        </w:rPr>
        <w:t xml:space="preserve"> </w:t>
      </w:r>
      <w:r w:rsidR="00756B01" w:rsidRPr="00756B01">
        <w:rPr>
          <w:rFonts w:eastAsiaTheme="minorHAnsi" w:cs="Arial"/>
          <w:b/>
          <w:sz w:val="36"/>
          <w:szCs w:val="32"/>
        </w:rPr>
        <w:t>PSC wire and strands</w:t>
      </w:r>
      <w:r w:rsidR="00E15C0F" w:rsidRPr="00756B01">
        <w:rPr>
          <w:rFonts w:eastAsiaTheme="minorHAnsi" w:cs="Arial"/>
          <w:b/>
          <w:sz w:val="36"/>
          <w:szCs w:val="32"/>
        </w:rPr>
        <w:t xml:space="preserve">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E15C0F" w:rsidRPr="0067189F">
        <w:rPr>
          <w:rFonts w:eastAsiaTheme="minorHAnsi" w:cs="Arial"/>
          <w:b/>
          <w:sz w:val="36"/>
          <w:szCs w:val="32"/>
        </w:rPr>
        <w:t xml:space="preserve"> </w:t>
      </w:r>
      <w:r w:rsidR="00756B01" w:rsidRPr="00756B01">
        <w:rPr>
          <w:rFonts w:eastAsiaTheme="minorHAnsi" w:cs="Arial"/>
          <w:b/>
          <w:sz w:val="36"/>
          <w:szCs w:val="32"/>
        </w:rPr>
        <w:t>the People’s Republic of China</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067189F">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394C616" w:rsidR="00CF573F" w:rsidRPr="005335A2" w:rsidRDefault="00756B01" w:rsidP="00920670">
            <w:pPr>
              <w:tabs>
                <w:tab w:val="left" w:pos="2130"/>
              </w:tabs>
              <w:spacing w:line="22" w:lineRule="atLeast"/>
              <w:rPr>
                <w:rFonts w:cs="Arial"/>
                <w:color w:val="FF0000"/>
              </w:rPr>
            </w:pPr>
            <w:r w:rsidRPr="00F66AAF">
              <w:rPr>
                <w:rFonts w:cs="Arial"/>
              </w:rPr>
              <w:t>01 January 2019</w:t>
            </w:r>
            <w:r w:rsidR="00F66AAF">
              <w:rPr>
                <w:rFonts w:cs="Arial"/>
              </w:rPr>
              <w:t xml:space="preserve"> </w:t>
            </w:r>
            <w:r w:rsidRPr="00F66AAF">
              <w:rPr>
                <w:rFonts w:cs="Arial"/>
              </w:rPr>
              <w:t>- 31 December 2019</w:t>
            </w:r>
          </w:p>
        </w:tc>
      </w:tr>
      <w:tr w:rsidR="00CF573F" w:rsidRPr="005335A2" w14:paraId="3BFAEECE" w14:textId="77777777" w:rsidTr="0067189F">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5335A2" w:rsidRDefault="00CF573F" w:rsidP="00920670">
            <w:pPr>
              <w:tabs>
                <w:tab w:val="left" w:pos="2130"/>
              </w:tabs>
              <w:spacing w:line="22" w:lineRule="atLeast"/>
              <w:rPr>
                <w:rFonts w:cs="Arial"/>
                <w:color w:val="FF0000"/>
              </w:rPr>
            </w:pPr>
          </w:p>
        </w:tc>
      </w:tr>
      <w:tr w:rsidR="00CF573F" w:rsidRPr="005335A2" w14:paraId="7AC141DA" w14:textId="77777777" w:rsidTr="0067189F">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7FC724FB" w:rsidR="00CF573F" w:rsidRPr="005335A2" w:rsidRDefault="00756B01" w:rsidP="00920670">
            <w:pPr>
              <w:tabs>
                <w:tab w:val="left" w:pos="2130"/>
              </w:tabs>
              <w:spacing w:line="22" w:lineRule="atLeast"/>
              <w:rPr>
                <w:rFonts w:cs="Arial"/>
                <w:color w:val="FF0000"/>
              </w:rPr>
            </w:pPr>
            <w:r w:rsidRPr="00F66AAF">
              <w:rPr>
                <w:rFonts w:cs="Arial"/>
              </w:rPr>
              <w:t>01 January 2016 – 31 December 2019</w:t>
            </w:r>
          </w:p>
        </w:tc>
      </w:tr>
      <w:tr w:rsidR="00CF573F" w:rsidRPr="005335A2" w14:paraId="03A29471" w14:textId="77777777" w:rsidTr="0067189F">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067189F">
        <w:tc>
          <w:tcPr>
            <w:tcW w:w="3969" w:type="dxa"/>
            <w:tcBorders>
              <w:top w:val="nil"/>
              <w:left w:val="nil"/>
              <w:bottom w:val="nil"/>
              <w:right w:val="single" w:sz="4" w:space="0" w:color="auto"/>
            </w:tcBorders>
          </w:tcPr>
          <w:p w14:paraId="0F256149" w14:textId="48A3C60A" w:rsidR="00CF573F" w:rsidRPr="005335A2" w:rsidRDefault="008D133B" w:rsidP="00920670">
            <w:pPr>
              <w:tabs>
                <w:tab w:val="left" w:pos="2130"/>
              </w:tabs>
              <w:spacing w:line="22" w:lineRule="atLeast"/>
              <w:rPr>
                <w:rFonts w:cs="Arial"/>
                <w:b/>
                <w:color w:val="FF0000"/>
              </w:rPr>
            </w:pPr>
            <w:r w:rsidRPr="005A3261">
              <w:rPr>
                <w:rFonts w:cs="Arial"/>
                <w:b/>
              </w:rPr>
              <w:t>Deadline</w:t>
            </w:r>
            <w:r w:rsidR="00E15C0F">
              <w:rPr>
                <w:rFonts w:cs="Arial"/>
                <w:b/>
              </w:rPr>
              <w:t xml:space="preserve"> </w:t>
            </w:r>
            <w:r w:rsidRPr="005A3261">
              <w:rPr>
                <w:rFonts w:cs="Arial"/>
                <w:b/>
              </w:rPr>
              <w:t>for</w:t>
            </w:r>
            <w:r w:rsidR="00E15C0F">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3E8230BE" w:rsidR="00CF573F" w:rsidRPr="005335A2" w:rsidRDefault="00756B01" w:rsidP="00920670">
            <w:pPr>
              <w:tabs>
                <w:tab w:val="left" w:pos="2130"/>
              </w:tabs>
              <w:spacing w:line="22" w:lineRule="atLeast"/>
              <w:rPr>
                <w:rFonts w:cs="Arial"/>
                <w:color w:val="FF0000"/>
              </w:rPr>
            </w:pPr>
            <w:r w:rsidRPr="00F66AAF">
              <w:rPr>
                <w:rFonts w:cs="Arial"/>
              </w:rPr>
              <w:t>1</w:t>
            </w:r>
            <w:r w:rsidR="00F66AAF" w:rsidRPr="00F66AAF">
              <w:rPr>
                <w:rFonts w:cs="Arial"/>
              </w:rPr>
              <w:t>4</w:t>
            </w:r>
            <w:r w:rsidRPr="00F66AAF">
              <w:rPr>
                <w:rFonts w:cs="Arial"/>
              </w:rPr>
              <w:t xml:space="preserve"> August 2020</w:t>
            </w:r>
          </w:p>
        </w:tc>
      </w:tr>
      <w:tr w:rsidR="00CF573F" w:rsidRPr="005335A2" w14:paraId="0512B88A" w14:textId="77777777" w:rsidTr="0067189F">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067189F">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353D68F8" w14:textId="77777777" w:rsidR="00CF573F" w:rsidRPr="00543D1D" w:rsidRDefault="00543D1D" w:rsidP="00920670">
            <w:pPr>
              <w:tabs>
                <w:tab w:val="left" w:pos="2130"/>
              </w:tabs>
              <w:spacing w:line="22" w:lineRule="atLeast"/>
              <w:rPr>
                <w:rFonts w:cs="Arial"/>
              </w:rPr>
            </w:pPr>
            <w:r w:rsidRPr="00543D1D">
              <w:rPr>
                <w:rFonts w:cs="Arial"/>
              </w:rPr>
              <w:t>Michanne Haynes-Prempeh</w:t>
            </w:r>
          </w:p>
          <w:p w14:paraId="23A1A74E" w14:textId="77777777" w:rsidR="00543D1D" w:rsidRPr="00543D1D" w:rsidRDefault="00543D1D" w:rsidP="00920670">
            <w:pPr>
              <w:tabs>
                <w:tab w:val="left" w:pos="2130"/>
              </w:tabs>
              <w:spacing w:line="22" w:lineRule="atLeast"/>
              <w:rPr>
                <w:rFonts w:cs="Arial"/>
              </w:rPr>
            </w:pPr>
            <w:r w:rsidRPr="00543D1D">
              <w:rPr>
                <w:rFonts w:cs="Arial"/>
              </w:rPr>
              <w:t>Lead Investigator</w:t>
            </w:r>
          </w:p>
          <w:p w14:paraId="0229B71A" w14:textId="77777777" w:rsidR="00543D1D" w:rsidRDefault="00543D1D" w:rsidP="00920670">
            <w:pPr>
              <w:tabs>
                <w:tab w:val="left" w:pos="2130"/>
              </w:tabs>
              <w:spacing w:line="22" w:lineRule="atLeast"/>
              <w:rPr>
                <w:rFonts w:cs="Arial"/>
                <w:color w:val="FF0000"/>
              </w:rPr>
            </w:pPr>
          </w:p>
          <w:p w14:paraId="08838102" w14:textId="7FC8F344" w:rsidR="00543D1D" w:rsidRDefault="00F93067" w:rsidP="00920670">
            <w:pPr>
              <w:tabs>
                <w:tab w:val="left" w:pos="2130"/>
              </w:tabs>
              <w:spacing w:line="22" w:lineRule="atLeast"/>
              <w:rPr>
                <w:rFonts w:cs="Arial"/>
                <w:color w:val="FF0000"/>
              </w:rPr>
            </w:pPr>
            <w:hyperlink r:id="rId12" w:history="1">
              <w:r w:rsidR="00543D1D" w:rsidRPr="00F97154">
                <w:rPr>
                  <w:rStyle w:val="Hyperlink"/>
                  <w:rFonts w:cs="Arial"/>
                </w:rPr>
                <w:t>TD0003@traderemedies.gov.uk</w:t>
              </w:r>
            </w:hyperlink>
          </w:p>
          <w:p w14:paraId="7EDBF6DC" w14:textId="308F6787" w:rsidR="00543D1D" w:rsidRPr="005335A2" w:rsidRDefault="00543D1D" w:rsidP="00920670">
            <w:pPr>
              <w:tabs>
                <w:tab w:val="left" w:pos="2130"/>
              </w:tabs>
              <w:spacing w:line="22" w:lineRule="atLeast"/>
              <w:rPr>
                <w:rFonts w:cs="Arial"/>
                <w:color w:val="FF0000"/>
              </w:rPr>
            </w:pPr>
          </w:p>
        </w:tc>
      </w:tr>
      <w:tr w:rsidR="00CF573F" w:rsidRPr="005335A2" w14:paraId="3DA4E78B" w14:textId="77777777" w:rsidTr="0067189F">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067189F">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078F4BBC" w:rsidR="00CF573F" w:rsidRPr="005335A2" w:rsidRDefault="00CF573F" w:rsidP="00920670">
            <w:pPr>
              <w:tabs>
                <w:tab w:val="left" w:pos="2130"/>
              </w:tabs>
              <w:spacing w:line="22" w:lineRule="atLeast"/>
              <w:rPr>
                <w:rFonts w:cs="Arial"/>
                <w:color w:val="FF0000"/>
              </w:rPr>
            </w:pP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384A5836" w:rsidR="00D82024" w:rsidRPr="00020596" w:rsidRDefault="00AA059E" w:rsidP="00AA059E">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13" w:history="1">
        <w:r w:rsidRPr="00294B82">
          <w:rPr>
            <w:rStyle w:val="Hyperlink"/>
            <w:rFonts w:eastAsia="Arial" w:cs="Arial"/>
          </w:rPr>
          <w:t>www.trade-remedies.service.gov.uk</w:t>
        </w:r>
      </w:hyperlink>
      <w:r w:rsidRPr="00294B82">
        <w:rPr>
          <w:rFonts w:eastAsia="Arial" w:cs="Arial"/>
          <w:color w:val="000000" w:themeColor="text1"/>
        </w:rPr>
        <w:t xml:space="preserve">) by </w:t>
      </w:r>
      <w:r w:rsidR="00533546" w:rsidRPr="00020596">
        <w:rPr>
          <w:rFonts w:eastAsia="Arial" w:cs="Arial"/>
        </w:rPr>
        <w:t>1</w:t>
      </w:r>
      <w:r w:rsidR="00F97723">
        <w:rPr>
          <w:rFonts w:eastAsia="Arial" w:cs="Arial"/>
        </w:rPr>
        <w:t>4</w:t>
      </w:r>
      <w:r w:rsidR="00533546" w:rsidRPr="00020596">
        <w:rPr>
          <w:rFonts w:eastAsia="Arial" w:cs="Arial"/>
        </w:rPr>
        <w:t xml:space="preserve"> August 2020</w:t>
      </w:r>
      <w:r w:rsidR="00020596">
        <w:rPr>
          <w:rFonts w:eastAsia="Arial" w:cs="Arial"/>
        </w:rPr>
        <w:t>.</w:t>
      </w:r>
      <w:r w:rsidR="00D82024" w:rsidRPr="00020596">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5557CEE8" w14:textId="4DE5CA85" w:rsidR="00E427F2" w:rsidRDefault="005335A2">
          <w:pPr>
            <w:pStyle w:val="TOC2"/>
            <w:rPr>
              <w:rFonts w:asciiTheme="minorHAnsi" w:hAnsiTheme="minorHAnsi"/>
              <w:noProof/>
              <w:sz w:val="22"/>
              <w:szCs w:val="22"/>
              <w:lang w:eastAsia="en-GB"/>
            </w:rPr>
          </w:pPr>
          <w:r w:rsidRPr="008B0099">
            <w:fldChar w:fldCharType="begin"/>
          </w:r>
          <w:r w:rsidRPr="008B0099">
            <w:instrText xml:space="preserve"> TOC \o "1-3" \h \z \u </w:instrText>
          </w:r>
          <w:r w:rsidRPr="008B0099">
            <w:fldChar w:fldCharType="separate"/>
          </w:r>
          <w:hyperlink w:anchor="_Toc46836126" w:history="1">
            <w:r w:rsidR="00E427F2" w:rsidRPr="00F952E0">
              <w:rPr>
                <w:rStyle w:val="Hyperlink"/>
                <w:noProof/>
              </w:rPr>
              <w:t>The scope of this review</w:t>
            </w:r>
            <w:r w:rsidR="00E427F2">
              <w:rPr>
                <w:noProof/>
                <w:webHidden/>
              </w:rPr>
              <w:tab/>
            </w:r>
            <w:r w:rsidR="00E427F2">
              <w:rPr>
                <w:noProof/>
                <w:webHidden/>
              </w:rPr>
              <w:fldChar w:fldCharType="begin"/>
            </w:r>
            <w:r w:rsidR="00E427F2">
              <w:rPr>
                <w:noProof/>
                <w:webHidden/>
              </w:rPr>
              <w:instrText xml:space="preserve"> PAGEREF _Toc46836126 \h </w:instrText>
            </w:r>
            <w:r w:rsidR="00E427F2">
              <w:rPr>
                <w:noProof/>
                <w:webHidden/>
              </w:rPr>
            </w:r>
            <w:r w:rsidR="00E427F2">
              <w:rPr>
                <w:noProof/>
                <w:webHidden/>
              </w:rPr>
              <w:fldChar w:fldCharType="separate"/>
            </w:r>
            <w:r w:rsidR="00E427F2">
              <w:rPr>
                <w:noProof/>
                <w:webHidden/>
              </w:rPr>
              <w:t>3</w:t>
            </w:r>
            <w:r w:rsidR="00E427F2">
              <w:rPr>
                <w:noProof/>
                <w:webHidden/>
              </w:rPr>
              <w:fldChar w:fldCharType="end"/>
            </w:r>
          </w:hyperlink>
        </w:p>
        <w:p w14:paraId="24A981AF" w14:textId="24B74EBF" w:rsidR="00E427F2" w:rsidRDefault="00F93067">
          <w:pPr>
            <w:pStyle w:val="TOC2"/>
            <w:rPr>
              <w:rFonts w:asciiTheme="minorHAnsi" w:hAnsiTheme="minorHAnsi"/>
              <w:noProof/>
              <w:sz w:val="22"/>
              <w:szCs w:val="22"/>
              <w:lang w:eastAsia="en-GB"/>
            </w:rPr>
          </w:pPr>
          <w:hyperlink w:anchor="_Toc46836127" w:history="1">
            <w:r w:rsidR="00E427F2" w:rsidRPr="00F952E0">
              <w:rPr>
                <w:rStyle w:val="Hyperlink"/>
                <w:noProof/>
              </w:rPr>
              <w:t>Instructions</w:t>
            </w:r>
            <w:r w:rsidR="00E427F2">
              <w:rPr>
                <w:noProof/>
                <w:webHidden/>
              </w:rPr>
              <w:tab/>
            </w:r>
            <w:r w:rsidR="00E427F2">
              <w:rPr>
                <w:noProof/>
                <w:webHidden/>
              </w:rPr>
              <w:fldChar w:fldCharType="begin"/>
            </w:r>
            <w:r w:rsidR="00E427F2">
              <w:rPr>
                <w:noProof/>
                <w:webHidden/>
              </w:rPr>
              <w:instrText xml:space="preserve"> PAGEREF _Toc46836127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15E0E387" w14:textId="4A9B73D9" w:rsidR="00E427F2" w:rsidRDefault="00F93067">
          <w:pPr>
            <w:pStyle w:val="TOC3"/>
            <w:tabs>
              <w:tab w:val="right" w:leader="dot" w:pos="9016"/>
            </w:tabs>
            <w:rPr>
              <w:rFonts w:asciiTheme="minorHAnsi" w:hAnsiTheme="minorHAnsi"/>
              <w:noProof/>
              <w:sz w:val="22"/>
              <w:szCs w:val="22"/>
              <w:lang w:eastAsia="en-GB"/>
            </w:rPr>
          </w:pPr>
          <w:hyperlink w:anchor="_Toc46836128" w:history="1">
            <w:r w:rsidR="00E427F2" w:rsidRPr="00F952E0">
              <w:rPr>
                <w:rStyle w:val="Hyperlink"/>
                <w:noProof/>
              </w:rPr>
              <w:t>I – Why you are being asked to complete this pre-sampling questionnaire</w:t>
            </w:r>
            <w:r w:rsidR="00E427F2">
              <w:rPr>
                <w:noProof/>
                <w:webHidden/>
              </w:rPr>
              <w:tab/>
            </w:r>
            <w:r w:rsidR="00E427F2">
              <w:rPr>
                <w:noProof/>
                <w:webHidden/>
              </w:rPr>
              <w:fldChar w:fldCharType="begin"/>
            </w:r>
            <w:r w:rsidR="00E427F2">
              <w:rPr>
                <w:noProof/>
                <w:webHidden/>
              </w:rPr>
              <w:instrText xml:space="preserve"> PAGEREF _Toc46836128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6F857A6C" w14:textId="257D8471" w:rsidR="00E427F2" w:rsidRDefault="00F93067">
          <w:pPr>
            <w:pStyle w:val="TOC3"/>
            <w:tabs>
              <w:tab w:val="right" w:leader="dot" w:pos="9016"/>
            </w:tabs>
            <w:rPr>
              <w:rFonts w:asciiTheme="minorHAnsi" w:hAnsiTheme="minorHAnsi"/>
              <w:noProof/>
              <w:sz w:val="22"/>
              <w:szCs w:val="22"/>
              <w:lang w:eastAsia="en-GB"/>
            </w:rPr>
          </w:pPr>
          <w:hyperlink w:anchor="_Toc46836129" w:history="1">
            <w:r w:rsidR="00E427F2" w:rsidRPr="00F952E0">
              <w:rPr>
                <w:rStyle w:val="Hyperlink"/>
                <w:noProof/>
              </w:rPr>
              <w:t>II – Who should complete this form</w:t>
            </w:r>
            <w:r w:rsidR="00E427F2">
              <w:rPr>
                <w:noProof/>
                <w:webHidden/>
              </w:rPr>
              <w:tab/>
            </w:r>
            <w:r w:rsidR="00E427F2">
              <w:rPr>
                <w:noProof/>
                <w:webHidden/>
              </w:rPr>
              <w:fldChar w:fldCharType="begin"/>
            </w:r>
            <w:r w:rsidR="00E427F2">
              <w:rPr>
                <w:noProof/>
                <w:webHidden/>
              </w:rPr>
              <w:instrText xml:space="preserve"> PAGEREF _Toc46836129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6EB66CE7" w14:textId="499A6447" w:rsidR="00E427F2" w:rsidRDefault="00F93067">
          <w:pPr>
            <w:pStyle w:val="TOC3"/>
            <w:tabs>
              <w:tab w:val="right" w:leader="dot" w:pos="9016"/>
            </w:tabs>
            <w:rPr>
              <w:rFonts w:asciiTheme="minorHAnsi" w:hAnsiTheme="minorHAnsi"/>
              <w:noProof/>
              <w:sz w:val="22"/>
              <w:szCs w:val="22"/>
              <w:lang w:eastAsia="en-GB"/>
            </w:rPr>
          </w:pPr>
          <w:hyperlink w:anchor="_Toc46836130" w:history="1">
            <w:r w:rsidR="00E427F2" w:rsidRPr="00F952E0">
              <w:rPr>
                <w:rStyle w:val="Hyperlink"/>
                <w:noProof/>
                <w:lang w:eastAsia="zh-CN"/>
              </w:rPr>
              <w:t>III – Deadline for response</w:t>
            </w:r>
            <w:r w:rsidR="00E427F2">
              <w:rPr>
                <w:noProof/>
                <w:webHidden/>
              </w:rPr>
              <w:tab/>
            </w:r>
            <w:r w:rsidR="00E427F2">
              <w:rPr>
                <w:noProof/>
                <w:webHidden/>
              </w:rPr>
              <w:fldChar w:fldCharType="begin"/>
            </w:r>
            <w:r w:rsidR="00E427F2">
              <w:rPr>
                <w:noProof/>
                <w:webHidden/>
              </w:rPr>
              <w:instrText xml:space="preserve"> PAGEREF _Toc46836130 \h </w:instrText>
            </w:r>
            <w:r w:rsidR="00E427F2">
              <w:rPr>
                <w:noProof/>
                <w:webHidden/>
              </w:rPr>
            </w:r>
            <w:r w:rsidR="00E427F2">
              <w:rPr>
                <w:noProof/>
                <w:webHidden/>
              </w:rPr>
              <w:fldChar w:fldCharType="separate"/>
            </w:r>
            <w:r w:rsidR="00E427F2">
              <w:rPr>
                <w:noProof/>
                <w:webHidden/>
              </w:rPr>
              <w:t>4</w:t>
            </w:r>
            <w:r w:rsidR="00E427F2">
              <w:rPr>
                <w:noProof/>
                <w:webHidden/>
              </w:rPr>
              <w:fldChar w:fldCharType="end"/>
            </w:r>
          </w:hyperlink>
        </w:p>
        <w:p w14:paraId="677CDADE" w14:textId="7A2E60CC" w:rsidR="00E427F2" w:rsidRDefault="00F93067">
          <w:pPr>
            <w:pStyle w:val="TOC3"/>
            <w:tabs>
              <w:tab w:val="right" w:leader="dot" w:pos="9016"/>
            </w:tabs>
            <w:rPr>
              <w:rFonts w:asciiTheme="minorHAnsi" w:hAnsiTheme="minorHAnsi"/>
              <w:noProof/>
              <w:sz w:val="22"/>
              <w:szCs w:val="22"/>
              <w:lang w:eastAsia="en-GB"/>
            </w:rPr>
          </w:pPr>
          <w:hyperlink w:anchor="_Toc46836131" w:history="1">
            <w:r w:rsidR="00E427F2" w:rsidRPr="00F952E0">
              <w:rPr>
                <w:rStyle w:val="Hyperlink"/>
                <w:noProof/>
                <w:lang w:eastAsia="zh-CN"/>
              </w:rPr>
              <w:t>IV – Note about confidentiality</w:t>
            </w:r>
            <w:r w:rsidR="00E427F2">
              <w:rPr>
                <w:noProof/>
                <w:webHidden/>
              </w:rPr>
              <w:tab/>
            </w:r>
            <w:r w:rsidR="00E427F2">
              <w:rPr>
                <w:noProof/>
                <w:webHidden/>
              </w:rPr>
              <w:fldChar w:fldCharType="begin"/>
            </w:r>
            <w:r w:rsidR="00E427F2">
              <w:rPr>
                <w:noProof/>
                <w:webHidden/>
              </w:rPr>
              <w:instrText xml:space="preserve"> PAGEREF _Toc46836131 \h </w:instrText>
            </w:r>
            <w:r w:rsidR="00E427F2">
              <w:rPr>
                <w:noProof/>
                <w:webHidden/>
              </w:rPr>
            </w:r>
            <w:r w:rsidR="00E427F2">
              <w:rPr>
                <w:noProof/>
                <w:webHidden/>
              </w:rPr>
              <w:fldChar w:fldCharType="separate"/>
            </w:r>
            <w:r w:rsidR="00E427F2">
              <w:rPr>
                <w:noProof/>
                <w:webHidden/>
              </w:rPr>
              <w:t>5</w:t>
            </w:r>
            <w:r w:rsidR="00E427F2">
              <w:rPr>
                <w:noProof/>
                <w:webHidden/>
              </w:rPr>
              <w:fldChar w:fldCharType="end"/>
            </w:r>
          </w:hyperlink>
        </w:p>
        <w:p w14:paraId="3BE567B7" w14:textId="63BFEBD0" w:rsidR="00E427F2" w:rsidRDefault="00F93067">
          <w:pPr>
            <w:pStyle w:val="TOC3"/>
            <w:tabs>
              <w:tab w:val="right" w:leader="dot" w:pos="9016"/>
            </w:tabs>
            <w:rPr>
              <w:rFonts w:asciiTheme="minorHAnsi" w:hAnsiTheme="minorHAnsi"/>
              <w:noProof/>
              <w:sz w:val="22"/>
              <w:szCs w:val="22"/>
              <w:lang w:eastAsia="en-GB"/>
            </w:rPr>
          </w:pPr>
          <w:hyperlink w:anchor="_Toc46836132" w:history="1">
            <w:r w:rsidR="00E427F2" w:rsidRPr="00F952E0">
              <w:rPr>
                <w:rStyle w:val="Hyperlink"/>
                <w:noProof/>
                <w:lang w:eastAsia="zh-CN"/>
              </w:rPr>
              <w:t>V – Period of Investigation</w:t>
            </w:r>
            <w:r w:rsidR="00E427F2">
              <w:rPr>
                <w:noProof/>
                <w:webHidden/>
              </w:rPr>
              <w:tab/>
            </w:r>
            <w:r w:rsidR="00E427F2">
              <w:rPr>
                <w:noProof/>
                <w:webHidden/>
              </w:rPr>
              <w:fldChar w:fldCharType="begin"/>
            </w:r>
            <w:r w:rsidR="00E427F2">
              <w:rPr>
                <w:noProof/>
                <w:webHidden/>
              </w:rPr>
              <w:instrText xml:space="preserve"> PAGEREF _Toc46836132 \h </w:instrText>
            </w:r>
            <w:r w:rsidR="00E427F2">
              <w:rPr>
                <w:noProof/>
                <w:webHidden/>
              </w:rPr>
            </w:r>
            <w:r w:rsidR="00E427F2">
              <w:rPr>
                <w:noProof/>
                <w:webHidden/>
              </w:rPr>
              <w:fldChar w:fldCharType="separate"/>
            </w:r>
            <w:r w:rsidR="00E427F2">
              <w:rPr>
                <w:noProof/>
                <w:webHidden/>
              </w:rPr>
              <w:t>5</w:t>
            </w:r>
            <w:r w:rsidR="00E427F2">
              <w:rPr>
                <w:noProof/>
                <w:webHidden/>
              </w:rPr>
              <w:fldChar w:fldCharType="end"/>
            </w:r>
          </w:hyperlink>
        </w:p>
        <w:p w14:paraId="6AC8B4FD" w14:textId="67D16801" w:rsidR="00E427F2" w:rsidRDefault="00F93067">
          <w:pPr>
            <w:pStyle w:val="TOC3"/>
            <w:tabs>
              <w:tab w:val="right" w:leader="dot" w:pos="9016"/>
            </w:tabs>
            <w:rPr>
              <w:rFonts w:asciiTheme="minorHAnsi" w:hAnsiTheme="minorHAnsi"/>
              <w:noProof/>
              <w:sz w:val="22"/>
              <w:szCs w:val="22"/>
              <w:lang w:eastAsia="en-GB"/>
            </w:rPr>
          </w:pPr>
          <w:hyperlink w:anchor="_Toc46836133" w:history="1">
            <w:r w:rsidR="00E427F2" w:rsidRPr="00F952E0">
              <w:rPr>
                <w:rStyle w:val="Hyperlink"/>
                <w:noProof/>
                <w:lang w:eastAsia="zh-CN"/>
              </w:rPr>
              <w:t>VI – Injury Period</w:t>
            </w:r>
            <w:r w:rsidR="00E427F2">
              <w:rPr>
                <w:noProof/>
                <w:webHidden/>
              </w:rPr>
              <w:tab/>
            </w:r>
            <w:r w:rsidR="00E427F2">
              <w:rPr>
                <w:noProof/>
                <w:webHidden/>
              </w:rPr>
              <w:fldChar w:fldCharType="begin"/>
            </w:r>
            <w:r w:rsidR="00E427F2">
              <w:rPr>
                <w:noProof/>
                <w:webHidden/>
              </w:rPr>
              <w:instrText xml:space="preserve"> PAGEREF _Toc46836133 \h </w:instrText>
            </w:r>
            <w:r w:rsidR="00E427F2">
              <w:rPr>
                <w:noProof/>
                <w:webHidden/>
              </w:rPr>
            </w:r>
            <w:r w:rsidR="00E427F2">
              <w:rPr>
                <w:noProof/>
                <w:webHidden/>
              </w:rPr>
              <w:fldChar w:fldCharType="separate"/>
            </w:r>
            <w:r w:rsidR="00E427F2">
              <w:rPr>
                <w:noProof/>
                <w:webHidden/>
              </w:rPr>
              <w:t>5</w:t>
            </w:r>
            <w:r w:rsidR="00E427F2">
              <w:rPr>
                <w:noProof/>
                <w:webHidden/>
              </w:rPr>
              <w:fldChar w:fldCharType="end"/>
            </w:r>
          </w:hyperlink>
        </w:p>
        <w:p w14:paraId="30D44220" w14:textId="2C2BDEFF" w:rsidR="00E427F2" w:rsidRDefault="00F93067">
          <w:pPr>
            <w:pStyle w:val="TOC2"/>
            <w:rPr>
              <w:rFonts w:asciiTheme="minorHAnsi" w:hAnsiTheme="minorHAnsi"/>
              <w:noProof/>
              <w:sz w:val="22"/>
              <w:szCs w:val="22"/>
              <w:lang w:eastAsia="en-GB"/>
            </w:rPr>
          </w:pPr>
          <w:hyperlink w:anchor="_Toc46836134" w:history="1">
            <w:r w:rsidR="00E427F2" w:rsidRPr="00F952E0">
              <w:rPr>
                <w:rStyle w:val="Hyperlink"/>
                <w:noProof/>
                <w:lang w:eastAsia="zh-CN"/>
              </w:rPr>
              <w:t>Section A – Activities of your company and any associated parties</w:t>
            </w:r>
            <w:r w:rsidR="00E427F2">
              <w:rPr>
                <w:noProof/>
                <w:webHidden/>
              </w:rPr>
              <w:tab/>
            </w:r>
            <w:r w:rsidR="00E427F2">
              <w:rPr>
                <w:noProof/>
                <w:webHidden/>
              </w:rPr>
              <w:fldChar w:fldCharType="begin"/>
            </w:r>
            <w:r w:rsidR="00E427F2">
              <w:rPr>
                <w:noProof/>
                <w:webHidden/>
              </w:rPr>
              <w:instrText xml:space="preserve"> PAGEREF _Toc46836134 \h </w:instrText>
            </w:r>
            <w:r w:rsidR="00E427F2">
              <w:rPr>
                <w:noProof/>
                <w:webHidden/>
              </w:rPr>
            </w:r>
            <w:r w:rsidR="00E427F2">
              <w:rPr>
                <w:noProof/>
                <w:webHidden/>
              </w:rPr>
              <w:fldChar w:fldCharType="separate"/>
            </w:r>
            <w:r w:rsidR="00E427F2">
              <w:rPr>
                <w:noProof/>
                <w:webHidden/>
              </w:rPr>
              <w:t>6</w:t>
            </w:r>
            <w:r w:rsidR="00E427F2">
              <w:rPr>
                <w:noProof/>
                <w:webHidden/>
              </w:rPr>
              <w:fldChar w:fldCharType="end"/>
            </w:r>
          </w:hyperlink>
        </w:p>
        <w:p w14:paraId="59F994F9" w14:textId="1C666948" w:rsidR="00E427F2" w:rsidRDefault="00F93067">
          <w:pPr>
            <w:pStyle w:val="TOC3"/>
            <w:tabs>
              <w:tab w:val="right" w:leader="dot" w:pos="9016"/>
            </w:tabs>
            <w:rPr>
              <w:rFonts w:asciiTheme="minorHAnsi" w:hAnsiTheme="minorHAnsi"/>
              <w:noProof/>
              <w:sz w:val="22"/>
              <w:szCs w:val="22"/>
              <w:lang w:eastAsia="en-GB"/>
            </w:rPr>
          </w:pPr>
          <w:hyperlink w:anchor="_Toc46836135" w:history="1">
            <w:r w:rsidR="00E427F2" w:rsidRPr="00F952E0">
              <w:rPr>
                <w:rStyle w:val="Hyperlink"/>
                <w:noProof/>
                <w:lang w:eastAsia="zh-CN"/>
              </w:rPr>
              <w:t>A1 – Your company’s activities</w:t>
            </w:r>
            <w:r w:rsidR="00E427F2">
              <w:rPr>
                <w:noProof/>
                <w:webHidden/>
              </w:rPr>
              <w:tab/>
            </w:r>
            <w:r w:rsidR="00E427F2">
              <w:rPr>
                <w:noProof/>
                <w:webHidden/>
              </w:rPr>
              <w:fldChar w:fldCharType="begin"/>
            </w:r>
            <w:r w:rsidR="00E427F2">
              <w:rPr>
                <w:noProof/>
                <w:webHidden/>
              </w:rPr>
              <w:instrText xml:space="preserve"> PAGEREF _Toc46836135 \h </w:instrText>
            </w:r>
            <w:r w:rsidR="00E427F2">
              <w:rPr>
                <w:noProof/>
                <w:webHidden/>
              </w:rPr>
            </w:r>
            <w:r w:rsidR="00E427F2">
              <w:rPr>
                <w:noProof/>
                <w:webHidden/>
              </w:rPr>
              <w:fldChar w:fldCharType="separate"/>
            </w:r>
            <w:r w:rsidR="00E427F2">
              <w:rPr>
                <w:noProof/>
                <w:webHidden/>
              </w:rPr>
              <w:t>6</w:t>
            </w:r>
            <w:r w:rsidR="00E427F2">
              <w:rPr>
                <w:noProof/>
                <w:webHidden/>
              </w:rPr>
              <w:fldChar w:fldCharType="end"/>
            </w:r>
          </w:hyperlink>
        </w:p>
        <w:p w14:paraId="56D4FC02" w14:textId="4BFE0F7E" w:rsidR="00E427F2" w:rsidRDefault="00F93067">
          <w:pPr>
            <w:pStyle w:val="TOC3"/>
            <w:tabs>
              <w:tab w:val="right" w:leader="dot" w:pos="9016"/>
            </w:tabs>
            <w:rPr>
              <w:rFonts w:asciiTheme="minorHAnsi" w:hAnsiTheme="minorHAnsi"/>
              <w:noProof/>
              <w:sz w:val="22"/>
              <w:szCs w:val="22"/>
              <w:lang w:eastAsia="en-GB"/>
            </w:rPr>
          </w:pPr>
          <w:hyperlink w:anchor="_Toc46836136" w:history="1">
            <w:r w:rsidR="00E427F2" w:rsidRPr="00F952E0">
              <w:rPr>
                <w:rStyle w:val="Hyperlink"/>
                <w:noProof/>
              </w:rPr>
              <w:t>A2 – Associated parties and operational links</w:t>
            </w:r>
            <w:r w:rsidR="00E427F2">
              <w:rPr>
                <w:noProof/>
                <w:webHidden/>
              </w:rPr>
              <w:tab/>
            </w:r>
            <w:r w:rsidR="00E427F2">
              <w:rPr>
                <w:noProof/>
                <w:webHidden/>
              </w:rPr>
              <w:fldChar w:fldCharType="begin"/>
            </w:r>
            <w:r w:rsidR="00E427F2">
              <w:rPr>
                <w:noProof/>
                <w:webHidden/>
              </w:rPr>
              <w:instrText xml:space="preserve"> PAGEREF _Toc46836136 \h </w:instrText>
            </w:r>
            <w:r w:rsidR="00E427F2">
              <w:rPr>
                <w:noProof/>
                <w:webHidden/>
              </w:rPr>
            </w:r>
            <w:r w:rsidR="00E427F2">
              <w:rPr>
                <w:noProof/>
                <w:webHidden/>
              </w:rPr>
              <w:fldChar w:fldCharType="separate"/>
            </w:r>
            <w:r w:rsidR="00E427F2">
              <w:rPr>
                <w:noProof/>
                <w:webHidden/>
              </w:rPr>
              <w:t>7</w:t>
            </w:r>
            <w:r w:rsidR="00E427F2">
              <w:rPr>
                <w:noProof/>
                <w:webHidden/>
              </w:rPr>
              <w:fldChar w:fldCharType="end"/>
            </w:r>
          </w:hyperlink>
        </w:p>
        <w:p w14:paraId="43D4B39D" w14:textId="2B8D78DC" w:rsidR="00E427F2" w:rsidRDefault="00F93067">
          <w:pPr>
            <w:pStyle w:val="TOC2"/>
            <w:rPr>
              <w:rFonts w:asciiTheme="minorHAnsi" w:hAnsiTheme="minorHAnsi"/>
              <w:noProof/>
              <w:sz w:val="22"/>
              <w:szCs w:val="22"/>
              <w:lang w:eastAsia="en-GB"/>
            </w:rPr>
          </w:pPr>
          <w:hyperlink w:anchor="_Toc46836137" w:history="1">
            <w:r w:rsidR="00E427F2" w:rsidRPr="00F952E0">
              <w:rPr>
                <w:rStyle w:val="Hyperlink"/>
                <w:noProof/>
                <w:lang w:eastAsia="zh-CN"/>
              </w:rPr>
              <w:t>Section B – Production, sales and imports</w:t>
            </w:r>
            <w:r w:rsidR="00E427F2">
              <w:rPr>
                <w:noProof/>
                <w:webHidden/>
              </w:rPr>
              <w:tab/>
            </w:r>
            <w:r w:rsidR="00E427F2">
              <w:rPr>
                <w:noProof/>
                <w:webHidden/>
              </w:rPr>
              <w:fldChar w:fldCharType="begin"/>
            </w:r>
            <w:r w:rsidR="00E427F2">
              <w:rPr>
                <w:noProof/>
                <w:webHidden/>
              </w:rPr>
              <w:instrText xml:space="preserve"> PAGEREF _Toc46836137 \h </w:instrText>
            </w:r>
            <w:r w:rsidR="00E427F2">
              <w:rPr>
                <w:noProof/>
                <w:webHidden/>
              </w:rPr>
            </w:r>
            <w:r w:rsidR="00E427F2">
              <w:rPr>
                <w:noProof/>
                <w:webHidden/>
              </w:rPr>
              <w:fldChar w:fldCharType="separate"/>
            </w:r>
            <w:r w:rsidR="00E427F2">
              <w:rPr>
                <w:noProof/>
                <w:webHidden/>
              </w:rPr>
              <w:t>8</w:t>
            </w:r>
            <w:r w:rsidR="00E427F2">
              <w:rPr>
                <w:noProof/>
                <w:webHidden/>
              </w:rPr>
              <w:fldChar w:fldCharType="end"/>
            </w:r>
          </w:hyperlink>
        </w:p>
        <w:p w14:paraId="51FB7489" w14:textId="2B3BF340" w:rsidR="00E427F2" w:rsidRDefault="00F93067">
          <w:pPr>
            <w:pStyle w:val="TOC3"/>
            <w:tabs>
              <w:tab w:val="right" w:leader="dot" w:pos="9016"/>
            </w:tabs>
            <w:rPr>
              <w:rFonts w:asciiTheme="minorHAnsi" w:hAnsiTheme="minorHAnsi"/>
              <w:noProof/>
              <w:sz w:val="22"/>
              <w:szCs w:val="22"/>
              <w:lang w:eastAsia="en-GB"/>
            </w:rPr>
          </w:pPr>
          <w:hyperlink w:anchor="_Toc46836138" w:history="1">
            <w:r w:rsidR="00E427F2" w:rsidRPr="00F952E0">
              <w:rPr>
                <w:rStyle w:val="Hyperlink"/>
                <w:noProof/>
              </w:rPr>
              <w:t>B1 – Production</w:t>
            </w:r>
            <w:r w:rsidR="00E427F2">
              <w:rPr>
                <w:noProof/>
                <w:webHidden/>
              </w:rPr>
              <w:tab/>
            </w:r>
            <w:r w:rsidR="00E427F2">
              <w:rPr>
                <w:noProof/>
                <w:webHidden/>
              </w:rPr>
              <w:fldChar w:fldCharType="begin"/>
            </w:r>
            <w:r w:rsidR="00E427F2">
              <w:rPr>
                <w:noProof/>
                <w:webHidden/>
              </w:rPr>
              <w:instrText xml:space="preserve"> PAGEREF _Toc46836138 \h </w:instrText>
            </w:r>
            <w:r w:rsidR="00E427F2">
              <w:rPr>
                <w:noProof/>
                <w:webHidden/>
              </w:rPr>
            </w:r>
            <w:r w:rsidR="00E427F2">
              <w:rPr>
                <w:noProof/>
                <w:webHidden/>
              </w:rPr>
              <w:fldChar w:fldCharType="separate"/>
            </w:r>
            <w:r w:rsidR="00E427F2">
              <w:rPr>
                <w:noProof/>
                <w:webHidden/>
              </w:rPr>
              <w:t>8</w:t>
            </w:r>
            <w:r w:rsidR="00E427F2">
              <w:rPr>
                <w:noProof/>
                <w:webHidden/>
              </w:rPr>
              <w:fldChar w:fldCharType="end"/>
            </w:r>
          </w:hyperlink>
        </w:p>
        <w:p w14:paraId="36B29831" w14:textId="0781956E" w:rsidR="00E427F2" w:rsidRDefault="00F93067">
          <w:pPr>
            <w:pStyle w:val="TOC3"/>
            <w:tabs>
              <w:tab w:val="right" w:leader="dot" w:pos="9016"/>
            </w:tabs>
            <w:rPr>
              <w:rFonts w:asciiTheme="minorHAnsi" w:hAnsiTheme="minorHAnsi"/>
              <w:noProof/>
              <w:sz w:val="22"/>
              <w:szCs w:val="22"/>
              <w:lang w:eastAsia="en-GB"/>
            </w:rPr>
          </w:pPr>
          <w:hyperlink w:anchor="_Toc46836139" w:history="1">
            <w:r w:rsidR="00E427F2" w:rsidRPr="00F952E0">
              <w:rPr>
                <w:rStyle w:val="Hyperlink"/>
                <w:noProof/>
              </w:rPr>
              <w:t>B2 – Sales volume and value</w:t>
            </w:r>
            <w:r w:rsidR="00E427F2">
              <w:rPr>
                <w:noProof/>
                <w:webHidden/>
              </w:rPr>
              <w:tab/>
            </w:r>
            <w:r w:rsidR="00E427F2">
              <w:rPr>
                <w:noProof/>
                <w:webHidden/>
              </w:rPr>
              <w:fldChar w:fldCharType="begin"/>
            </w:r>
            <w:r w:rsidR="00E427F2">
              <w:rPr>
                <w:noProof/>
                <w:webHidden/>
              </w:rPr>
              <w:instrText xml:space="preserve"> PAGEREF _Toc46836139 \h </w:instrText>
            </w:r>
            <w:r w:rsidR="00E427F2">
              <w:rPr>
                <w:noProof/>
                <w:webHidden/>
              </w:rPr>
            </w:r>
            <w:r w:rsidR="00E427F2">
              <w:rPr>
                <w:noProof/>
                <w:webHidden/>
              </w:rPr>
              <w:fldChar w:fldCharType="separate"/>
            </w:r>
            <w:r w:rsidR="00E427F2">
              <w:rPr>
                <w:noProof/>
                <w:webHidden/>
              </w:rPr>
              <w:t>9</w:t>
            </w:r>
            <w:r w:rsidR="00E427F2">
              <w:rPr>
                <w:noProof/>
                <w:webHidden/>
              </w:rPr>
              <w:fldChar w:fldCharType="end"/>
            </w:r>
          </w:hyperlink>
        </w:p>
        <w:p w14:paraId="7C856344" w14:textId="119443B6" w:rsidR="00E427F2" w:rsidRDefault="00F93067">
          <w:pPr>
            <w:pStyle w:val="TOC3"/>
            <w:tabs>
              <w:tab w:val="right" w:leader="dot" w:pos="9016"/>
            </w:tabs>
            <w:rPr>
              <w:rFonts w:asciiTheme="minorHAnsi" w:hAnsiTheme="minorHAnsi"/>
              <w:noProof/>
              <w:sz w:val="22"/>
              <w:szCs w:val="22"/>
              <w:lang w:eastAsia="en-GB"/>
            </w:rPr>
          </w:pPr>
          <w:hyperlink w:anchor="_Toc46836140" w:history="1">
            <w:r w:rsidR="00E427F2" w:rsidRPr="00F952E0">
              <w:rPr>
                <w:rStyle w:val="Hyperlink"/>
                <w:noProof/>
              </w:rPr>
              <w:t>B3 – Imports</w:t>
            </w:r>
            <w:r w:rsidR="00E427F2">
              <w:rPr>
                <w:noProof/>
                <w:webHidden/>
              </w:rPr>
              <w:tab/>
            </w:r>
            <w:r w:rsidR="00E427F2">
              <w:rPr>
                <w:noProof/>
                <w:webHidden/>
              </w:rPr>
              <w:fldChar w:fldCharType="begin"/>
            </w:r>
            <w:r w:rsidR="00E427F2">
              <w:rPr>
                <w:noProof/>
                <w:webHidden/>
              </w:rPr>
              <w:instrText xml:space="preserve"> PAGEREF _Toc46836140 \h </w:instrText>
            </w:r>
            <w:r w:rsidR="00E427F2">
              <w:rPr>
                <w:noProof/>
                <w:webHidden/>
              </w:rPr>
            </w:r>
            <w:r w:rsidR="00E427F2">
              <w:rPr>
                <w:noProof/>
                <w:webHidden/>
              </w:rPr>
              <w:fldChar w:fldCharType="separate"/>
            </w:r>
            <w:r w:rsidR="00E427F2">
              <w:rPr>
                <w:noProof/>
                <w:webHidden/>
              </w:rPr>
              <w:t>9</w:t>
            </w:r>
            <w:r w:rsidR="00E427F2">
              <w:rPr>
                <w:noProof/>
                <w:webHidden/>
              </w:rPr>
              <w:fldChar w:fldCharType="end"/>
            </w:r>
          </w:hyperlink>
        </w:p>
        <w:p w14:paraId="243E353F" w14:textId="5D2EE28F" w:rsidR="00E427F2" w:rsidRDefault="00F93067">
          <w:pPr>
            <w:pStyle w:val="TOC2"/>
            <w:rPr>
              <w:rFonts w:asciiTheme="minorHAnsi" w:hAnsiTheme="minorHAnsi"/>
              <w:noProof/>
              <w:sz w:val="22"/>
              <w:szCs w:val="22"/>
              <w:lang w:eastAsia="en-GB"/>
            </w:rPr>
          </w:pPr>
          <w:hyperlink w:anchor="_Toc46836141" w:history="1">
            <w:r w:rsidR="00E427F2" w:rsidRPr="00F952E0">
              <w:rPr>
                <w:rStyle w:val="Hyperlink"/>
                <w:noProof/>
                <w:lang w:eastAsia="zh-CN"/>
              </w:rPr>
              <w:t>Section C – Additional information</w:t>
            </w:r>
            <w:r w:rsidR="00E427F2">
              <w:rPr>
                <w:noProof/>
                <w:webHidden/>
              </w:rPr>
              <w:tab/>
            </w:r>
            <w:r w:rsidR="00E427F2">
              <w:rPr>
                <w:noProof/>
                <w:webHidden/>
              </w:rPr>
              <w:fldChar w:fldCharType="begin"/>
            </w:r>
            <w:r w:rsidR="00E427F2">
              <w:rPr>
                <w:noProof/>
                <w:webHidden/>
              </w:rPr>
              <w:instrText xml:space="preserve"> PAGEREF _Toc46836141 \h </w:instrText>
            </w:r>
            <w:r w:rsidR="00E427F2">
              <w:rPr>
                <w:noProof/>
                <w:webHidden/>
              </w:rPr>
            </w:r>
            <w:r w:rsidR="00E427F2">
              <w:rPr>
                <w:noProof/>
                <w:webHidden/>
              </w:rPr>
              <w:fldChar w:fldCharType="separate"/>
            </w:r>
            <w:r w:rsidR="00E427F2">
              <w:rPr>
                <w:noProof/>
                <w:webHidden/>
              </w:rPr>
              <w:t>10</w:t>
            </w:r>
            <w:r w:rsidR="00E427F2">
              <w:rPr>
                <w:noProof/>
                <w:webHidden/>
              </w:rPr>
              <w:fldChar w:fldCharType="end"/>
            </w:r>
          </w:hyperlink>
        </w:p>
        <w:p w14:paraId="018D6A03" w14:textId="63214385" w:rsidR="00E427F2" w:rsidRDefault="00F93067">
          <w:pPr>
            <w:pStyle w:val="TOC2"/>
            <w:rPr>
              <w:rFonts w:asciiTheme="minorHAnsi" w:hAnsiTheme="minorHAnsi"/>
              <w:noProof/>
              <w:sz w:val="22"/>
              <w:szCs w:val="22"/>
              <w:lang w:eastAsia="en-GB"/>
            </w:rPr>
          </w:pPr>
          <w:hyperlink w:anchor="_Toc46836142" w:history="1">
            <w:r w:rsidR="00E427F2" w:rsidRPr="00F952E0">
              <w:rPr>
                <w:rStyle w:val="Hyperlink"/>
                <w:noProof/>
                <w:lang w:eastAsia="zh-CN"/>
              </w:rPr>
              <w:t>Section D – Certification</w:t>
            </w:r>
            <w:r w:rsidR="00E427F2">
              <w:rPr>
                <w:noProof/>
                <w:webHidden/>
              </w:rPr>
              <w:tab/>
            </w:r>
            <w:r w:rsidR="00E427F2">
              <w:rPr>
                <w:noProof/>
                <w:webHidden/>
              </w:rPr>
              <w:fldChar w:fldCharType="begin"/>
            </w:r>
            <w:r w:rsidR="00E427F2">
              <w:rPr>
                <w:noProof/>
                <w:webHidden/>
              </w:rPr>
              <w:instrText xml:space="preserve"> PAGEREF _Toc46836142 \h </w:instrText>
            </w:r>
            <w:r w:rsidR="00E427F2">
              <w:rPr>
                <w:noProof/>
                <w:webHidden/>
              </w:rPr>
            </w:r>
            <w:r w:rsidR="00E427F2">
              <w:rPr>
                <w:noProof/>
                <w:webHidden/>
              </w:rPr>
              <w:fldChar w:fldCharType="separate"/>
            </w:r>
            <w:r w:rsidR="00E427F2">
              <w:rPr>
                <w:noProof/>
                <w:webHidden/>
              </w:rPr>
              <w:t>12</w:t>
            </w:r>
            <w:r w:rsidR="00E427F2">
              <w:rPr>
                <w:noProof/>
                <w:webHidden/>
              </w:rPr>
              <w:fldChar w:fldCharType="end"/>
            </w:r>
          </w:hyperlink>
        </w:p>
        <w:p w14:paraId="4B1CADA4" w14:textId="3BC024FD" w:rsidR="005335A2" w:rsidRDefault="005335A2" w:rsidP="00920670">
          <w:pPr>
            <w:spacing w:line="22" w:lineRule="atLeast"/>
          </w:pPr>
          <w:r w:rsidRPr="008B0099">
            <w:rPr>
              <w:bCs/>
              <w:noProof/>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1E57DF9B" w:rsidR="00230AFE" w:rsidRPr="0067189F" w:rsidRDefault="00230AFE" w:rsidP="0067189F">
      <w:pPr>
        <w:pStyle w:val="Heading2"/>
      </w:pPr>
      <w:bookmarkStart w:id="0" w:name="_Toc46836126"/>
      <w:bookmarkStart w:id="1"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00533546">
        <w:rPr>
          <w:rStyle w:val="normaltextrun"/>
        </w:rPr>
        <w:t>review</w:t>
      </w:r>
      <w:bookmarkEnd w:id="0"/>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6342FB72"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533546">
        <w:rPr>
          <w:rStyle w:val="normaltextrun"/>
          <w:rFonts w:ascii="Arial" w:hAnsi="Arial" w:cs="Arial"/>
          <w:b/>
          <w:bCs/>
          <w:sz w:val="28"/>
          <w:szCs w:val="32"/>
        </w:rPr>
        <w:t>subject</w:t>
      </w:r>
      <w:r w:rsidR="00E15C0F" w:rsidRPr="00533546">
        <w:rPr>
          <w:rStyle w:val="normaltextrun"/>
          <w:rFonts w:ascii="Arial" w:hAnsi="Arial" w:cs="Arial"/>
          <w:b/>
          <w:bCs/>
          <w:sz w:val="28"/>
          <w:szCs w:val="32"/>
        </w:rPr>
        <w:t xml:space="preserve"> </w:t>
      </w:r>
      <w:r w:rsidR="00230AFE" w:rsidRPr="00533546">
        <w:rPr>
          <w:rStyle w:val="normaltextrun"/>
          <w:rFonts w:ascii="Arial" w:hAnsi="Arial" w:cs="Arial"/>
          <w:b/>
          <w:bCs/>
          <w:sz w:val="28"/>
          <w:szCs w:val="32"/>
        </w:rPr>
        <w:t>to</w:t>
      </w:r>
      <w:r w:rsidR="00E15C0F" w:rsidRPr="00533546">
        <w:rPr>
          <w:rStyle w:val="normaltextrun"/>
          <w:rFonts w:ascii="Arial" w:hAnsi="Arial" w:cs="Arial"/>
          <w:b/>
          <w:bCs/>
          <w:sz w:val="28"/>
          <w:szCs w:val="32"/>
        </w:rPr>
        <w:t xml:space="preserve"> </w:t>
      </w:r>
      <w:r w:rsidR="00230AFE" w:rsidRPr="00533546">
        <w:rPr>
          <w:rStyle w:val="normaltextrun"/>
          <w:rFonts w:ascii="Arial" w:hAnsi="Arial" w:cs="Arial"/>
          <w:b/>
          <w:bCs/>
          <w:sz w:val="28"/>
          <w:szCs w:val="32"/>
        </w:rPr>
        <w:t>review</w:t>
      </w:r>
      <w:r w:rsidR="00E15C0F" w:rsidRPr="0067189F">
        <w:rPr>
          <w:rStyle w:val="eop"/>
          <w:rFonts w:ascii="Arial" w:hAnsi="Arial" w:cs="Arial"/>
          <w:b/>
          <w:bCs/>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1AEF69C1" w14:textId="02B25069" w:rsidR="00230AFE" w:rsidRPr="00077819" w:rsidRDefault="00230AFE" w:rsidP="00230AFE">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00E15C0F" w:rsidRPr="00077819">
        <w:rPr>
          <w:rStyle w:val="normaltextrun"/>
          <w:rFonts w:ascii="Arial" w:hAnsi="Arial" w:cs="Arial"/>
          <w:color w:val="FF0000"/>
        </w:rPr>
        <w:t xml:space="preserve"> </w:t>
      </w:r>
      <w:r w:rsidRPr="00077819">
        <w:rPr>
          <w:rStyle w:val="normaltextrun"/>
          <w:rFonts w:ascii="Arial" w:hAnsi="Arial" w:cs="Arial"/>
        </w:rPr>
        <w:t>review</w:t>
      </w:r>
      <w:r w:rsidR="00E15C0F" w:rsidRPr="00077819">
        <w:rPr>
          <w:rStyle w:val="normaltextrun"/>
          <w:rFonts w:ascii="Arial" w:hAnsi="Arial" w:cs="Arial"/>
          <w:color w:val="FF0000"/>
        </w:rPr>
        <w:t xml:space="preserve"> </w:t>
      </w:r>
      <w:r w:rsidRPr="00077819">
        <w:rPr>
          <w:rStyle w:val="normaltextrun"/>
          <w:rFonts w:ascii="Arial" w:hAnsi="Arial" w:cs="Arial"/>
        </w:rPr>
        <w:t>covers</w:t>
      </w:r>
      <w:r w:rsidR="00E15C0F" w:rsidRPr="00077819">
        <w:rPr>
          <w:rStyle w:val="normaltextrun"/>
          <w:rFonts w:ascii="Arial" w:hAnsi="Arial" w:cs="Arial"/>
        </w:rPr>
        <w:t xml:space="preserve"> </w:t>
      </w:r>
      <w:r w:rsidR="00533546"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w:t>
      </w:r>
      <w:r w:rsidR="00E15C0F" w:rsidRPr="00077819">
        <w:rPr>
          <w:rStyle w:val="normaltextrun"/>
          <w:rFonts w:ascii="Arial" w:hAnsi="Arial" w:cs="Arial"/>
        </w:rPr>
        <w:t xml:space="preserve"> </w:t>
      </w:r>
      <w:r w:rsidRPr="00077819">
        <w:rPr>
          <w:rStyle w:val="normaltextrun"/>
          <w:rFonts w:ascii="Arial" w:hAnsi="Arial" w:cs="Arial"/>
        </w:rPr>
        <w:t>from</w:t>
      </w:r>
      <w:r w:rsidR="00E15C0F" w:rsidRPr="00077819">
        <w:rPr>
          <w:rStyle w:val="normaltextrun"/>
          <w:rFonts w:ascii="Arial" w:hAnsi="Arial" w:cs="Arial"/>
        </w:rPr>
        <w:t xml:space="preserve"> </w:t>
      </w:r>
      <w:r w:rsidR="00533546" w:rsidRPr="00077819">
        <w:rPr>
          <w:rStyle w:val="normaltextrun"/>
          <w:rFonts w:ascii="Arial" w:hAnsi="Arial" w:cs="Arial"/>
        </w:rPr>
        <w:t>the People’s Republic of China</w:t>
      </w:r>
      <w:r w:rsidRPr="00077819">
        <w:rPr>
          <w:rStyle w:val="normaltextrun"/>
          <w:rFonts w:ascii="Arial" w:hAnsi="Arial" w:cs="Arial"/>
        </w:rPr>
        <w:t>,</w:t>
      </w:r>
      <w:r w:rsidR="00E15C0F" w:rsidRPr="00077819">
        <w:rPr>
          <w:rStyle w:val="normaltextrun"/>
          <w:rFonts w:ascii="Arial" w:hAnsi="Arial" w:cs="Arial"/>
        </w:rPr>
        <w:t xml:space="preserve"> </w:t>
      </w:r>
      <w:r w:rsidRPr="00077819">
        <w:rPr>
          <w:rStyle w:val="normaltextrun"/>
          <w:rFonts w:ascii="Arial" w:hAnsi="Arial" w:cs="Arial"/>
        </w:rPr>
        <w:t>described</w:t>
      </w:r>
      <w:r w:rsidR="00E15C0F" w:rsidRPr="00077819">
        <w:rPr>
          <w:rStyle w:val="normaltextrun"/>
          <w:rFonts w:ascii="Arial" w:hAnsi="Arial" w:cs="Arial"/>
        </w:rPr>
        <w:t xml:space="preserve"> </w:t>
      </w:r>
      <w:r w:rsidRPr="00077819">
        <w:rPr>
          <w:rStyle w:val="normaltextrun"/>
          <w:rFonts w:ascii="Arial" w:hAnsi="Arial" w:cs="Arial"/>
        </w:rPr>
        <w:t>as:</w:t>
      </w:r>
      <w:r w:rsidR="00E15C0F" w:rsidRPr="00077819">
        <w:rPr>
          <w:rStyle w:val="eop"/>
          <w:rFonts w:ascii="Arial" w:hAnsi="Arial" w:cs="Arial"/>
        </w:rPr>
        <w:t xml:space="preserve"> </w:t>
      </w:r>
    </w:p>
    <w:p w14:paraId="0DC37176" w14:textId="77777777" w:rsidR="00533546" w:rsidRPr="00077819" w:rsidRDefault="00533546" w:rsidP="00230AFE">
      <w:pPr>
        <w:pStyle w:val="paragraph"/>
        <w:spacing w:before="0" w:beforeAutospacing="0" w:after="0" w:afterAutospacing="0"/>
        <w:textAlignment w:val="baseline"/>
        <w:rPr>
          <w:rFonts w:ascii="Segoe UI" w:hAnsi="Segoe UI" w:cs="Segoe UI"/>
          <w:sz w:val="18"/>
          <w:szCs w:val="18"/>
        </w:rPr>
      </w:pPr>
    </w:p>
    <w:p w14:paraId="78703E5F" w14:textId="3A3BC742" w:rsidR="00230AFE" w:rsidRPr="00077819" w:rsidRDefault="00533546" w:rsidP="00077819">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00E15C0F" w:rsidRPr="00077819">
        <w:rPr>
          <w:rStyle w:val="eop"/>
          <w:rFonts w:ascii="Arial" w:hAnsi="Arial" w:cs="Arial"/>
        </w:rPr>
        <w:t xml:space="preserve"> </w:t>
      </w:r>
    </w:p>
    <w:p w14:paraId="0515CAE3" w14:textId="7284DE8E" w:rsidR="00230AFE" w:rsidRDefault="00E15C0F" w:rsidP="00230AF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xml:space="preserve"> </w:t>
      </w:r>
    </w:p>
    <w:p w14:paraId="225ABB82" w14:textId="16A94F1D" w:rsidR="00533546" w:rsidRDefault="00230AFE" w:rsidP="00230AFE">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These</w:t>
      </w:r>
      <w:r w:rsidR="00E15C0F">
        <w:rPr>
          <w:rStyle w:val="normaltextrun"/>
          <w:rFonts w:ascii="Arial" w:hAnsi="Arial" w:cs="Arial"/>
        </w:rPr>
        <w:t xml:space="preserve"> </w:t>
      </w:r>
      <w:r w:rsidR="00533546" w:rsidRPr="00077819">
        <w:rPr>
          <w:rStyle w:val="normaltextrun"/>
          <w:rFonts w:ascii="Arial" w:hAnsi="Arial" w:cs="Arial"/>
        </w:rPr>
        <w:t>goods subject to review</w:t>
      </w:r>
      <w:r w:rsidR="00E15C0F" w:rsidRPr="00533546">
        <w:rPr>
          <w:rStyle w:val="normaltextrun"/>
          <w:rFonts w:ascii="Arial" w:hAnsi="Arial" w:cs="Arial"/>
        </w:rPr>
        <w:t xml:space="preserve"> </w:t>
      </w:r>
      <w:r>
        <w:rPr>
          <w:rStyle w:val="normaltextrun"/>
          <w:rFonts w:ascii="Arial" w:hAnsi="Arial" w:cs="Arial"/>
        </w:rPr>
        <w:t>are</w:t>
      </w:r>
      <w:r w:rsidR="00E15C0F">
        <w:rPr>
          <w:rStyle w:val="normaltextrun"/>
          <w:rFonts w:ascii="Arial" w:hAnsi="Arial" w:cs="Arial"/>
        </w:rPr>
        <w:t xml:space="preserve"> </w:t>
      </w:r>
      <w:r>
        <w:rPr>
          <w:rStyle w:val="normaltextrun"/>
          <w:rFonts w:ascii="Arial" w:hAnsi="Arial" w:cs="Arial"/>
        </w:rPr>
        <w:t>currently</w:t>
      </w:r>
      <w:r w:rsidR="00E15C0F">
        <w:rPr>
          <w:rStyle w:val="normaltextrun"/>
          <w:rFonts w:ascii="Arial" w:hAnsi="Arial" w:cs="Arial"/>
        </w:rPr>
        <w:t xml:space="preserve"> </w:t>
      </w:r>
      <w:r>
        <w:rPr>
          <w:rStyle w:val="normaltextrun"/>
          <w:rFonts w:ascii="Arial" w:hAnsi="Arial" w:cs="Arial"/>
        </w:rPr>
        <w:t>classifiable</w:t>
      </w:r>
      <w:r w:rsidR="00E15C0F">
        <w:rPr>
          <w:rStyle w:val="normaltextrun"/>
          <w:rFonts w:ascii="Arial" w:hAnsi="Arial" w:cs="Arial"/>
        </w:rPr>
        <w:t xml:space="preserve"> </w:t>
      </w:r>
      <w:r>
        <w:rPr>
          <w:rStyle w:val="normaltextrun"/>
          <w:rFonts w:ascii="Arial" w:hAnsi="Arial" w:cs="Arial"/>
        </w:rPr>
        <w:t>within</w:t>
      </w:r>
      <w:r w:rsidR="00E15C0F">
        <w:rPr>
          <w:rStyle w:val="normaltextrun"/>
          <w:rFonts w:ascii="Arial" w:hAnsi="Arial" w:cs="Arial"/>
        </w:rPr>
        <w:t xml:space="preserve"> </w:t>
      </w:r>
      <w:r>
        <w:rPr>
          <w:rStyle w:val="normaltextrun"/>
          <w:rFonts w:ascii="Arial" w:hAnsi="Arial" w:cs="Arial"/>
        </w:rPr>
        <w:t>the</w:t>
      </w:r>
      <w:r w:rsidR="00E15C0F">
        <w:rPr>
          <w:rStyle w:val="normaltextrun"/>
          <w:rFonts w:ascii="Arial" w:hAnsi="Arial" w:cs="Arial"/>
        </w:rPr>
        <w:t xml:space="preserve"> </w:t>
      </w:r>
      <w:r>
        <w:rPr>
          <w:rStyle w:val="normaltextrun"/>
          <w:rFonts w:ascii="Arial" w:hAnsi="Arial" w:cs="Arial"/>
        </w:rPr>
        <w:t>following</w:t>
      </w:r>
      <w:r w:rsidR="00E15C0F">
        <w:rPr>
          <w:rStyle w:val="normaltextrun"/>
          <w:rFonts w:ascii="Arial" w:hAnsi="Arial" w:cs="Arial"/>
        </w:rPr>
        <w:t xml:space="preserve"> </w:t>
      </w:r>
      <w:r w:rsidR="00DE6EDF">
        <w:rPr>
          <w:rStyle w:val="normaltextrun"/>
          <w:rFonts w:ascii="Arial" w:hAnsi="Arial" w:cs="Arial"/>
        </w:rPr>
        <w:t>Taric</w:t>
      </w:r>
      <w:r w:rsidR="00E15C0F">
        <w:rPr>
          <w:rStyle w:val="normaltextrun"/>
          <w:rFonts w:ascii="Arial" w:hAnsi="Arial" w:cs="Arial"/>
        </w:rPr>
        <w:t xml:space="preserve"> </w:t>
      </w:r>
      <w:r>
        <w:rPr>
          <w:rStyle w:val="normaltextrun"/>
          <w:rFonts w:ascii="Arial" w:hAnsi="Arial" w:cs="Arial"/>
        </w:rPr>
        <w:t>code(s)</w:t>
      </w:r>
      <w:r w:rsidR="00E15C0F">
        <w:rPr>
          <w:rStyle w:val="normaltextrun"/>
          <w:rFonts w:ascii="Arial" w:hAnsi="Arial" w:cs="Arial"/>
        </w:rPr>
        <w:t xml:space="preserve"> </w:t>
      </w:r>
    </w:p>
    <w:p w14:paraId="7E41C70E" w14:textId="77777777" w:rsidR="00533546" w:rsidRPr="00077819" w:rsidRDefault="00533546" w:rsidP="00533546">
      <w:pPr>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3C7E6736" w14:textId="77777777" w:rsidR="00533546" w:rsidRPr="00077819" w:rsidRDefault="00533546" w:rsidP="00533546">
      <w:pPr>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584A57A9" w14:textId="77777777" w:rsidR="00533546" w:rsidRPr="00077819" w:rsidRDefault="00533546" w:rsidP="00533546">
      <w:pPr>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3711CE74" w14:textId="77777777" w:rsidR="00533546" w:rsidRPr="00077819" w:rsidRDefault="00533546" w:rsidP="00533546">
      <w:pPr>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412A0CBC" w14:textId="77777777" w:rsidR="00533546" w:rsidRPr="00077819" w:rsidRDefault="00533546" w:rsidP="00533546">
      <w:pPr>
        <w:jc w:val="both"/>
        <w:textAlignment w:val="baseline"/>
        <w:rPr>
          <w:rFonts w:eastAsia="Times New Roman" w:cs="Arial"/>
          <w:lang w:eastAsia="en-GB"/>
        </w:rPr>
      </w:pPr>
      <w:r w:rsidRPr="00077819">
        <w:rPr>
          <w:rFonts w:eastAsia="Times New Roman" w:cs="Arial"/>
          <w:color w:val="000000"/>
          <w:lang w:eastAsia="en-GB"/>
        </w:rPr>
        <w:t>7312 10 69 91 </w:t>
      </w:r>
    </w:p>
    <w:p w14:paraId="671F2DBB" w14:textId="77777777" w:rsidR="00533546" w:rsidRDefault="00533546" w:rsidP="00230AFE">
      <w:pPr>
        <w:pStyle w:val="paragraph"/>
        <w:spacing w:before="0" w:beforeAutospacing="0" w:after="0" w:afterAutospacing="0"/>
        <w:textAlignment w:val="baseline"/>
        <w:rPr>
          <w:rStyle w:val="normaltextrun"/>
          <w:rFonts w:ascii="Arial" w:hAnsi="Arial" w:cs="Arial"/>
        </w:rPr>
      </w:pPr>
    </w:p>
    <w:p w14:paraId="30150A0F" w14:textId="707E34D6" w:rsidR="00230AFE" w:rsidRDefault="00533546" w:rsidP="00230A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 Taric codes</w:t>
      </w:r>
      <w:r w:rsidR="00E15C0F">
        <w:rPr>
          <w:rStyle w:val="normaltextrun"/>
          <w:rFonts w:ascii="Arial" w:hAnsi="Arial" w:cs="Arial"/>
        </w:rPr>
        <w:t xml:space="preserve"> </w:t>
      </w:r>
      <w:r>
        <w:rPr>
          <w:rStyle w:val="normaltextrun"/>
          <w:rFonts w:ascii="Arial" w:hAnsi="Arial" w:cs="Arial"/>
        </w:rPr>
        <w:t>are</w:t>
      </w:r>
      <w:r w:rsidR="00E15C0F">
        <w:rPr>
          <w:rStyle w:val="normaltextrun"/>
          <w:rFonts w:ascii="Arial" w:hAnsi="Arial" w:cs="Arial"/>
        </w:rPr>
        <w:t xml:space="preserve"> </w:t>
      </w:r>
      <w:r w:rsidR="00230AFE">
        <w:rPr>
          <w:rStyle w:val="normaltextrun"/>
          <w:rFonts w:ascii="Arial" w:hAnsi="Arial" w:cs="Arial"/>
        </w:rPr>
        <w:t>only</w:t>
      </w:r>
      <w:r w:rsidR="00E15C0F">
        <w:rPr>
          <w:rStyle w:val="normaltextrun"/>
          <w:rFonts w:ascii="Arial" w:hAnsi="Arial" w:cs="Arial"/>
        </w:rPr>
        <w:t xml:space="preserve"> </w:t>
      </w:r>
      <w:r w:rsidR="00230AFE">
        <w:rPr>
          <w:rStyle w:val="normaltextrun"/>
          <w:rFonts w:ascii="Arial" w:hAnsi="Arial" w:cs="Arial"/>
        </w:rPr>
        <w:t>given</w:t>
      </w:r>
      <w:r w:rsidR="00E15C0F">
        <w:rPr>
          <w:rStyle w:val="normaltextrun"/>
          <w:rFonts w:ascii="Arial" w:hAnsi="Arial" w:cs="Arial"/>
        </w:rPr>
        <w:t xml:space="preserve"> </w:t>
      </w:r>
      <w:r w:rsidR="00230AFE">
        <w:rPr>
          <w:rStyle w:val="normaltextrun"/>
          <w:rFonts w:ascii="Arial" w:hAnsi="Arial" w:cs="Arial"/>
        </w:rPr>
        <w:t>for</w:t>
      </w:r>
      <w:r w:rsidR="00E15C0F">
        <w:rPr>
          <w:rStyle w:val="normaltextrun"/>
          <w:rFonts w:ascii="Arial" w:hAnsi="Arial" w:cs="Arial"/>
        </w:rPr>
        <w:t xml:space="preserve"> </w:t>
      </w:r>
      <w:r w:rsidR="00230AFE">
        <w:rPr>
          <w:rStyle w:val="normaltextrun"/>
          <w:rFonts w:ascii="Arial" w:hAnsi="Arial" w:cs="Arial"/>
        </w:rPr>
        <w:t>information.</w:t>
      </w:r>
      <w:r w:rsidR="00E15C0F">
        <w:rPr>
          <w:rStyle w:val="normaltextrun"/>
          <w:rFonts w:ascii="Arial" w:hAnsi="Arial" w:cs="Arial"/>
        </w:rPr>
        <w:t xml:space="preserve"> </w:t>
      </w:r>
      <w:r w:rsidR="00E15C0F">
        <w:rPr>
          <w:rStyle w:val="eop"/>
          <w:rFonts w:ascii="Arial" w:hAnsi="Arial" w:cs="Arial"/>
        </w:rPr>
        <w:t xml:space="preserve"> </w:t>
      </w:r>
    </w:p>
    <w:p w14:paraId="322F9FA4" w14:textId="742560A5" w:rsidR="00230AFE" w:rsidRDefault="00E15C0F" w:rsidP="00230AF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80C2746" w14:textId="35A70563" w:rsidR="00230AFE" w:rsidRDefault="00230AFE" w:rsidP="00230AFE">
      <w:pPr>
        <w:pStyle w:val="paragraph"/>
        <w:spacing w:before="0" w:beforeAutospacing="0" w:after="0" w:afterAutospacing="0"/>
        <w:textAlignment w:val="baseline"/>
        <w:rPr>
          <w:rFonts w:ascii="Segoe UI" w:hAnsi="Segoe UI" w:cs="Segoe UI"/>
          <w:sz w:val="18"/>
          <w:szCs w:val="18"/>
        </w:rPr>
      </w:pPr>
      <w:r w:rsidRPr="00F807DD">
        <w:rPr>
          <w:rStyle w:val="normaltextrun"/>
          <w:rFonts w:ascii="Arial" w:hAnsi="Arial" w:cs="Arial"/>
        </w:rPr>
        <w:t>In</w:t>
      </w:r>
      <w:r w:rsidR="00E15C0F" w:rsidRPr="00F807DD">
        <w:rPr>
          <w:rStyle w:val="normaltextrun"/>
          <w:rFonts w:ascii="Arial" w:hAnsi="Arial" w:cs="Arial"/>
        </w:rPr>
        <w:t xml:space="preserve"> </w:t>
      </w:r>
      <w:r w:rsidRPr="00F807DD">
        <w:rPr>
          <w:rStyle w:val="normaltextrun"/>
          <w:rFonts w:ascii="Arial" w:hAnsi="Arial" w:cs="Arial"/>
        </w:rPr>
        <w:t>this</w:t>
      </w:r>
      <w:r w:rsidR="00E15C0F" w:rsidRPr="00F807DD">
        <w:rPr>
          <w:rStyle w:val="normaltextrun"/>
          <w:rFonts w:ascii="Arial" w:hAnsi="Arial" w:cs="Arial"/>
        </w:rPr>
        <w:t xml:space="preserve"> </w:t>
      </w:r>
      <w:r w:rsidR="00E72A23" w:rsidRPr="00F807DD">
        <w:rPr>
          <w:rStyle w:val="normaltextrun"/>
          <w:rFonts w:ascii="Arial" w:hAnsi="Arial" w:cs="Arial"/>
        </w:rPr>
        <w:t>pre-sampling</w:t>
      </w:r>
      <w:r w:rsidR="00E15C0F" w:rsidRPr="00F807DD">
        <w:rPr>
          <w:rStyle w:val="normaltextrun"/>
          <w:rFonts w:ascii="Arial" w:hAnsi="Arial" w:cs="Arial"/>
        </w:rPr>
        <w:t xml:space="preserve"> </w:t>
      </w:r>
      <w:r w:rsidRPr="00F807DD">
        <w:rPr>
          <w:rStyle w:val="normaltextrun"/>
          <w:rFonts w:ascii="Arial" w:hAnsi="Arial" w:cs="Arial"/>
        </w:rPr>
        <w:t>questionnaire,</w:t>
      </w:r>
      <w:r w:rsidR="00E15C0F" w:rsidRPr="00F807DD">
        <w:rPr>
          <w:rStyle w:val="normaltextrun"/>
          <w:rFonts w:ascii="Arial" w:hAnsi="Arial" w:cs="Arial"/>
        </w:rPr>
        <w:t xml:space="preserve"> </w:t>
      </w:r>
      <w:r w:rsidRPr="00F807DD">
        <w:rPr>
          <w:rStyle w:val="normaltextrun"/>
          <w:rFonts w:ascii="Arial" w:hAnsi="Arial" w:cs="Arial"/>
        </w:rPr>
        <w:t>these</w:t>
      </w:r>
      <w:r w:rsidR="00E15C0F" w:rsidRPr="00F807DD">
        <w:rPr>
          <w:rStyle w:val="normaltextrun"/>
          <w:rFonts w:ascii="Arial" w:hAnsi="Arial" w:cs="Arial"/>
        </w:rPr>
        <w:t xml:space="preserve"> </w:t>
      </w:r>
      <w:r w:rsidR="00BE1D6B" w:rsidRPr="00F807DD">
        <w:rPr>
          <w:rStyle w:val="normaltextrun"/>
          <w:rFonts w:ascii="Arial" w:hAnsi="Arial" w:cs="Arial"/>
        </w:rPr>
        <w:t>goods</w:t>
      </w:r>
      <w:r w:rsidR="00E15C0F" w:rsidRPr="00F807DD">
        <w:rPr>
          <w:rStyle w:val="normaltextrun"/>
          <w:rFonts w:ascii="Arial" w:hAnsi="Arial" w:cs="Arial"/>
        </w:rPr>
        <w:t xml:space="preserve"> </w:t>
      </w:r>
      <w:r w:rsidRPr="00F807DD">
        <w:rPr>
          <w:rStyle w:val="normaltextrun"/>
          <w:rFonts w:ascii="Arial" w:hAnsi="Arial" w:cs="Arial"/>
        </w:rPr>
        <w:t>will</w:t>
      </w:r>
      <w:r w:rsidR="00E15C0F" w:rsidRPr="00F807DD">
        <w:rPr>
          <w:rStyle w:val="normaltextrun"/>
          <w:rFonts w:ascii="Arial" w:hAnsi="Arial" w:cs="Arial"/>
        </w:rPr>
        <w:t xml:space="preserve"> </w:t>
      </w:r>
      <w:r w:rsidRPr="00F807DD">
        <w:rPr>
          <w:rStyle w:val="normaltextrun"/>
          <w:rFonts w:ascii="Arial" w:hAnsi="Arial" w:cs="Arial"/>
        </w:rPr>
        <w:t>be</w:t>
      </w:r>
      <w:r w:rsidR="00E15C0F" w:rsidRPr="00F807DD">
        <w:rPr>
          <w:rStyle w:val="normaltextrun"/>
          <w:rFonts w:ascii="Arial" w:hAnsi="Arial" w:cs="Arial"/>
        </w:rPr>
        <w:t xml:space="preserve"> </w:t>
      </w:r>
      <w:r w:rsidRPr="00F807DD">
        <w:rPr>
          <w:rStyle w:val="normaltextrun"/>
          <w:rFonts w:ascii="Arial" w:hAnsi="Arial" w:cs="Arial"/>
        </w:rPr>
        <w:t>referred</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Pr="00F807DD">
        <w:rPr>
          <w:rStyle w:val="normaltextrun"/>
          <w:rFonts w:ascii="Arial" w:hAnsi="Arial" w:cs="Arial"/>
        </w:rPr>
        <w:t>as</w:t>
      </w:r>
      <w:r w:rsidR="00E15C0F" w:rsidRPr="00F807DD">
        <w:rPr>
          <w:rStyle w:val="normaltextrun"/>
          <w:rFonts w:ascii="Arial" w:hAnsi="Arial" w:cs="Arial"/>
        </w:rPr>
        <w:t xml:space="preserve"> </w:t>
      </w:r>
      <w:r w:rsidRPr="00F807DD">
        <w:rPr>
          <w:rStyle w:val="normaltextrun"/>
          <w:rFonts w:ascii="Arial" w:hAnsi="Arial" w:cs="Arial"/>
        </w:rPr>
        <w:t>the</w:t>
      </w:r>
      <w:r w:rsidR="00E15C0F" w:rsidRPr="00F807DD">
        <w:rPr>
          <w:rStyle w:val="normaltextrun"/>
          <w:rFonts w:ascii="Arial" w:hAnsi="Arial" w:cs="Arial"/>
        </w:rPr>
        <w:t xml:space="preserve"> </w:t>
      </w:r>
      <w:r w:rsidR="00BE1D6B" w:rsidRPr="00F807DD">
        <w:rPr>
          <w:rStyle w:val="normaltextrun"/>
          <w:rFonts w:ascii="Arial" w:hAnsi="Arial" w:cs="Arial"/>
        </w:rPr>
        <w:t>goods</w:t>
      </w:r>
      <w:r w:rsidR="00E15C0F" w:rsidRPr="00F807DD">
        <w:rPr>
          <w:rStyle w:val="normaltextrun"/>
          <w:rFonts w:ascii="Arial" w:hAnsi="Arial" w:cs="Arial"/>
        </w:rPr>
        <w:t xml:space="preserve"> </w:t>
      </w:r>
      <w:r w:rsidRPr="00F807DD">
        <w:rPr>
          <w:rStyle w:val="normaltextrun"/>
          <w:rFonts w:ascii="Arial" w:hAnsi="Arial" w:cs="Arial"/>
        </w:rPr>
        <w:t>subject</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Pr="00F807DD">
        <w:rPr>
          <w:rStyle w:val="normaltextrun"/>
          <w:rFonts w:ascii="Arial" w:hAnsi="Arial" w:cs="Arial"/>
        </w:rPr>
        <w:t>review</w:t>
      </w:r>
      <w:r w:rsidRPr="008713C8">
        <w:rPr>
          <w:rStyle w:val="normaltextrun"/>
          <w:rFonts w:ascii="Arial" w:hAnsi="Arial" w:cs="Arial"/>
          <w:color w:val="000000" w:themeColor="text1"/>
        </w:rPr>
        <w:t>.</w:t>
      </w:r>
      <w:r w:rsidR="00E15C0F" w:rsidRPr="00F807DD">
        <w:rPr>
          <w:rStyle w:val="normaltextrun"/>
          <w:rFonts w:ascii="Arial" w:hAnsi="Arial" w:cs="Arial"/>
          <w:color w:val="FF0000"/>
        </w:rPr>
        <w:t xml:space="preserve"> </w:t>
      </w:r>
      <w:r w:rsidRPr="00F807DD">
        <w:rPr>
          <w:rStyle w:val="normaltextrun"/>
          <w:rFonts w:ascii="Arial" w:hAnsi="Arial" w:cs="Arial"/>
        </w:rPr>
        <w:t>Any</w:t>
      </w:r>
      <w:r w:rsidR="00E15C0F" w:rsidRPr="00F807DD">
        <w:rPr>
          <w:rStyle w:val="normaltextrun"/>
          <w:rFonts w:ascii="Arial" w:hAnsi="Arial" w:cs="Arial"/>
        </w:rPr>
        <w:t xml:space="preserve"> </w:t>
      </w:r>
      <w:r w:rsidRPr="00F807DD">
        <w:rPr>
          <w:rStyle w:val="normaltextrun"/>
          <w:rFonts w:ascii="Arial" w:hAnsi="Arial" w:cs="Arial"/>
        </w:rPr>
        <w:t>reference</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00533546" w:rsidRPr="00F807DD">
        <w:rPr>
          <w:rStyle w:val="normaltextrun"/>
          <w:rFonts w:ascii="Arial" w:hAnsi="Arial" w:cs="Arial"/>
        </w:rPr>
        <w:t>‘</w:t>
      </w:r>
      <w:r w:rsidR="00BE1D6B" w:rsidRPr="00F807DD">
        <w:rPr>
          <w:rStyle w:val="normaltextrun"/>
          <w:rFonts w:ascii="Arial" w:hAnsi="Arial" w:cs="Arial"/>
        </w:rPr>
        <w:t>goods</w:t>
      </w:r>
      <w:r w:rsidR="00E15C0F" w:rsidRPr="00F807DD">
        <w:rPr>
          <w:rStyle w:val="normaltextrun"/>
          <w:rFonts w:ascii="Arial" w:hAnsi="Arial" w:cs="Arial"/>
        </w:rPr>
        <w:t xml:space="preserve"> </w:t>
      </w:r>
      <w:r w:rsidRPr="00F807DD">
        <w:rPr>
          <w:rStyle w:val="normaltextrun"/>
          <w:rFonts w:ascii="Arial" w:hAnsi="Arial" w:cs="Arial"/>
        </w:rPr>
        <w:t>subject</w:t>
      </w:r>
      <w:r w:rsidR="00E15C0F" w:rsidRPr="00F807DD">
        <w:rPr>
          <w:rStyle w:val="normaltextrun"/>
          <w:rFonts w:ascii="Arial" w:hAnsi="Arial" w:cs="Arial"/>
        </w:rPr>
        <w:t xml:space="preserve"> </w:t>
      </w:r>
      <w:r w:rsidRPr="00F807DD">
        <w:rPr>
          <w:rStyle w:val="normaltextrun"/>
          <w:rFonts w:ascii="Arial" w:hAnsi="Arial" w:cs="Arial"/>
        </w:rPr>
        <w:t>to</w:t>
      </w:r>
      <w:r w:rsidR="00E15C0F" w:rsidRPr="00F807DD">
        <w:rPr>
          <w:rStyle w:val="normaltextrun"/>
          <w:rFonts w:ascii="Arial" w:hAnsi="Arial" w:cs="Arial"/>
        </w:rPr>
        <w:t xml:space="preserve"> </w:t>
      </w:r>
      <w:r w:rsidRPr="00F807DD">
        <w:rPr>
          <w:rStyle w:val="normaltextrun"/>
          <w:rFonts w:ascii="Arial" w:hAnsi="Arial" w:cs="Arial"/>
        </w:rPr>
        <w:t>review’</w:t>
      </w:r>
      <w:r w:rsidR="00E15C0F">
        <w:rPr>
          <w:rStyle w:val="normaltextrun"/>
          <w:rFonts w:ascii="Arial" w:hAnsi="Arial" w:cs="Arial"/>
          <w:b/>
          <w:bCs/>
        </w:rPr>
        <w:t xml:space="preserve"> </w:t>
      </w:r>
      <w:r>
        <w:rPr>
          <w:rStyle w:val="normaltextrun"/>
          <w:rFonts w:ascii="Arial" w:hAnsi="Arial" w:cs="Arial"/>
        </w:rPr>
        <w:t>in</w:t>
      </w:r>
      <w:r w:rsidR="00E15C0F">
        <w:rPr>
          <w:rStyle w:val="normaltextrun"/>
          <w:rFonts w:ascii="Arial" w:hAnsi="Arial" w:cs="Arial"/>
        </w:rPr>
        <w:t xml:space="preserve"> </w:t>
      </w:r>
      <w:r>
        <w:rPr>
          <w:rStyle w:val="normaltextrun"/>
          <w:rFonts w:ascii="Arial" w:hAnsi="Arial" w:cs="Arial"/>
        </w:rPr>
        <w:t>this</w:t>
      </w:r>
      <w:r w:rsidR="002A5AAA">
        <w:rPr>
          <w:rStyle w:val="normaltextrun"/>
          <w:rFonts w:ascii="Arial" w:hAnsi="Arial" w:cs="Arial"/>
        </w:rPr>
        <w:t xml:space="preserve"> </w:t>
      </w:r>
      <w:r w:rsidR="00E072FE">
        <w:rPr>
          <w:rStyle w:val="normaltextrun"/>
          <w:rFonts w:ascii="Arial" w:hAnsi="Arial" w:cs="Arial"/>
        </w:rPr>
        <w:t>p</w:t>
      </w:r>
      <w:r w:rsidR="002A5AAA">
        <w:rPr>
          <w:rStyle w:val="normaltextrun"/>
          <w:rFonts w:ascii="Arial" w:hAnsi="Arial" w:cs="Arial"/>
        </w:rPr>
        <w:t>re-sampling</w:t>
      </w:r>
      <w:r w:rsidR="00E15C0F">
        <w:rPr>
          <w:rStyle w:val="normaltextrun"/>
          <w:rFonts w:ascii="Arial" w:hAnsi="Arial" w:cs="Arial"/>
        </w:rPr>
        <w:t xml:space="preserve"> </w:t>
      </w:r>
      <w:r>
        <w:rPr>
          <w:rStyle w:val="normaltextrun"/>
          <w:rFonts w:ascii="Arial" w:hAnsi="Arial" w:cs="Arial"/>
        </w:rPr>
        <w:t>questionnaire</w:t>
      </w:r>
      <w:r w:rsidR="00E15C0F">
        <w:rPr>
          <w:rStyle w:val="normaltextrun"/>
          <w:rFonts w:ascii="Arial" w:hAnsi="Arial" w:cs="Arial"/>
        </w:rPr>
        <w:t xml:space="preserve"> </w:t>
      </w:r>
      <w:r>
        <w:rPr>
          <w:rStyle w:val="normaltextrun"/>
          <w:rFonts w:ascii="Arial" w:hAnsi="Arial" w:cs="Arial"/>
        </w:rPr>
        <w:t>refers</w:t>
      </w:r>
      <w:r w:rsidR="00E15C0F">
        <w:rPr>
          <w:rStyle w:val="normaltextrun"/>
          <w:rFonts w:ascii="Arial" w:hAnsi="Arial" w:cs="Arial"/>
        </w:rPr>
        <w:t xml:space="preserve"> </w:t>
      </w:r>
      <w:r>
        <w:rPr>
          <w:rStyle w:val="normaltextrun"/>
          <w:rFonts w:ascii="Arial" w:hAnsi="Arial" w:cs="Arial"/>
        </w:rPr>
        <w:t>to</w:t>
      </w:r>
      <w:r w:rsidR="00E15C0F">
        <w:rPr>
          <w:rStyle w:val="normaltextrun"/>
          <w:rFonts w:ascii="Arial" w:hAnsi="Arial" w:cs="Arial"/>
        </w:rPr>
        <w:t xml:space="preserve"> </w:t>
      </w:r>
      <w:r>
        <w:rPr>
          <w:rStyle w:val="normaltextrun"/>
          <w:rFonts w:ascii="Arial" w:hAnsi="Arial" w:cs="Arial"/>
        </w:rPr>
        <w:t>the</w:t>
      </w:r>
      <w:r w:rsidR="00E15C0F">
        <w:rPr>
          <w:rStyle w:val="normaltextrun"/>
          <w:rFonts w:ascii="Arial" w:hAnsi="Arial" w:cs="Arial"/>
        </w:rPr>
        <w:t xml:space="preserve"> </w:t>
      </w:r>
      <w:r w:rsidR="00BE1D6B">
        <w:rPr>
          <w:rStyle w:val="normaltextrun"/>
          <w:rFonts w:ascii="Arial" w:hAnsi="Arial" w:cs="Arial"/>
        </w:rPr>
        <w:t>goods</w:t>
      </w:r>
      <w:r w:rsidR="00E15C0F">
        <w:rPr>
          <w:rStyle w:val="normaltextrun"/>
          <w:rFonts w:ascii="Arial" w:hAnsi="Arial" w:cs="Arial"/>
        </w:rPr>
        <w:t xml:space="preserve"> </w:t>
      </w:r>
      <w:r>
        <w:rPr>
          <w:rStyle w:val="normaltextrun"/>
          <w:rFonts w:ascii="Arial" w:hAnsi="Arial" w:cs="Arial"/>
        </w:rPr>
        <w:t>description</w:t>
      </w:r>
      <w:r w:rsidR="00E15C0F">
        <w:rPr>
          <w:rStyle w:val="normaltextrun"/>
          <w:rFonts w:ascii="Arial" w:hAnsi="Arial" w:cs="Arial"/>
        </w:rPr>
        <w:t xml:space="preserve"> </w:t>
      </w:r>
      <w:r>
        <w:rPr>
          <w:rStyle w:val="normaltextrun"/>
          <w:rFonts w:ascii="Arial" w:hAnsi="Arial" w:cs="Arial"/>
        </w:rPr>
        <w:t>above,</w:t>
      </w:r>
      <w:r w:rsidR="00E15C0F">
        <w:rPr>
          <w:rStyle w:val="normaltextrun"/>
          <w:rFonts w:ascii="Arial" w:hAnsi="Arial" w:cs="Arial"/>
        </w:rPr>
        <w:t xml:space="preserve"> </w:t>
      </w:r>
      <w:r>
        <w:rPr>
          <w:rStyle w:val="normaltextrun"/>
          <w:rFonts w:ascii="Arial" w:hAnsi="Arial" w:cs="Arial"/>
        </w:rPr>
        <w:t>regardless</w:t>
      </w:r>
      <w:r w:rsidR="00E15C0F">
        <w:rPr>
          <w:rStyle w:val="normaltextrun"/>
          <w:rFonts w:ascii="Arial" w:hAnsi="Arial" w:cs="Arial"/>
        </w:rPr>
        <w:t xml:space="preserve"> </w:t>
      </w:r>
      <w:r>
        <w:rPr>
          <w:rStyle w:val="normaltextrun"/>
          <w:rFonts w:ascii="Arial" w:hAnsi="Arial" w:cs="Arial"/>
        </w:rPr>
        <w:t>of</w:t>
      </w:r>
      <w:r w:rsidR="00E15C0F">
        <w:rPr>
          <w:rStyle w:val="normaltextrun"/>
          <w:rFonts w:ascii="Arial" w:hAnsi="Arial" w:cs="Arial"/>
        </w:rPr>
        <w:t xml:space="preserve"> </w:t>
      </w:r>
      <w:r>
        <w:rPr>
          <w:rStyle w:val="normaltextrun"/>
          <w:rFonts w:ascii="Arial" w:hAnsi="Arial" w:cs="Arial"/>
        </w:rPr>
        <w:t>the</w:t>
      </w:r>
      <w:r w:rsidR="00E15C0F">
        <w:rPr>
          <w:rStyle w:val="normaltextrun"/>
          <w:rFonts w:ascii="Arial" w:hAnsi="Arial" w:cs="Arial"/>
        </w:rPr>
        <w:t xml:space="preserve"> </w:t>
      </w:r>
      <w:r w:rsidR="00BA70FA">
        <w:rPr>
          <w:rStyle w:val="normaltextrun"/>
          <w:rFonts w:ascii="Arial" w:hAnsi="Arial" w:cs="Arial"/>
        </w:rPr>
        <w:t>commodity</w:t>
      </w:r>
      <w:r w:rsidR="00E15C0F">
        <w:rPr>
          <w:rStyle w:val="normaltextrun"/>
          <w:rFonts w:ascii="Arial" w:hAnsi="Arial" w:cs="Arial"/>
        </w:rPr>
        <w:t xml:space="preserve"> </w:t>
      </w:r>
      <w:r>
        <w:rPr>
          <w:rStyle w:val="normaltextrun"/>
          <w:rFonts w:ascii="Arial" w:hAnsi="Arial" w:cs="Arial"/>
        </w:rPr>
        <w:t>code</w:t>
      </w:r>
      <w:r w:rsidR="00E15C0F">
        <w:rPr>
          <w:rStyle w:val="normaltextrun"/>
          <w:rFonts w:ascii="Arial" w:hAnsi="Arial" w:cs="Arial"/>
        </w:rPr>
        <w:t xml:space="preserve"> </w:t>
      </w:r>
      <w:r>
        <w:rPr>
          <w:rStyle w:val="normaltextrun"/>
          <w:rFonts w:ascii="Arial" w:hAnsi="Arial" w:cs="Arial"/>
        </w:rPr>
        <w:t>under</w:t>
      </w:r>
      <w:r w:rsidR="00E15C0F">
        <w:rPr>
          <w:rStyle w:val="normaltextrun"/>
          <w:rFonts w:ascii="Arial" w:hAnsi="Arial" w:cs="Arial"/>
        </w:rPr>
        <w:t xml:space="preserve"> </w:t>
      </w:r>
      <w:r>
        <w:rPr>
          <w:rStyle w:val="normaltextrun"/>
          <w:rFonts w:ascii="Arial" w:hAnsi="Arial" w:cs="Arial"/>
        </w:rPr>
        <w:t>which</w:t>
      </w:r>
      <w:r w:rsidR="00E15C0F">
        <w:rPr>
          <w:rStyle w:val="normaltextrun"/>
          <w:rFonts w:ascii="Arial" w:hAnsi="Arial" w:cs="Arial"/>
        </w:rPr>
        <w:t xml:space="preserve"> </w:t>
      </w:r>
      <w:r>
        <w:rPr>
          <w:rStyle w:val="normaltextrun"/>
          <w:rFonts w:ascii="Arial" w:hAnsi="Arial" w:cs="Arial"/>
        </w:rPr>
        <w:t>they</w:t>
      </w:r>
      <w:r w:rsidR="00E15C0F">
        <w:rPr>
          <w:rStyle w:val="normaltextrun"/>
          <w:rFonts w:ascii="Arial" w:hAnsi="Arial" w:cs="Arial"/>
        </w:rPr>
        <w:t xml:space="preserve"> </w:t>
      </w:r>
      <w:r>
        <w:rPr>
          <w:rStyle w:val="normaltextrun"/>
          <w:rFonts w:ascii="Arial" w:hAnsi="Arial" w:cs="Arial"/>
        </w:rPr>
        <w:t>are</w:t>
      </w:r>
      <w:r w:rsidR="00E15C0F">
        <w:rPr>
          <w:rStyle w:val="normaltextrun"/>
          <w:rFonts w:ascii="Arial" w:hAnsi="Arial" w:cs="Arial"/>
        </w:rPr>
        <w:t xml:space="preserve"> </w:t>
      </w:r>
      <w:r>
        <w:rPr>
          <w:rStyle w:val="normaltextrun"/>
          <w:rFonts w:ascii="Arial" w:hAnsi="Arial" w:cs="Arial"/>
        </w:rPr>
        <w:t>exported.</w:t>
      </w:r>
      <w:r w:rsidR="00E15C0F">
        <w:rPr>
          <w:rStyle w:val="eop"/>
          <w:rFonts w:ascii="Arial" w:hAnsi="Arial" w:cs="Arial"/>
        </w:rPr>
        <w:t xml:space="preserve"> </w:t>
      </w:r>
    </w:p>
    <w:p w14:paraId="354B9A52" w14:textId="481F34CB" w:rsidR="00230AFE" w:rsidRDefault="3004FAA3" w:rsidP="00513BFA">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0392217" w14:textId="77777777" w:rsidR="00907DAE" w:rsidRDefault="00907DAE" w:rsidP="00230AFE">
      <w:pPr>
        <w:pStyle w:val="paragraph"/>
        <w:spacing w:before="0" w:beforeAutospacing="0" w:after="0" w:afterAutospacing="0"/>
        <w:textAlignment w:val="baseline"/>
        <w:rPr>
          <w:rFonts w:ascii="Segoe UI" w:hAnsi="Segoe UI" w:cs="Segoe UI"/>
          <w:sz w:val="18"/>
          <w:szCs w:val="18"/>
        </w:rPr>
      </w:pPr>
    </w:p>
    <w:p w14:paraId="306C193A" w14:textId="5ADDBE18" w:rsidR="00230AFE" w:rsidRDefault="006E0010"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w:t>
      </w:r>
      <w:r w:rsidR="00E15C0F" w:rsidRPr="0067189F">
        <w:rPr>
          <w:rStyle w:val="normaltextrun"/>
          <w:rFonts w:ascii="Arial" w:hAnsi="Arial" w:cs="Arial"/>
          <w:b/>
          <w:bCs/>
          <w:sz w:val="28"/>
          <w:szCs w:val="32"/>
        </w:rPr>
        <w:t xml:space="preserve"> </w:t>
      </w:r>
      <w:r w:rsidRPr="0067189F">
        <w:rPr>
          <w:rStyle w:val="normaltextrun"/>
          <w:rFonts w:ascii="Arial" w:hAnsi="Arial" w:cs="Arial"/>
          <w:b/>
          <w:bCs/>
          <w:sz w:val="28"/>
          <w:szCs w:val="32"/>
        </w:rPr>
        <w:t>good</w:t>
      </w:r>
      <w:r w:rsidR="00BE1D6B" w:rsidRPr="0067189F">
        <w:rPr>
          <w:rStyle w:val="normaltextrun"/>
          <w:rFonts w:ascii="Arial" w:hAnsi="Arial" w:cs="Arial"/>
          <w:b/>
          <w:bCs/>
          <w:sz w:val="28"/>
          <w:szCs w:val="32"/>
        </w:rPr>
        <w:t>s</w:t>
      </w:r>
      <w:r w:rsidR="00E15C0F" w:rsidRPr="0067189F">
        <w:rPr>
          <w:rStyle w:val="eop"/>
          <w:rFonts w:ascii="Arial" w:hAnsi="Arial" w:cs="Arial"/>
          <w:b/>
          <w:bCs/>
          <w:sz w:val="28"/>
          <w:szCs w:val="32"/>
        </w:rPr>
        <w:t xml:space="preserve"> </w:t>
      </w:r>
    </w:p>
    <w:p w14:paraId="07D294BC" w14:textId="77777777" w:rsidR="00907DAE" w:rsidRPr="00054274" w:rsidRDefault="00907DAE" w:rsidP="00230AFE">
      <w:pPr>
        <w:pStyle w:val="paragraph"/>
        <w:spacing w:before="0" w:beforeAutospacing="0" w:after="0" w:afterAutospacing="0"/>
        <w:textAlignment w:val="baseline"/>
        <w:rPr>
          <w:rStyle w:val="normaltextrun"/>
          <w:rFonts w:ascii="Arial" w:hAnsi="Arial" w:cs="Arial"/>
        </w:rPr>
      </w:pPr>
    </w:p>
    <w:p w14:paraId="5CF57F74" w14:textId="404AFA02" w:rsidR="00771684" w:rsidRPr="00F807DD" w:rsidRDefault="00771684" w:rsidP="00771684">
      <w:pPr>
        <w:pStyle w:val="paragraph"/>
        <w:spacing w:before="0" w:beforeAutospacing="0" w:after="0" w:afterAutospacing="0"/>
        <w:textAlignment w:val="baseline"/>
        <w:rPr>
          <w:rFonts w:ascii="Arial" w:hAnsi="Arial" w:cs="Arial"/>
          <w:bCs/>
          <w:sz w:val="18"/>
          <w:szCs w:val="18"/>
        </w:rPr>
      </w:pPr>
      <w:r w:rsidRPr="00054274">
        <w:rPr>
          <w:rStyle w:val="normaltextrun"/>
          <w:rFonts w:ascii="Arial" w:hAnsi="Arial" w:cs="Arial"/>
        </w:rPr>
        <w:t xml:space="preserve">This pre-sampling questionnaire asks for information about your company’s </w:t>
      </w:r>
      <w:r w:rsidR="00E70355">
        <w:rPr>
          <w:rStyle w:val="normaltextrun"/>
          <w:rFonts w:ascii="Arial" w:hAnsi="Arial" w:cs="Arial"/>
        </w:rPr>
        <w:t>production</w:t>
      </w:r>
      <w:r w:rsidRPr="00054274">
        <w:rPr>
          <w:rStyle w:val="normaltextrun"/>
          <w:rFonts w:ascii="Arial" w:hAnsi="Arial" w:cs="Arial"/>
        </w:rPr>
        <w:t xml:space="preserve"> and sales of goods which are </w:t>
      </w:r>
      <w:r w:rsidRPr="00F807DD">
        <w:rPr>
          <w:rStyle w:val="normaltextrun"/>
          <w:rFonts w:ascii="Arial" w:hAnsi="Arial" w:cs="Arial"/>
          <w:bCs/>
        </w:rPr>
        <w:t>like the goods</w:t>
      </w:r>
      <w:r w:rsidRPr="00F807DD">
        <w:rPr>
          <w:rStyle w:val="Heading3Char"/>
          <w:rFonts w:cs="Arial"/>
          <w:bCs/>
        </w:rPr>
        <w:t xml:space="preserve"> </w:t>
      </w:r>
      <w:r w:rsidRPr="00F807DD">
        <w:rPr>
          <w:rStyle w:val="normaltextrun"/>
          <w:rFonts w:ascii="Arial" w:hAnsi="Arial" w:cs="Arial"/>
          <w:bCs/>
        </w:rPr>
        <w:t xml:space="preserve">subject to review. Any reference to ‘like goods’ in this pre-sampling questionnaire refers to goods produced in the UK or imported to the UK from a country other than </w:t>
      </w:r>
      <w:r w:rsidR="00533546" w:rsidRPr="00F807DD">
        <w:rPr>
          <w:rStyle w:val="normaltextrun"/>
          <w:rFonts w:ascii="Arial" w:hAnsi="Arial" w:cs="Arial"/>
          <w:bCs/>
        </w:rPr>
        <w:t>the People’s Republic of China</w:t>
      </w:r>
      <w:r w:rsidRPr="00F807DD">
        <w:rPr>
          <w:rStyle w:val="normaltextrun"/>
          <w:rFonts w:ascii="Arial" w:hAnsi="Arial" w:cs="Arial"/>
          <w:bCs/>
        </w:rPr>
        <w:t xml:space="preserve"> which are like the goods subject to review</w:t>
      </w:r>
      <w:r w:rsidR="00533546" w:rsidRPr="00F807DD">
        <w:rPr>
          <w:rStyle w:val="normaltextrun"/>
          <w:rFonts w:ascii="Arial" w:hAnsi="Arial" w:cs="Arial"/>
          <w:bCs/>
        </w:rPr>
        <w:t>,</w:t>
      </w:r>
      <w:r w:rsidRPr="00F807DD">
        <w:rPr>
          <w:rStyle w:val="normaltextrun"/>
          <w:rFonts w:ascii="Arial" w:hAnsi="Arial" w:cs="Arial"/>
          <w:bCs/>
        </w:rPr>
        <w:t xml:space="preserve"> in all respects, or with characteristics closely resembling them.  </w:t>
      </w:r>
    </w:p>
    <w:p w14:paraId="51277A1A" w14:textId="77777777" w:rsidR="00771684" w:rsidRPr="00F807DD" w:rsidRDefault="00771684" w:rsidP="00771684">
      <w:pPr>
        <w:pStyle w:val="paragraph"/>
        <w:spacing w:before="0" w:beforeAutospacing="0" w:after="0" w:afterAutospacing="0"/>
        <w:textAlignment w:val="baseline"/>
        <w:rPr>
          <w:rFonts w:ascii="Segoe UI" w:hAnsi="Segoe UI" w:cs="Segoe UI"/>
          <w:bCs/>
          <w:sz w:val="18"/>
          <w:szCs w:val="18"/>
        </w:rPr>
      </w:pPr>
      <w:r w:rsidRPr="00F807DD">
        <w:rPr>
          <w:rStyle w:val="eop"/>
          <w:rFonts w:ascii="Arial" w:hAnsi="Arial" w:cs="Arial"/>
          <w:bCs/>
        </w:rPr>
        <w:t xml:space="preserve"> </w:t>
      </w:r>
    </w:p>
    <w:p w14:paraId="72842609" w14:textId="77478ECF" w:rsidR="00771684" w:rsidRPr="00F807DD" w:rsidRDefault="00771684" w:rsidP="00054274">
      <w:pPr>
        <w:rPr>
          <w:rStyle w:val="normaltextrun"/>
          <w:rFonts w:eastAsia="Times New Roman"/>
          <w:bCs/>
          <w:lang w:eastAsia="en-GB"/>
        </w:rPr>
      </w:pPr>
      <w:r w:rsidRPr="000E216D">
        <w:rPr>
          <w:rStyle w:val="normaltextrun"/>
          <w:rFonts w:eastAsia="Times New Roman"/>
          <w:b/>
          <w:lang w:eastAsia="en-GB"/>
        </w:rPr>
        <w:t>Please follow the instructions for each question to provide the appropriate information regarding the goods subject to review or like goods</w:t>
      </w:r>
      <w:r w:rsidRPr="00F807DD">
        <w:rPr>
          <w:rStyle w:val="normaltextrun"/>
          <w:rFonts w:eastAsia="Times New Roman"/>
          <w:bCs/>
          <w:lang w:eastAsia="en-GB"/>
        </w:rPr>
        <w:t xml:space="preserve">.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598A67EE" w14:textId="77777777" w:rsidR="002E2408" w:rsidRDefault="002E2408" w:rsidP="00230AFE">
      <w:pPr>
        <w:pStyle w:val="paragraph"/>
        <w:spacing w:before="0" w:beforeAutospacing="0" w:after="0" w:afterAutospacing="0"/>
        <w:textAlignment w:val="baseline"/>
        <w:rPr>
          <w:rFonts w:ascii="Segoe UI" w:hAnsi="Segoe UI" w:cs="Segoe UI"/>
          <w:sz w:val="18"/>
          <w:szCs w:val="18"/>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2" w:name="_Instructions"/>
      <w:bookmarkStart w:id="3" w:name="_Toc46836127"/>
      <w:bookmarkEnd w:id="1"/>
      <w:bookmarkEnd w:id="2"/>
      <w:r>
        <w:lastRenderedPageBreak/>
        <w:t>Instructions</w:t>
      </w:r>
      <w:bookmarkEnd w:id="3"/>
    </w:p>
    <w:p w14:paraId="189884E5" w14:textId="476564B0" w:rsidR="00AB2480" w:rsidRDefault="00AB2480" w:rsidP="00920670">
      <w:pPr>
        <w:spacing w:line="22" w:lineRule="atLeast"/>
        <w:rPr>
          <w:szCs w:val="22"/>
        </w:rPr>
      </w:pPr>
    </w:p>
    <w:p w14:paraId="01307173" w14:textId="12E44B7E" w:rsidR="003E289D" w:rsidRPr="003E289D" w:rsidRDefault="003E289D" w:rsidP="003E289D">
      <w:pPr>
        <w:textAlignment w:val="baseline"/>
        <w:rPr>
          <w:rFonts w:ascii="Segoe UI" w:eastAsia="Times New Roman" w:hAnsi="Segoe UI" w:cs="Segoe UI"/>
          <w:lang w:eastAsia="en-GB"/>
        </w:rPr>
      </w:pPr>
      <w:bookmarkStart w:id="4" w:name="_Hlk46733746"/>
      <w:r w:rsidRPr="003E289D">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F807DD">
        <w:rPr>
          <w:rFonts w:eastAsia="Times New Roman" w:cs="Arial"/>
          <w:bCs/>
          <w:lang w:eastAsia="en-GB"/>
        </w:rPr>
        <w:t xml:space="preserve">the anti-dumping measure for </w:t>
      </w:r>
      <w:r w:rsidRPr="00F807DD">
        <w:rPr>
          <w:rFonts w:cs="Arial"/>
          <w:bCs/>
        </w:rPr>
        <w:t>certain pre- and post-stressing wires and wire strands of non-alloy steel (PSC wires and strands)</w:t>
      </w:r>
      <w:r w:rsidR="002227A7">
        <w:rPr>
          <w:rFonts w:cs="Arial"/>
          <w:bCs/>
        </w:rPr>
        <w:t>,</w:t>
      </w:r>
      <w:r w:rsidRPr="00F807DD">
        <w:rPr>
          <w:rFonts w:cs="Arial"/>
          <w:bCs/>
        </w:rPr>
        <w:t xml:space="preserve"> </w:t>
      </w:r>
      <w:r w:rsidRPr="00F807DD">
        <w:rPr>
          <w:rStyle w:val="normaltextrun"/>
          <w:rFonts w:cs="Arial"/>
          <w:bCs/>
        </w:rPr>
        <w:t>exported from the People’s Republic of China</w:t>
      </w:r>
      <w:r w:rsidR="002227A7">
        <w:rPr>
          <w:rStyle w:val="normaltextrun"/>
          <w:rFonts w:cs="Arial"/>
          <w:bCs/>
        </w:rPr>
        <w:t>,</w:t>
      </w:r>
      <w:r w:rsidRPr="00F807DD">
        <w:rPr>
          <w:rFonts w:eastAsia="Times New Roman" w:cs="Arial"/>
          <w:bCs/>
          <w:lang w:eastAsia="en-GB"/>
        </w:rPr>
        <w:t xml:space="preserve"> is necessary or sufficient to offset dumping </w:t>
      </w:r>
      <w:r w:rsidRPr="003E289D">
        <w:rPr>
          <w:rFonts w:eastAsia="Times New Roman" w:cs="Arial"/>
          <w:lang w:eastAsia="en-GB"/>
        </w:rPr>
        <w:t>and whether there would be injury to the UK industry if that measure was removed</w:t>
      </w:r>
      <w:bookmarkEnd w:id="4"/>
      <w:r w:rsidRPr="003E289D">
        <w:rPr>
          <w:rFonts w:eastAsia="Times New Roman" w:cs="Arial"/>
          <w:lang w:eastAsia="en-GB"/>
        </w:rPr>
        <w:t xml:space="preserve">.  </w:t>
      </w:r>
    </w:p>
    <w:p w14:paraId="62EC80EA" w14:textId="77777777" w:rsidR="008C59FA" w:rsidRDefault="008C59FA" w:rsidP="001001E8">
      <w:pPr>
        <w:textAlignment w:val="baseline"/>
        <w:rPr>
          <w:rFonts w:eastAsia="Times New Roman" w:cs="Arial"/>
          <w:lang w:eastAsia="en-GB"/>
        </w:rPr>
      </w:pPr>
    </w:p>
    <w:p w14:paraId="254FA05F" w14:textId="4BE3E762" w:rsidR="00011F66" w:rsidRPr="0067189F" w:rsidRDefault="00011F66" w:rsidP="00011F66">
      <w:pPr>
        <w:textAlignment w:val="baseline"/>
        <w:rPr>
          <w:rFonts w:eastAsia="Times New Roman" w:cs="Arial"/>
          <w:sz w:val="28"/>
          <w:highlight w:val="green"/>
          <w:lang w:eastAsia="en-GB"/>
        </w:rPr>
      </w:pPr>
    </w:p>
    <w:p w14:paraId="6B08440B" w14:textId="517CEC63" w:rsidR="00CA61D1" w:rsidRPr="00077819" w:rsidRDefault="00CA61D1" w:rsidP="0067189F">
      <w:pPr>
        <w:pStyle w:val="Heading3"/>
        <w:rPr>
          <w:i/>
          <w:sz w:val="24"/>
        </w:rPr>
      </w:pPr>
      <w:bookmarkStart w:id="5" w:name="_Toc46836128"/>
      <w:r w:rsidRPr="00077819">
        <w:t>I</w:t>
      </w:r>
      <w:r w:rsidR="00E15C0F" w:rsidRPr="00077819">
        <w:t xml:space="preserve"> </w:t>
      </w:r>
      <w:r w:rsidR="00E804A3" w:rsidRPr="00077819">
        <w:t>–</w:t>
      </w:r>
      <w:r w:rsidR="00E15C0F" w:rsidRPr="00077819">
        <w:t xml:space="preserve"> </w:t>
      </w:r>
      <w:r w:rsidRPr="00077819">
        <w:t>Why</w:t>
      </w:r>
      <w:r w:rsidR="00E804A3" w:rsidRPr="00077819">
        <w:t xml:space="preserve"> </w:t>
      </w:r>
      <w:r w:rsidRPr="00077819">
        <w:t>you</w:t>
      </w:r>
      <w:r w:rsidR="00E15C0F" w:rsidRPr="00077819">
        <w:t xml:space="preserve"> </w:t>
      </w:r>
      <w:r w:rsidRPr="00077819">
        <w:t>are</w:t>
      </w:r>
      <w:r w:rsidR="00E15C0F" w:rsidRPr="00077819">
        <w:t xml:space="preserve"> </w:t>
      </w:r>
      <w:r w:rsidRPr="00077819">
        <w:t>being</w:t>
      </w:r>
      <w:r w:rsidR="00E15C0F" w:rsidRPr="00077819">
        <w:t xml:space="preserve"> </w:t>
      </w:r>
      <w:r w:rsidRPr="00077819">
        <w:t>asked</w:t>
      </w:r>
      <w:r w:rsidR="00E15C0F" w:rsidRPr="00077819">
        <w:t xml:space="preserve"> </w:t>
      </w:r>
      <w:r w:rsidRPr="00077819">
        <w:t>to</w:t>
      </w:r>
      <w:r w:rsidR="00E15C0F" w:rsidRPr="00077819">
        <w:t xml:space="preserve"> </w:t>
      </w:r>
      <w:r w:rsidRPr="00077819">
        <w:t>complete</w:t>
      </w:r>
      <w:r w:rsidR="00E15C0F" w:rsidRPr="00077819">
        <w:t xml:space="preserve"> </w:t>
      </w:r>
      <w:r w:rsidRPr="00077819">
        <w:t>this</w:t>
      </w:r>
      <w:r w:rsidR="00E15C0F" w:rsidRPr="00077819">
        <w:t xml:space="preserve"> </w:t>
      </w:r>
      <w:r w:rsidRPr="00077819">
        <w:t>pre-sampling</w:t>
      </w:r>
      <w:r w:rsidR="00E15C0F" w:rsidRPr="00077819">
        <w:t xml:space="preserve"> </w:t>
      </w:r>
      <w:r w:rsidRPr="00077819">
        <w:t>questionnaire</w:t>
      </w:r>
      <w:bookmarkEnd w:id="5"/>
    </w:p>
    <w:p w14:paraId="710BC16C" w14:textId="77777777" w:rsidR="00CA61D1" w:rsidRPr="00077819" w:rsidRDefault="00CA61D1" w:rsidP="00011F66">
      <w:pPr>
        <w:textAlignment w:val="baseline"/>
        <w:rPr>
          <w:rFonts w:ascii="Segoe UI" w:eastAsia="Times New Roman" w:hAnsi="Segoe UI" w:cs="Segoe UI"/>
          <w:sz w:val="18"/>
          <w:szCs w:val="18"/>
          <w:lang w:eastAsia="en-GB"/>
        </w:rPr>
      </w:pPr>
    </w:p>
    <w:p w14:paraId="7AC82F61" w14:textId="0F67C8DE" w:rsidR="00011F66" w:rsidRPr="009F47B0" w:rsidRDefault="00077819" w:rsidP="00011F66">
      <w:pPr>
        <w:textAlignment w:val="baseline"/>
        <w:rPr>
          <w:rFonts w:eastAsia="Times New Roman" w:cs="Arial"/>
          <w:lang w:eastAsia="en-GB"/>
        </w:rPr>
      </w:pPr>
      <w:bookmarkStart w:id="6" w:name="_Hlk46733837"/>
      <w:r>
        <w:rPr>
          <w:rFonts w:eastAsia="Times New Roman" w:cs="Arial"/>
          <w:bCs/>
          <w:lang w:eastAsia="en-GB"/>
        </w:rPr>
        <w:t xml:space="preserve">We are seeking your cooperation as a </w:t>
      </w:r>
      <w:r w:rsidR="000208ED" w:rsidRPr="00F807DD">
        <w:rPr>
          <w:rFonts w:eastAsia="Times New Roman" w:cs="Arial"/>
          <w:bCs/>
          <w:lang w:eastAsia="en-GB"/>
        </w:rPr>
        <w:t>UK producer</w:t>
      </w:r>
      <w:r w:rsidR="000208ED" w:rsidRPr="00077819">
        <w:rPr>
          <w:rFonts w:eastAsia="Times New Roman" w:cs="Arial"/>
          <w:b/>
          <w:lang w:eastAsia="en-GB"/>
        </w:rPr>
        <w:t xml:space="preserve"> </w:t>
      </w:r>
      <w:r w:rsidR="000208ED" w:rsidRPr="00077819">
        <w:rPr>
          <w:rFonts w:cs="Arial"/>
        </w:rPr>
        <w:t>of the like</w:t>
      </w:r>
      <w:r w:rsidR="00137FB4" w:rsidRPr="00077819">
        <w:rPr>
          <w:rFonts w:cs="Arial"/>
        </w:rPr>
        <w:t xml:space="preserve"> good</w:t>
      </w:r>
      <w:r w:rsidR="00DD62AB" w:rsidRPr="00077819">
        <w:rPr>
          <w:rFonts w:cs="Arial"/>
        </w:rPr>
        <w:t>,</w:t>
      </w:r>
      <w:r>
        <w:rPr>
          <w:rFonts w:cs="Arial"/>
        </w:rPr>
        <w:t xml:space="preserve"> to inform our review</w:t>
      </w:r>
      <w:r w:rsidR="00F66AAF">
        <w:rPr>
          <w:rFonts w:cs="Arial"/>
        </w:rPr>
        <w:t xml:space="preserve"> of whether the current anti-dumping measure should be maintained, varied or discontinued.</w:t>
      </w:r>
      <w:r w:rsidR="00E15C0F" w:rsidRPr="009F47B0">
        <w:rPr>
          <w:rFonts w:eastAsia="Times New Roman" w:cs="Arial"/>
          <w:lang w:eastAsia="en-GB"/>
        </w:rPr>
        <w:t xml:space="preserve">  </w:t>
      </w:r>
    </w:p>
    <w:bookmarkEnd w:id="6"/>
    <w:p w14:paraId="5949CF29" w14:textId="77777777" w:rsidR="00AD0D08" w:rsidRPr="009F47B0"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9F47B0">
        <w:rPr>
          <w:rFonts w:cs="Arial"/>
        </w:rPr>
        <w:t>Th</w:t>
      </w:r>
      <w:r w:rsidR="00716BEC" w:rsidRPr="009F47B0">
        <w:rPr>
          <w:rFonts w:cs="Arial"/>
        </w:rPr>
        <w:t>is</w:t>
      </w:r>
      <w:r w:rsidR="00E15C0F" w:rsidRPr="009F47B0">
        <w:rPr>
          <w:rFonts w:cs="Arial"/>
        </w:rPr>
        <w:t xml:space="preserve"> </w:t>
      </w:r>
      <w:r w:rsidRPr="009F47B0">
        <w:rPr>
          <w:rFonts w:cs="Arial"/>
        </w:rPr>
        <w:t>pre-sampling</w:t>
      </w:r>
      <w:r w:rsidR="00E15C0F" w:rsidRPr="009F47B0">
        <w:rPr>
          <w:rFonts w:cs="Arial"/>
        </w:rPr>
        <w:t xml:space="preserve"> </w:t>
      </w:r>
      <w:r w:rsidRPr="009F47B0">
        <w:rPr>
          <w:rFonts w:cs="Arial"/>
        </w:rPr>
        <w:t>questionnaire</w:t>
      </w:r>
      <w:r w:rsidR="00E15C0F" w:rsidRPr="009F47B0">
        <w:rPr>
          <w:rFonts w:cs="Arial"/>
        </w:rPr>
        <w:t xml:space="preserve"> </w:t>
      </w:r>
      <w:r w:rsidRPr="009F47B0">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If a large number of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14"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46836129"/>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613D4131" w:rsidR="00C811F2" w:rsidRDefault="00E74D6C" w:rsidP="1D55B600">
      <w:r>
        <w:t>You should complete this form if you are a</w:t>
      </w:r>
      <w:r w:rsidR="1D55B600">
        <w:t xml:space="preserve"> </w:t>
      </w:r>
      <w:r w:rsidR="1D55B600" w:rsidRPr="00F807DD">
        <w:t>UK producer</w:t>
      </w:r>
      <w:r w:rsidR="1D55B600">
        <w:t xml:space="preserve"> of </w:t>
      </w:r>
      <w:bookmarkStart w:id="10" w:name="_Hlk46734135"/>
      <w:r w:rsidR="00F66AAF" w:rsidRPr="00077819">
        <w:rPr>
          <w:rFonts w:cs="Arial"/>
        </w:rPr>
        <w:t>certain pre- and post-stressing wires and wire strands of non-alloy steel (PSC wires and strands)</w:t>
      </w:r>
      <w:r w:rsidR="00F66AAF">
        <w:rPr>
          <w:rFonts w:cs="Arial"/>
        </w:rPr>
        <w:t xml:space="preserve">, </w:t>
      </w:r>
      <w:bookmarkEnd w:id="10"/>
      <w:r w:rsidR="00F66AAF">
        <w:rPr>
          <w:rFonts w:cs="Arial"/>
        </w:rPr>
        <w:t xml:space="preserve">as defined above, </w:t>
      </w:r>
      <w:r w:rsidR="1D55B600">
        <w:t xml:space="preserve">(‘the like good’). </w:t>
      </w:r>
    </w:p>
    <w:p w14:paraId="0DF89C56" w14:textId="15924199" w:rsidR="00905EAD" w:rsidRDefault="00905EAD" w:rsidP="1D55B600"/>
    <w:p w14:paraId="26EB4075" w14:textId="73D8832C" w:rsidR="00905EAD" w:rsidRPr="00905EAD" w:rsidRDefault="00905EAD" w:rsidP="1D55B600">
      <w:r w:rsidRPr="00905EAD">
        <w:rPr>
          <w:color w:val="000000"/>
        </w:rPr>
        <w:t>If you are not a UK producer,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1" w:name="_Toc10708169"/>
      <w:bookmarkStart w:id="12" w:name="_Toc10642843"/>
      <w:bookmarkStart w:id="13" w:name="_Toc6319072"/>
      <w:bookmarkStart w:id="14" w:name="_Toc46836130"/>
      <w:bookmarkStart w:id="15"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1"/>
      <w:bookmarkEnd w:id="12"/>
      <w:bookmarkEnd w:id="13"/>
      <w:bookmarkEnd w:id="14"/>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62376C21"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bookmarkStart w:id="16" w:name="_Hlk46734270"/>
      <w:r w:rsidR="00F66AAF">
        <w:rPr>
          <w:b/>
          <w:bCs/>
        </w:rPr>
        <w:t>14 August 2020</w:t>
      </w:r>
      <w:bookmarkEnd w:id="16"/>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F66AAF" w:rsidRPr="009D7D40">
        <w:t>Michanne Haynes-Prempeh</w:t>
      </w:r>
      <w:r w:rsidR="009D7D40" w:rsidRPr="009D7D40">
        <w:t xml:space="preserve"> at </w:t>
      </w:r>
      <w:hyperlink r:id="rId15" w:history="1">
        <w:r w:rsidR="000E216D" w:rsidRPr="003C158A">
          <w:rPr>
            <w:rStyle w:val="Hyperlink"/>
          </w:rPr>
          <w:t>TD0003@traderemedies.gov.uk</w:t>
        </w:r>
      </w:hyperlink>
      <w:r w:rsidR="000E216D">
        <w:t xml:space="preserve"> </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7" w:name="_Toc10642844"/>
      <w:bookmarkStart w:id="18" w:name="_Toc10708170"/>
      <w:bookmarkStart w:id="19" w:name="_Toc46836131"/>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7"/>
      <w:bookmarkEnd w:id="18"/>
      <w:bookmarkEnd w:id="19"/>
    </w:p>
    <w:p w14:paraId="63AC66F9" w14:textId="77777777" w:rsidR="00A228D8" w:rsidRPr="005264AB" w:rsidRDefault="00A228D8" w:rsidP="00A228D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1994A7C4" w:rsidR="00A228D8" w:rsidRPr="005264AB" w:rsidRDefault="00A228D8" w:rsidP="00A228D8">
      <w:pPr>
        <w:pStyle w:val="NormalWeb"/>
        <w:rPr>
          <w:rFonts w:ascii="Arial" w:hAnsi="Arial" w:cs="Arial"/>
          <w:color w:val="000000"/>
        </w:rPr>
      </w:pPr>
      <w:r w:rsidRPr="005264AB">
        <w:rPr>
          <w:rFonts w:ascii="Arial" w:hAnsi="Arial" w:cs="Arial"/>
          <w:color w:val="000000"/>
        </w:rPr>
        <w:t>Please see</w:t>
      </w:r>
      <w:r w:rsidR="00AE4ED1">
        <w:rPr>
          <w:rFonts w:ascii="Arial" w:hAnsi="Arial" w:cs="Arial"/>
          <w:color w:val="000000"/>
        </w:rPr>
        <w:t xml:space="preserve"> </w:t>
      </w:r>
      <w:hyperlink r:id="rId16" w:anchor="how-we-handle-confidential-information" w:history="1">
        <w:r w:rsidR="00AE4ED1" w:rsidRPr="00F93067">
          <w:rPr>
            <w:rStyle w:val="Hyperlink"/>
            <w:rFonts w:ascii="Arial" w:hAnsi="Arial" w:cs="Arial"/>
          </w:rPr>
          <w:t>https://www.gov.uk/government/publications/the-uk-trade-remedies-investigations-process/an-introduction-to-our-investigations-process#how-we-handle-confidential-information</w:t>
        </w:r>
      </w:hyperlink>
      <w:r w:rsidRPr="005264AB">
        <w:rPr>
          <w:rFonts w:ascii="Arial" w:hAnsi="Arial" w:cs="Arial"/>
          <w:color w:val="000000"/>
        </w:rPr>
        <w:t xml:space="preserve"> for further information on what can be considered confidential and how to prepare a non-confide</w:t>
      </w:r>
      <w:bookmarkStart w:id="20" w:name="_GoBack"/>
      <w:bookmarkEnd w:id="20"/>
      <w:r w:rsidRPr="005264AB">
        <w:rPr>
          <w:rFonts w:ascii="Arial" w:hAnsi="Arial" w:cs="Arial"/>
          <w:color w:val="000000"/>
        </w:rPr>
        <w:t>ntial version of this questionnaire.</w:t>
      </w:r>
    </w:p>
    <w:p w14:paraId="7DDC2AC1" w14:textId="73633E42" w:rsidR="002C7EC8" w:rsidRPr="00F807DD" w:rsidRDefault="00A228D8" w:rsidP="00A228D8">
      <w:pPr>
        <w:pStyle w:val="NormalWeb"/>
        <w:rPr>
          <w:rFonts w:ascii="Arial" w:hAnsi="Arial" w:cs="Arial"/>
          <w:color w:val="000000"/>
        </w:rPr>
      </w:pPr>
      <w:r w:rsidRPr="005264AB">
        <w:rPr>
          <w:rFonts w:ascii="Arial" w:hAnsi="Arial" w:cs="Arial"/>
          <w:color w:val="000000"/>
        </w:rPr>
        <w:t>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w:t>
      </w:r>
      <w:r w:rsidR="00F807DD">
        <w:rPr>
          <w:rFonts w:ascii="Arial" w:hAnsi="Arial" w:cs="Arial"/>
          <w:color w:val="000000"/>
        </w:rPr>
        <w:t xml:space="preserve"> </w:t>
      </w:r>
      <w:hyperlink r:id="rId17" w:history="1">
        <w:r w:rsidR="00F807DD" w:rsidRPr="00F97154">
          <w:rPr>
            <w:rStyle w:val="Hyperlink"/>
            <w:rFonts w:ascii="Arial" w:hAnsi="Arial" w:cs="Arial"/>
          </w:rPr>
          <w:t>www.trade-remedies.service.gov.uk/public/cases</w:t>
        </w:r>
      </w:hyperlink>
      <w:r w:rsidR="00F807DD">
        <w:rPr>
          <w:rFonts w:ascii="Arial" w:hAnsi="Arial" w:cs="Arial"/>
        </w:rPr>
        <w:t xml:space="preserve"> </w:t>
      </w:r>
    </w:p>
    <w:p w14:paraId="3F5B4329" w14:textId="439F9220" w:rsidR="00EC1AC8" w:rsidRDefault="00EC1AC8" w:rsidP="0067189F">
      <w:pPr>
        <w:pStyle w:val="Heading3"/>
        <w:rPr>
          <w:lang w:eastAsia="zh-CN"/>
        </w:rPr>
      </w:pPr>
      <w:bookmarkStart w:id="21" w:name="_Toc6319074"/>
      <w:bookmarkStart w:id="22" w:name="_Toc10642845"/>
      <w:bookmarkStart w:id="23" w:name="_Toc10708171"/>
      <w:bookmarkStart w:id="24" w:name="_Toc46836132"/>
      <w:bookmarkEnd w:id="15"/>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21"/>
      <w:bookmarkEnd w:id="22"/>
      <w:bookmarkEnd w:id="23"/>
      <w:bookmarkEnd w:id="24"/>
      <w:r w:rsidR="00E15C0F">
        <w:rPr>
          <w:lang w:eastAsia="zh-CN"/>
        </w:rPr>
        <w:t xml:space="preserve"> </w:t>
      </w:r>
    </w:p>
    <w:p w14:paraId="2B2C48FF" w14:textId="77777777" w:rsidR="00EC1AC8" w:rsidRDefault="00EC1AC8" w:rsidP="00920670">
      <w:pPr>
        <w:spacing w:line="22" w:lineRule="atLeast"/>
        <w:rPr>
          <w:rFonts w:cs="Arial"/>
        </w:rPr>
      </w:pPr>
    </w:p>
    <w:p w14:paraId="5CF934F4" w14:textId="03E3EF67"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E15C0F" w:rsidRPr="7880C3B8">
        <w:t xml:space="preserve"> </w:t>
      </w:r>
      <w:bookmarkStart w:id="25" w:name="_Hlk46734437"/>
      <w:r w:rsidR="009D7D40">
        <w:rPr>
          <w:b/>
          <w:bCs/>
        </w:rPr>
        <w:t>01/01/2019 to 31/12/2019</w:t>
      </w:r>
      <w:bookmarkEnd w:id="25"/>
      <w:r w:rsidRPr="7880C3B8">
        <w:t>.</w:t>
      </w:r>
    </w:p>
    <w:p w14:paraId="5F715812" w14:textId="77777777" w:rsidR="00EC1AC8" w:rsidRDefault="00EC1AC8" w:rsidP="00920670">
      <w:pPr>
        <w:spacing w:line="22" w:lineRule="atLeast"/>
        <w:rPr>
          <w:rFonts w:cs="Arial"/>
        </w:rPr>
      </w:pPr>
    </w:p>
    <w:p w14:paraId="1A4C85CE" w14:textId="565A411F" w:rsidR="00EC1AC8" w:rsidRDefault="00EC1AC8" w:rsidP="0067189F">
      <w:pPr>
        <w:pStyle w:val="Heading3"/>
        <w:rPr>
          <w:lang w:eastAsia="zh-CN"/>
        </w:rPr>
      </w:pPr>
      <w:bookmarkStart w:id="26" w:name="_Toc6319075"/>
      <w:bookmarkStart w:id="27" w:name="_Toc10642846"/>
      <w:bookmarkStart w:id="28" w:name="_Toc10708172"/>
      <w:bookmarkStart w:id="29" w:name="_Toc46836133"/>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6"/>
      <w:bookmarkEnd w:id="27"/>
      <w:bookmarkEnd w:id="28"/>
      <w:bookmarkEnd w:id="29"/>
    </w:p>
    <w:p w14:paraId="04B5EC75" w14:textId="77777777" w:rsidR="00EC1AC8" w:rsidRDefault="00EC1AC8" w:rsidP="00920670">
      <w:pPr>
        <w:spacing w:line="22" w:lineRule="atLeast"/>
        <w:rPr>
          <w:lang w:eastAsia="zh-CN"/>
        </w:rPr>
      </w:pPr>
    </w:p>
    <w:p w14:paraId="110DBE75" w14:textId="0A9B3152"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E15C0F">
        <w:t xml:space="preserve"> </w:t>
      </w:r>
      <w:bookmarkStart w:id="30" w:name="_Hlk46734471"/>
      <w:r w:rsidR="009D7D40" w:rsidRPr="009D7D40">
        <w:rPr>
          <w:b/>
        </w:rPr>
        <w:t>01/01/2016 to 31/12/2019</w:t>
      </w:r>
      <w:r>
        <w:t>.</w:t>
      </w:r>
    </w:p>
    <w:bookmarkEnd w:id="30"/>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31" w:name="_Toc46836134"/>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31"/>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32" w:name="_Toc46836135"/>
      <w:r>
        <w:rPr>
          <w:lang w:eastAsia="zh-CN"/>
        </w:rPr>
        <w:t xml:space="preserve">A1 </w:t>
      </w:r>
      <w:r w:rsidR="0090313F">
        <w:rPr>
          <w:lang w:eastAsia="zh-CN"/>
        </w:rPr>
        <w:t>– Your company’s activities</w:t>
      </w:r>
      <w:bookmarkEnd w:id="32"/>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47F31170" w:rsidR="00025C8C" w:rsidRPr="0067189F" w:rsidRDefault="00BD5BA2" w:rsidP="00920670">
      <w:pPr>
        <w:spacing w:line="22" w:lineRule="atLeast"/>
        <w:rPr>
          <w:rFonts w:cs="Arial"/>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9D7D40">
        <w:rPr>
          <w:rFonts w:cs="Arial"/>
          <w:bCs/>
        </w:rPr>
        <w:t xml:space="preserve"> </w:t>
      </w:r>
      <w:r w:rsidR="00DD5FE0" w:rsidRPr="009D7D40">
        <w:rPr>
          <w:rFonts w:cs="Arial"/>
          <w:bCs/>
        </w:rPr>
        <w:t>review</w:t>
      </w:r>
      <w:r w:rsidR="00025C8C" w:rsidRPr="0067189F">
        <w:rPr>
          <w:rFonts w:cs="Arial"/>
        </w:rPr>
        <w:t>,</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select</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activity/activities</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your</w:t>
      </w:r>
      <w:r w:rsidR="00E15C0F" w:rsidRPr="0067189F">
        <w:rPr>
          <w:rFonts w:cs="Arial"/>
        </w:rPr>
        <w:t xml:space="preserve"> </w:t>
      </w:r>
      <w:r w:rsidR="006D0A16" w:rsidRPr="0067189F">
        <w:rPr>
          <w:rFonts w:cs="Arial"/>
        </w:rPr>
        <w:t>company</w:t>
      </w:r>
      <w:r w:rsidR="00E15C0F" w:rsidRPr="0067189F">
        <w:rPr>
          <w:rFonts w:cs="Arial"/>
        </w:rPr>
        <w:t xml:space="preserve"> </w:t>
      </w:r>
      <w:r w:rsidR="00A05A51" w:rsidRPr="0067189F">
        <w:rPr>
          <w:rFonts w:cs="Arial"/>
        </w:rPr>
        <w:t>below</w:t>
      </w:r>
      <w:r w:rsidR="00025C8C" w:rsidRPr="0067189F">
        <w:rPr>
          <w:rFonts w:cs="Arial"/>
        </w:rPr>
        <w:t>.</w:t>
      </w:r>
      <w:r w:rsidR="00E15C0F" w:rsidRPr="0067189F">
        <w:rPr>
          <w:rFonts w:cs="Arial"/>
        </w:rPr>
        <w:t xml:space="preserve"> </w:t>
      </w:r>
      <w:r w:rsidR="00C72B94" w:rsidRPr="0067189F">
        <w:rPr>
          <w:rFonts w:cs="Arial"/>
        </w:rPr>
        <w:t>F</w:t>
      </w:r>
      <w:r w:rsidR="00920670" w:rsidRPr="0067189F">
        <w:rPr>
          <w:rFonts w:cs="Arial"/>
        </w:rPr>
        <w:t>or</w:t>
      </w:r>
      <w:r w:rsidR="00E15C0F" w:rsidRPr="0067189F">
        <w:rPr>
          <w:rFonts w:cs="Arial"/>
        </w:rPr>
        <w:t xml:space="preserve"> </w:t>
      </w:r>
      <w:r w:rsidR="00920670" w:rsidRPr="0067189F">
        <w:rPr>
          <w:rFonts w:cs="Arial"/>
        </w:rPr>
        <w:t>a</w:t>
      </w:r>
      <w:r w:rsidR="00E15C0F" w:rsidRPr="0067189F">
        <w:rPr>
          <w:rFonts w:cs="Arial"/>
        </w:rPr>
        <w:t xml:space="preserve"> </w:t>
      </w:r>
      <w:r w:rsidR="00920670" w:rsidRPr="0067189F">
        <w:rPr>
          <w:rFonts w:cs="Arial"/>
        </w:rPr>
        <w:t>definition</w:t>
      </w:r>
      <w:r w:rsidR="00E15C0F" w:rsidRPr="0067189F">
        <w:rPr>
          <w:rFonts w:cs="Arial"/>
        </w:rPr>
        <w:t xml:space="preserve"> </w:t>
      </w:r>
      <w:r w:rsidR="00920670" w:rsidRPr="0067189F">
        <w:rPr>
          <w:rFonts w:cs="Arial"/>
        </w:rPr>
        <w:t>of</w:t>
      </w:r>
      <w:r w:rsidR="00E15C0F" w:rsidRPr="0067189F">
        <w:rPr>
          <w:rFonts w:cs="Arial"/>
        </w:rPr>
        <w:t xml:space="preserve"> </w:t>
      </w:r>
      <w:r w:rsidR="009D7D40" w:rsidRPr="009D7D40">
        <w:rPr>
          <w:rFonts w:cs="Arial"/>
          <w:b/>
        </w:rPr>
        <w:t xml:space="preserve">the </w:t>
      </w:r>
      <w:r w:rsidR="007A4DD9" w:rsidRPr="009D7D40">
        <w:rPr>
          <w:rFonts w:cs="Arial"/>
          <w:b/>
        </w:rPr>
        <w:t>g</w:t>
      </w:r>
      <w:r w:rsidR="00BE1D6B" w:rsidRPr="009D7D40">
        <w:rPr>
          <w:rFonts w:cs="Arial"/>
          <w:b/>
        </w:rPr>
        <w:t>oods</w:t>
      </w:r>
      <w:r w:rsidR="00E15C0F" w:rsidRPr="009D7D40">
        <w:rPr>
          <w:rFonts w:cs="Arial"/>
          <w:b/>
        </w:rPr>
        <w:t xml:space="preserve"> </w:t>
      </w:r>
      <w:r w:rsidR="008B168C" w:rsidRPr="009D7D40">
        <w:rPr>
          <w:rFonts w:cs="Arial"/>
          <w:b/>
        </w:rPr>
        <w:t>subject</w:t>
      </w:r>
      <w:r w:rsidR="00E15C0F" w:rsidRPr="009D7D40">
        <w:rPr>
          <w:rFonts w:cs="Arial"/>
          <w:b/>
        </w:rPr>
        <w:t xml:space="preserve"> </w:t>
      </w:r>
      <w:r w:rsidR="008B168C" w:rsidRPr="009D7D40">
        <w:rPr>
          <w:rFonts w:cs="Arial"/>
          <w:b/>
        </w:rPr>
        <w:t>to</w:t>
      </w:r>
      <w:r w:rsidR="00E15C0F" w:rsidRPr="009D7D40">
        <w:rPr>
          <w:rFonts w:cs="Arial"/>
          <w:b/>
        </w:rPr>
        <w:t xml:space="preserve"> </w:t>
      </w:r>
      <w:r w:rsidR="008B168C" w:rsidRPr="009D7D40">
        <w:rPr>
          <w:rFonts w:cs="Arial"/>
          <w:b/>
        </w:rPr>
        <w:t>review/</w:t>
      </w:r>
      <w:r w:rsidR="007A4DD9" w:rsidRPr="009D7D40">
        <w:rPr>
          <w:rFonts w:cs="Arial"/>
          <w:b/>
        </w:rPr>
        <w:t>l</w:t>
      </w:r>
      <w:r w:rsidR="00920670" w:rsidRPr="009D7D40">
        <w:rPr>
          <w:rFonts w:cs="Arial"/>
          <w:b/>
        </w:rPr>
        <w:t>ike</w:t>
      </w:r>
      <w:r w:rsidR="00E15C0F" w:rsidRPr="009D7D40">
        <w:rPr>
          <w:rFonts w:cs="Arial"/>
          <w:b/>
        </w:rPr>
        <w:t xml:space="preserve"> </w:t>
      </w:r>
      <w:r w:rsidR="007A4DD9" w:rsidRPr="009D7D40">
        <w:rPr>
          <w:rFonts w:cs="Arial"/>
          <w:b/>
        </w:rPr>
        <w:t>g</w:t>
      </w:r>
      <w:r w:rsidR="00BE1D6B" w:rsidRPr="009D7D40">
        <w:rPr>
          <w:rFonts w:cs="Arial"/>
          <w:b/>
        </w:rPr>
        <w:t>oods</w:t>
      </w:r>
      <w:r w:rsidR="00E15C0F" w:rsidRPr="009D7D40">
        <w:rPr>
          <w:rFonts w:cs="Arial"/>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1378D5">
        <w:rPr>
          <w:rFonts w:cs="Arial"/>
        </w:rPr>
        <w:t xml:space="preserve"> </w:t>
      </w:r>
      <w:r w:rsidR="009D7D40">
        <w:rPr>
          <w:rFonts w:cs="Arial"/>
        </w:rPr>
        <w:t>‘</w:t>
      </w:r>
      <w:hyperlink w:anchor="_Instructions" w:history="1">
        <w:r w:rsidR="003564AC" w:rsidRPr="009D7D40">
          <w:rPr>
            <w:rStyle w:val="Hyperlink"/>
            <w:color w:val="auto"/>
            <w:u w:val="none"/>
          </w:rPr>
          <w:t>t</w:t>
        </w:r>
        <w:r w:rsidR="00DD5FE0" w:rsidRPr="009D7D40">
          <w:rPr>
            <w:rStyle w:val="Hyperlink"/>
            <w:color w:val="auto"/>
            <w:u w:val="none"/>
          </w:rPr>
          <w:t>he</w:t>
        </w:r>
        <w:r w:rsidR="00E15C0F" w:rsidRPr="009D7D40">
          <w:rPr>
            <w:rStyle w:val="Hyperlink"/>
            <w:rFonts w:cs="Arial"/>
            <w:color w:val="auto"/>
            <w:u w:val="none"/>
          </w:rPr>
          <w:t xml:space="preserve"> </w:t>
        </w:r>
        <w:r w:rsidR="00DD5FE0" w:rsidRPr="009D7D40">
          <w:rPr>
            <w:rStyle w:val="Hyperlink"/>
            <w:color w:val="auto"/>
            <w:u w:val="none"/>
          </w:rPr>
          <w:t>scope</w:t>
        </w:r>
        <w:r w:rsidR="00E15C0F" w:rsidRPr="009D7D40">
          <w:rPr>
            <w:rStyle w:val="Hyperlink"/>
            <w:rFonts w:cs="Arial"/>
            <w:color w:val="auto"/>
            <w:u w:val="none"/>
          </w:rPr>
          <w:t xml:space="preserve"> </w:t>
        </w:r>
        <w:r w:rsidR="00DD5FE0" w:rsidRPr="009D7D40">
          <w:rPr>
            <w:rStyle w:val="Hyperlink"/>
            <w:color w:val="auto"/>
            <w:u w:val="none"/>
          </w:rPr>
          <w:t>of</w:t>
        </w:r>
        <w:r w:rsidR="00E15C0F" w:rsidRPr="009D7D40">
          <w:rPr>
            <w:rStyle w:val="Hyperlink"/>
            <w:rFonts w:cs="Arial"/>
            <w:color w:val="auto"/>
            <w:u w:val="none"/>
          </w:rPr>
          <w:t xml:space="preserve"> </w:t>
        </w:r>
        <w:r w:rsidR="00DD5FE0" w:rsidRPr="009D7D40">
          <w:rPr>
            <w:rStyle w:val="Hyperlink"/>
            <w:color w:val="auto"/>
            <w:u w:val="none"/>
          </w:rPr>
          <w:t>this</w:t>
        </w:r>
        <w:r w:rsidR="00E15C0F" w:rsidRPr="009D7D40">
          <w:rPr>
            <w:rStyle w:val="Hyperlink"/>
            <w:rFonts w:cs="Arial"/>
            <w:color w:val="auto"/>
            <w:u w:val="none"/>
          </w:rPr>
          <w:t xml:space="preserve"> </w:t>
        </w:r>
        <w:r w:rsidR="009D7D40" w:rsidRPr="009D7D40">
          <w:rPr>
            <w:rStyle w:val="Hyperlink"/>
            <w:rFonts w:cs="Arial"/>
            <w:bCs/>
            <w:color w:val="auto"/>
            <w:u w:val="none"/>
          </w:rPr>
          <w:t>review</w:t>
        </w:r>
      </w:hyperlink>
      <w:r w:rsidR="009D7D40" w:rsidRPr="009D7D40">
        <w:rPr>
          <w:rStyle w:val="Hyperlink"/>
          <w:bCs/>
          <w:color w:val="auto"/>
          <w:u w:val="none"/>
        </w:rPr>
        <w:t>’</w:t>
      </w:r>
      <w:r w:rsidR="00DD5FE0" w:rsidRPr="0067189F">
        <w:rPr>
          <w:rFonts w:cs="Arial"/>
        </w:rPr>
        <w:t>.</w:t>
      </w:r>
      <w:r w:rsidR="00E15C0F" w:rsidRPr="0067189F">
        <w:rPr>
          <w:rFonts w:cs="Arial"/>
        </w:rPr>
        <w:t xml:space="preserve"> </w:t>
      </w:r>
    </w:p>
    <w:p w14:paraId="757AF5F4" w14:textId="77777777" w:rsidR="00025C8C" w:rsidRPr="0067189F" w:rsidRDefault="00025C8C" w:rsidP="00920670">
      <w:pPr>
        <w:spacing w:line="22" w:lineRule="atLeast"/>
        <w:rPr>
          <w:rFonts w:cs="Arial"/>
        </w:rPr>
      </w:pPr>
    </w:p>
    <w:p w14:paraId="081A7C4F" w14:textId="3EDDD2E5" w:rsidR="00025C8C" w:rsidRPr="0067189F" w:rsidRDefault="00F93067" w:rsidP="0067189F">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F93067" w:rsidP="0067189F">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6F6028CB"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E15C0F" w:rsidRPr="0067189F">
        <w:rPr>
          <w:rFonts w:cs="Arial"/>
        </w:rPr>
        <w:t xml:space="preserve"> </w:t>
      </w:r>
      <w:r w:rsidR="003A50A6" w:rsidRPr="009D7D40">
        <w:rPr>
          <w:rFonts w:cs="Arial"/>
          <w:bCs/>
        </w:rPr>
        <w:t>goods</w:t>
      </w:r>
      <w:r w:rsidR="00E15C0F" w:rsidRPr="009D7D40">
        <w:rPr>
          <w:rFonts w:cs="Arial"/>
          <w:bCs/>
        </w:rPr>
        <w:t xml:space="preserve"> </w:t>
      </w:r>
      <w:r w:rsidR="003A50A6" w:rsidRPr="009D7D40">
        <w:rPr>
          <w:rFonts w:cs="Arial"/>
          <w:bCs/>
        </w:rPr>
        <w:t>subject</w:t>
      </w:r>
      <w:r w:rsidR="00E15C0F" w:rsidRPr="009D7D40">
        <w:rPr>
          <w:rFonts w:cs="Arial"/>
          <w:bCs/>
        </w:rPr>
        <w:t xml:space="preserve"> </w:t>
      </w:r>
      <w:r w:rsidR="003A50A6" w:rsidRPr="009D7D40">
        <w:rPr>
          <w:rFonts w:cs="Arial"/>
          <w:bCs/>
        </w:rPr>
        <w:t>to</w:t>
      </w:r>
      <w:r w:rsidR="00E15C0F" w:rsidRPr="009D7D40">
        <w:rPr>
          <w:rFonts w:cs="Arial"/>
          <w:bCs/>
        </w:rPr>
        <w:t xml:space="preserve"> </w:t>
      </w:r>
      <w:r w:rsidR="003A50A6" w:rsidRPr="009D7D40">
        <w:rPr>
          <w:rFonts w:cs="Arial"/>
          <w:bCs/>
        </w:rPr>
        <w:t>review</w:t>
      </w:r>
      <w:r w:rsidR="007369F2" w:rsidRPr="009D7D40">
        <w:rPr>
          <w:rFonts w:cs="Arial"/>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020596" w:rsidRDefault="00020596" w:rsidP="00BD5BA2">
                            <w:pPr>
                              <w:rPr>
                                <w:rFonts w:cs="Arial"/>
                                <w:i/>
                                <w:color w:val="808080" w:themeColor="background1" w:themeShade="80"/>
                                <w:sz w:val="22"/>
                              </w:rPr>
                            </w:pPr>
                            <w:r>
                              <w:rPr>
                                <w:rFonts w:cs="Arial"/>
                                <w:i/>
                                <w:color w:val="808080" w:themeColor="background1" w:themeShade="80"/>
                                <w:sz w:val="22"/>
                              </w:rPr>
                              <w:t>Please answer here</w:t>
                            </w:r>
                          </w:p>
                          <w:p w14:paraId="2F58956D" w14:textId="77777777" w:rsidR="00020596" w:rsidRDefault="00020596"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020596" w:rsidRDefault="00020596" w:rsidP="00BD5BA2">
                      <w:pPr>
                        <w:rPr>
                          <w:rFonts w:cs="Arial"/>
                          <w:i/>
                          <w:color w:val="808080" w:themeColor="background1" w:themeShade="80"/>
                          <w:sz w:val="22"/>
                        </w:rPr>
                      </w:pPr>
                      <w:r>
                        <w:rPr>
                          <w:rFonts w:cs="Arial"/>
                          <w:i/>
                          <w:color w:val="808080" w:themeColor="background1" w:themeShade="80"/>
                          <w:sz w:val="22"/>
                        </w:rPr>
                        <w:t>Please answer here</w:t>
                      </w:r>
                    </w:p>
                    <w:p w14:paraId="2F58956D" w14:textId="77777777" w:rsidR="00020596" w:rsidRDefault="00020596"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32CF66F9"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020596" w:rsidRPr="0067189F" w:rsidRDefault="00020596" w:rsidP="00BD5BA2">
                            <w:pPr>
                              <w:rPr>
                                <w:rFonts w:cs="Arial"/>
                                <w:i/>
                                <w:color w:val="808080" w:themeColor="background1" w:themeShade="80"/>
                              </w:rPr>
                            </w:pPr>
                            <w:r w:rsidRPr="0067189F">
                              <w:rPr>
                                <w:rFonts w:cs="Arial"/>
                                <w:i/>
                                <w:color w:val="808080" w:themeColor="background1" w:themeShade="80"/>
                              </w:rPr>
                              <w:t>Please answer here</w:t>
                            </w:r>
                          </w:p>
                          <w:p w14:paraId="548622A3" w14:textId="77777777" w:rsidR="00020596" w:rsidRPr="0067189F" w:rsidRDefault="00020596"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020596" w:rsidRPr="0067189F" w:rsidRDefault="00020596" w:rsidP="00BD5BA2">
                      <w:pPr>
                        <w:rPr>
                          <w:rFonts w:cs="Arial"/>
                          <w:i/>
                          <w:color w:val="808080" w:themeColor="background1" w:themeShade="80"/>
                        </w:rPr>
                      </w:pPr>
                      <w:r w:rsidRPr="0067189F">
                        <w:rPr>
                          <w:rFonts w:cs="Arial"/>
                          <w:i/>
                          <w:color w:val="808080" w:themeColor="background1" w:themeShade="80"/>
                        </w:rPr>
                        <w:t>Please answer here</w:t>
                      </w:r>
                    </w:p>
                    <w:p w14:paraId="548622A3" w14:textId="77777777" w:rsidR="00020596" w:rsidRPr="0067189F" w:rsidRDefault="00020596" w:rsidP="00BD5BA2">
                      <w:pPr>
                        <w:rPr>
                          <w:rFonts w:cs="Arial"/>
                        </w:rPr>
                      </w:pPr>
                    </w:p>
                  </w:txbxContent>
                </v:textbox>
                <w10:wrap type="square" anchorx="margin"/>
              </v:shape>
            </w:pict>
          </mc:Fallback>
        </mc:AlternateContent>
      </w:r>
    </w:p>
    <w:p w14:paraId="05C1E0C2" w14:textId="77777777" w:rsidR="008F7495" w:rsidRDefault="008F7495" w:rsidP="00920670">
      <w:pPr>
        <w:spacing w:line="22" w:lineRule="atLeast"/>
        <w:rPr>
          <w:rFonts w:cs="Arial"/>
          <w:sz w:val="22"/>
          <w:szCs w:val="22"/>
        </w:rPr>
      </w:pPr>
    </w:p>
    <w:p w14:paraId="6A2CB640" w14:textId="77777777" w:rsidR="0090313F" w:rsidRDefault="0090313F" w:rsidP="00920670">
      <w:pPr>
        <w:spacing w:line="22" w:lineRule="atLeast"/>
        <w:rPr>
          <w:rFonts w:cs="Arial"/>
        </w:rPr>
      </w:pPr>
    </w:p>
    <w:p w14:paraId="75447FAC" w14:textId="1BE6ED15" w:rsidR="0090313F" w:rsidRDefault="0090313F" w:rsidP="0067189F">
      <w:pPr>
        <w:pStyle w:val="Heading3"/>
      </w:pPr>
      <w:bookmarkStart w:id="33" w:name="_Toc46836136"/>
      <w:r>
        <w:t>A2 – Associated parties and operational links</w:t>
      </w:r>
      <w:bookmarkEnd w:id="33"/>
      <w:r>
        <w:t xml:space="preserve"> </w:t>
      </w:r>
    </w:p>
    <w:p w14:paraId="1F3D15E9" w14:textId="77777777" w:rsidR="0090313F" w:rsidRDefault="0090313F" w:rsidP="00920670">
      <w:pPr>
        <w:spacing w:line="22" w:lineRule="atLeast"/>
        <w:rPr>
          <w:rFonts w:cs="Arial"/>
        </w:rPr>
      </w:pPr>
    </w:p>
    <w:p w14:paraId="7615EFD0" w14:textId="0CC9808E"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9D7D40">
        <w:rPr>
          <w:rFonts w:cs="Arial"/>
          <w:bCs/>
        </w:rPr>
        <w:t>goods</w:t>
      </w:r>
      <w:r w:rsidR="00E15C0F" w:rsidRPr="009D7D40">
        <w:rPr>
          <w:rFonts w:cs="Arial"/>
          <w:bCs/>
        </w:rPr>
        <w:t xml:space="preserve"> </w:t>
      </w:r>
      <w:r w:rsidR="003A50A6" w:rsidRPr="009D7D40">
        <w:rPr>
          <w:rFonts w:cs="Arial"/>
          <w:bCs/>
        </w:rPr>
        <w:t>subject</w:t>
      </w:r>
      <w:r w:rsidR="00E15C0F" w:rsidRPr="009D7D40">
        <w:rPr>
          <w:rFonts w:cs="Arial"/>
          <w:bCs/>
        </w:rPr>
        <w:t xml:space="preserve"> </w:t>
      </w:r>
      <w:r w:rsidR="003A50A6" w:rsidRPr="009D7D40">
        <w:rPr>
          <w:rFonts w:cs="Arial"/>
          <w:bCs/>
        </w:rPr>
        <w:t>to</w:t>
      </w:r>
      <w:r w:rsidR="00E15C0F" w:rsidRPr="009D7D40">
        <w:rPr>
          <w:rFonts w:cs="Arial"/>
          <w:bCs/>
        </w:rPr>
        <w:t xml:space="preserve"> </w:t>
      </w:r>
      <w:r w:rsidR="003A50A6" w:rsidRPr="009D7D40">
        <w:rPr>
          <w:rFonts w:cs="Arial"/>
          <w:bCs/>
        </w:rPr>
        <w:t>review</w:t>
      </w:r>
      <w:r w:rsidR="00DE28BC" w:rsidRPr="009D7D40">
        <w:rPr>
          <w:rFonts w:cs="Arial"/>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8"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1D4AEE0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F807DD">
        <w:rPr>
          <w:rFonts w:cs="Arial"/>
        </w:rPr>
        <w:t xml:space="preserve">the </w:t>
      </w:r>
      <w:r w:rsidR="00B35883" w:rsidRPr="00543D1D">
        <w:rPr>
          <w:rFonts w:cs="Arial"/>
          <w:bCs/>
        </w:rPr>
        <w:t>goods subject to revie</w:t>
      </w:r>
      <w:r w:rsidR="00543D1D">
        <w:rPr>
          <w:rFonts w:cs="Arial"/>
          <w:bCs/>
        </w:rPr>
        <w:t xml:space="preserve">w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6" w:name="_Toc46836137"/>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6"/>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7" w:name="_Toc46836138"/>
      <w:bookmarkStart w:id="38" w:name="_Hlk46737314"/>
      <w:r w:rsidRPr="0030774E">
        <w:t>B1</w:t>
      </w:r>
      <w:r w:rsidR="00E15C0F">
        <w:t xml:space="preserve"> </w:t>
      </w:r>
      <w:r w:rsidRPr="0030774E">
        <w:t>–</w:t>
      </w:r>
      <w:r w:rsidR="00E15C0F">
        <w:t xml:space="preserve"> </w:t>
      </w:r>
      <w:r w:rsidRPr="0030774E">
        <w:t>Production</w:t>
      </w:r>
      <w:bookmarkEnd w:id="37"/>
    </w:p>
    <w:p w14:paraId="4B27C2AB" w14:textId="77777777" w:rsidR="0030774E" w:rsidRDefault="0030774E" w:rsidP="00920670">
      <w:pPr>
        <w:spacing w:line="22" w:lineRule="atLeast"/>
        <w:rPr>
          <w:rFonts w:cs="Arial"/>
          <w:sz w:val="22"/>
          <w:szCs w:val="22"/>
        </w:rPr>
      </w:pPr>
    </w:p>
    <w:p w14:paraId="7AE33490" w14:textId="77213F6A" w:rsidR="00D679B7" w:rsidRDefault="00D679B7" w:rsidP="00D679B7">
      <w:pPr>
        <w:spacing w:line="22" w:lineRule="atLeast"/>
        <w:rPr>
          <w:rFonts w:eastAsia="Calibri" w:cs="Arial"/>
        </w:rPr>
      </w:pPr>
      <w:r w:rsidRPr="00D679B7">
        <w:rPr>
          <w:rFonts w:eastAsia="Calibri" w:cs="Arial"/>
        </w:rPr>
        <w:t xml:space="preserve">Please describe the product that you produce and/or sell in the UK market that meets the product description </w:t>
      </w:r>
      <w:r>
        <w:rPr>
          <w:rFonts w:eastAsia="Calibri" w:cs="Arial"/>
        </w:rPr>
        <w:t>as above, e.g. wire and or strand, diameter etc</w:t>
      </w:r>
      <w:r w:rsidRPr="00D679B7">
        <w:rPr>
          <w:rFonts w:eastAsia="Calibri" w:cs="Arial"/>
        </w:rPr>
        <w:t>.</w:t>
      </w:r>
    </w:p>
    <w:p w14:paraId="407A82AE" w14:textId="36F41FC8" w:rsidR="00D679B7" w:rsidRDefault="00D679B7" w:rsidP="00D679B7">
      <w:pPr>
        <w:spacing w:line="22" w:lineRule="atLeast"/>
        <w:rPr>
          <w:rFonts w:eastAsia="Calibri" w:cs="Arial"/>
        </w:rPr>
      </w:pPr>
    </w:p>
    <w:p w14:paraId="4E741BF0" w14:textId="73284E1D" w:rsidR="00D679B7" w:rsidRDefault="00D679B7" w:rsidP="00D679B7">
      <w:pPr>
        <w:spacing w:line="22" w:lineRule="atLeast"/>
        <w:rPr>
          <w:rFonts w:eastAsia="Calibri" w:cs="Arial"/>
        </w:rPr>
      </w:pPr>
      <w:r>
        <w:rPr>
          <w:noProof/>
        </w:rPr>
        <mc:AlternateContent>
          <mc:Choice Requires="wps">
            <w:drawing>
              <wp:anchor distT="45720" distB="45720" distL="114300" distR="114300" simplePos="0" relativeHeight="251662338" behindDoc="0" locked="0" layoutInCell="1" allowOverlap="1" wp14:anchorId="6C499988" wp14:editId="5E93DEEE">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760AFAF" w14:textId="77777777" w:rsidR="00D679B7" w:rsidRPr="0067189F" w:rsidRDefault="00D679B7" w:rsidP="00D679B7">
                            <w:pPr>
                              <w:rPr>
                                <w:rFonts w:cs="Arial"/>
                                <w:i/>
                                <w:color w:val="808080" w:themeColor="background1" w:themeShade="80"/>
                              </w:rPr>
                            </w:pPr>
                            <w:r w:rsidRPr="0067189F">
                              <w:rPr>
                                <w:rFonts w:cs="Arial"/>
                                <w:i/>
                                <w:color w:val="808080" w:themeColor="background1" w:themeShade="80"/>
                              </w:rPr>
                              <w:t>Please answer here</w:t>
                            </w:r>
                          </w:p>
                          <w:p w14:paraId="3340C330" w14:textId="77777777" w:rsidR="00D679B7" w:rsidRPr="0067189F" w:rsidRDefault="00D679B7" w:rsidP="00D679B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99988" id="Text Box 3" o:spid="_x0000_s1028" type="#_x0000_t202" style="position:absolute;margin-left:0;margin-top:17.35pt;width:449.25pt;height:161.25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uAJgIAAEwEAAAOAAAAZHJzL2Uyb0RvYy54bWysVNtu2zAMfR+wfxD0vthxky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">
                <v:textbox>
                  <w:txbxContent>
                    <w:p w14:paraId="5760AFAF" w14:textId="77777777" w:rsidR="00D679B7" w:rsidRPr="0067189F" w:rsidRDefault="00D679B7" w:rsidP="00D679B7">
                      <w:pPr>
                        <w:rPr>
                          <w:rFonts w:cs="Arial"/>
                          <w:i/>
                          <w:color w:val="808080" w:themeColor="background1" w:themeShade="80"/>
                        </w:rPr>
                      </w:pPr>
                      <w:r w:rsidRPr="0067189F">
                        <w:rPr>
                          <w:rFonts w:cs="Arial"/>
                          <w:i/>
                          <w:color w:val="808080" w:themeColor="background1" w:themeShade="80"/>
                        </w:rPr>
                        <w:t>Please answer here</w:t>
                      </w:r>
                    </w:p>
                    <w:p w14:paraId="3340C330" w14:textId="77777777" w:rsidR="00D679B7" w:rsidRPr="0067189F" w:rsidRDefault="00D679B7" w:rsidP="00D679B7">
                      <w:pPr>
                        <w:rPr>
                          <w:rFonts w:cs="Arial"/>
                        </w:rPr>
                      </w:pPr>
                    </w:p>
                  </w:txbxContent>
                </v:textbox>
                <w10:wrap type="square" anchorx="margin"/>
              </v:shape>
            </w:pict>
          </mc:Fallback>
        </mc:AlternateContent>
      </w:r>
    </w:p>
    <w:p w14:paraId="583020ED" w14:textId="496C1ADC" w:rsidR="00D679B7" w:rsidRDefault="00D679B7" w:rsidP="00D679B7">
      <w:pPr>
        <w:spacing w:line="22" w:lineRule="atLeast"/>
        <w:rPr>
          <w:rFonts w:eastAsia="Calibri" w:cs="Arial"/>
        </w:rPr>
      </w:pPr>
    </w:p>
    <w:p w14:paraId="2254C81C" w14:textId="3F5FF99B" w:rsidR="00D679B7" w:rsidRDefault="00277939" w:rsidP="00D679B7">
      <w:pPr>
        <w:spacing w:line="22" w:lineRule="atLeast"/>
        <w:rPr>
          <w:rFonts w:eastAsia="Calibri" w:cs="Arial"/>
        </w:rPr>
      </w:pPr>
      <w:r w:rsidRPr="00244691">
        <w:t xml:space="preserve">Does the PSC wire and strand that your company currently produces or sells in the UK meet the CARES Product Certification standard set out </w:t>
      </w:r>
      <w:hyperlink r:id="rId25" w:history="1">
        <w:r w:rsidRPr="003F3FCF">
          <w:rPr>
            <w:rStyle w:val="Hyperlink"/>
          </w:rPr>
          <w:t>here</w:t>
        </w:r>
      </w:hyperlink>
      <w:r w:rsidR="00D679B7" w:rsidRPr="00D679B7">
        <w:rPr>
          <w:rFonts w:eastAsia="Calibri" w:cs="Arial"/>
        </w:rPr>
        <w:t>?</w:t>
      </w:r>
    </w:p>
    <w:p w14:paraId="5FF784F3" w14:textId="5F4042D1" w:rsidR="00277939" w:rsidRDefault="00277939" w:rsidP="00D679B7">
      <w:pPr>
        <w:spacing w:line="22" w:lineRule="atLeast"/>
        <w:rPr>
          <w:rFonts w:eastAsia="Calibri" w:cs="Arial"/>
        </w:rPr>
      </w:pPr>
    </w:p>
    <w:p w14:paraId="5A75AC30" w14:textId="3F503DF8" w:rsidR="00277939" w:rsidRDefault="00277939" w:rsidP="00D679B7">
      <w:pPr>
        <w:spacing w:line="22" w:lineRule="atLeast"/>
        <w:rPr>
          <w:rFonts w:eastAsia="Calibri" w:cs="Arial"/>
        </w:rPr>
      </w:pPr>
      <w:r>
        <w:rPr>
          <w:noProof/>
        </w:rPr>
        <mc:AlternateContent>
          <mc:Choice Requires="wps">
            <w:drawing>
              <wp:anchor distT="45720" distB="45720" distL="114300" distR="114300" simplePos="0" relativeHeight="251664386" behindDoc="0" locked="0" layoutInCell="1" allowOverlap="1" wp14:anchorId="688FF7DE" wp14:editId="54AE9B33">
                <wp:simplePos x="0" y="0"/>
                <wp:positionH relativeFrom="margin">
                  <wp:posOffset>0</wp:posOffset>
                </wp:positionH>
                <wp:positionV relativeFrom="paragraph">
                  <wp:posOffset>220980</wp:posOffset>
                </wp:positionV>
                <wp:extent cx="5705475" cy="6858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6F5B8E3E" w14:textId="77777777" w:rsidR="00277939" w:rsidRPr="0067189F" w:rsidRDefault="00277939" w:rsidP="00277939">
                            <w:pPr>
                              <w:rPr>
                                <w:rFonts w:cs="Arial"/>
                                <w:i/>
                                <w:color w:val="808080" w:themeColor="background1" w:themeShade="80"/>
                              </w:rPr>
                            </w:pPr>
                            <w:r w:rsidRPr="0067189F">
                              <w:rPr>
                                <w:rFonts w:cs="Arial"/>
                                <w:i/>
                                <w:color w:val="808080" w:themeColor="background1" w:themeShade="80"/>
                              </w:rPr>
                              <w:t>Please answer here</w:t>
                            </w:r>
                          </w:p>
                          <w:p w14:paraId="266CD470" w14:textId="77777777" w:rsidR="00277939" w:rsidRPr="0067189F" w:rsidRDefault="00277939" w:rsidP="00277939">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FF7DE" id="Text Box 4" o:spid="_x0000_s1029" type="#_x0000_t202" style="position:absolute;margin-left:0;margin-top:17.4pt;width:449.25pt;height:54pt;z-index:2516643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hS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cEsM0&#10;luhRDIG8g4HMoz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">
                <v:textbox>
                  <w:txbxContent>
                    <w:p w14:paraId="6F5B8E3E" w14:textId="77777777" w:rsidR="00277939" w:rsidRPr="0067189F" w:rsidRDefault="00277939" w:rsidP="00277939">
                      <w:pPr>
                        <w:rPr>
                          <w:rFonts w:cs="Arial"/>
                          <w:i/>
                          <w:color w:val="808080" w:themeColor="background1" w:themeShade="80"/>
                        </w:rPr>
                      </w:pPr>
                      <w:r w:rsidRPr="0067189F">
                        <w:rPr>
                          <w:rFonts w:cs="Arial"/>
                          <w:i/>
                          <w:color w:val="808080" w:themeColor="background1" w:themeShade="80"/>
                        </w:rPr>
                        <w:t>Please answer here</w:t>
                      </w:r>
                    </w:p>
                    <w:p w14:paraId="266CD470" w14:textId="77777777" w:rsidR="00277939" w:rsidRPr="0067189F" w:rsidRDefault="00277939" w:rsidP="00277939">
                      <w:pPr>
                        <w:rPr>
                          <w:rFonts w:cs="Arial"/>
                        </w:rPr>
                      </w:pPr>
                    </w:p>
                  </w:txbxContent>
                </v:textbox>
                <w10:wrap type="square" anchorx="margin"/>
              </v:shape>
            </w:pict>
          </mc:Fallback>
        </mc:AlternateContent>
      </w:r>
    </w:p>
    <w:p w14:paraId="298D9F8F" w14:textId="77777777" w:rsidR="00D679B7" w:rsidRPr="00D679B7" w:rsidRDefault="00D679B7" w:rsidP="00D679B7">
      <w:pPr>
        <w:spacing w:line="22" w:lineRule="atLeast"/>
        <w:rPr>
          <w:rFonts w:eastAsia="Calibri" w:cs="Arial"/>
        </w:rPr>
      </w:pPr>
    </w:p>
    <w:p w14:paraId="534F3FF0" w14:textId="77777777" w:rsidR="00D679B7" w:rsidRDefault="00D679B7" w:rsidP="00D679B7">
      <w:pPr>
        <w:spacing w:line="22" w:lineRule="atLeast"/>
        <w:rPr>
          <w:rFonts w:eastAsia="Calibri" w:cs="Arial"/>
        </w:rPr>
      </w:pPr>
    </w:p>
    <w:bookmarkEnd w:id="38"/>
    <w:p w14:paraId="1FC64263" w14:textId="77777777" w:rsidR="00D679B7" w:rsidRDefault="00D679B7" w:rsidP="00920670">
      <w:pPr>
        <w:spacing w:line="22" w:lineRule="atLeast"/>
        <w:rPr>
          <w:rFonts w:eastAsia="Calibri" w:cs="Arial"/>
        </w:rPr>
      </w:pPr>
    </w:p>
    <w:p w14:paraId="0FCA518D" w14:textId="7964816E"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4F0961F4" w:rsidR="0030774E" w:rsidRPr="0026690E" w:rsidRDefault="00543D1D" w:rsidP="00920670">
            <w:pPr>
              <w:keepNext/>
              <w:keepLines/>
              <w:spacing w:line="22" w:lineRule="atLeast"/>
              <w:jc w:val="center"/>
              <w:rPr>
                <w:rFonts w:eastAsia="Calibri" w:cs="Arial"/>
                <w:b/>
              </w:rPr>
            </w:pPr>
            <w:r w:rsidRPr="0026690E">
              <w:rPr>
                <w:rFonts w:eastAsia="Calibri" w:cs="Arial"/>
                <w:b/>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9" w:name="_Toc46836139"/>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9"/>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3567B635" w:rsidR="005266E5" w:rsidRPr="00543D1D" w:rsidRDefault="00543D1D" w:rsidP="00920670">
            <w:pPr>
              <w:keepNext/>
              <w:keepLines/>
              <w:spacing w:line="22" w:lineRule="atLeast"/>
              <w:jc w:val="center"/>
              <w:rPr>
                <w:rFonts w:cs="Arial"/>
                <w:b/>
              </w:rPr>
            </w:pPr>
            <w:r w:rsidRPr="00543D1D">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40" w:name="_Toc46836140"/>
      <w:r>
        <w:t>B3</w:t>
      </w:r>
      <w:r w:rsidR="00E15C0F">
        <w:t xml:space="preserve"> </w:t>
      </w:r>
      <w:r>
        <w:t>–</w:t>
      </w:r>
      <w:r w:rsidR="00E15C0F">
        <w:t xml:space="preserve"> </w:t>
      </w:r>
      <w:r w:rsidR="009B7078">
        <w:t>Imports</w:t>
      </w:r>
      <w:bookmarkEnd w:id="40"/>
    </w:p>
    <w:p w14:paraId="02BD6768" w14:textId="77777777" w:rsidR="00C937C5" w:rsidRDefault="00C937C5" w:rsidP="00920670">
      <w:pPr>
        <w:keepNext/>
        <w:keepLines/>
        <w:spacing w:line="22" w:lineRule="atLeast"/>
        <w:rPr>
          <w:rFonts w:cs="Arial"/>
          <w:sz w:val="22"/>
          <w:szCs w:val="22"/>
        </w:rPr>
      </w:pPr>
    </w:p>
    <w:p w14:paraId="4B7018DD" w14:textId="35FAB506"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67189F">
        <w:rPr>
          <w:rFonts w:cs="Arial"/>
        </w:rPr>
        <w:t>the</w:t>
      </w:r>
      <w:r w:rsidR="00E15C0F">
        <w:rPr>
          <w:rFonts w:cs="Arial"/>
          <w:b/>
        </w:rPr>
        <w:t xml:space="preserve"> </w:t>
      </w:r>
      <w:r w:rsidR="006E0010" w:rsidRPr="00C170EB">
        <w:rPr>
          <w:rFonts w:cs="Arial"/>
          <w:bCs/>
        </w:rPr>
        <w:t>goods</w:t>
      </w:r>
      <w:r w:rsidR="00E15C0F" w:rsidRPr="00C170EB">
        <w:rPr>
          <w:rFonts w:cs="Arial"/>
          <w:bCs/>
        </w:rPr>
        <w:t xml:space="preserve"> </w:t>
      </w:r>
      <w:r w:rsidR="006E0010" w:rsidRPr="00C170EB">
        <w:rPr>
          <w:rFonts w:cs="Arial"/>
          <w:bCs/>
        </w:rPr>
        <w:t>subject</w:t>
      </w:r>
      <w:r w:rsidR="00E15C0F" w:rsidRPr="00C170EB">
        <w:rPr>
          <w:rFonts w:cs="Arial"/>
          <w:bCs/>
        </w:rPr>
        <w:t xml:space="preserve"> </w:t>
      </w:r>
      <w:r w:rsidR="006E0010" w:rsidRPr="00C170EB">
        <w:rPr>
          <w:rFonts w:cs="Arial"/>
          <w:bCs/>
        </w:rPr>
        <w:t>to</w:t>
      </w:r>
      <w:r w:rsidR="00E15C0F" w:rsidRPr="00C170EB">
        <w:rPr>
          <w:rFonts w:cs="Arial"/>
          <w:bCs/>
        </w:rPr>
        <w:t xml:space="preserve"> </w:t>
      </w:r>
      <w:r w:rsidR="006E0010" w:rsidRPr="00C170EB">
        <w:rPr>
          <w:rFonts w:cs="Arial"/>
          <w:bCs/>
        </w:rPr>
        <w:t>review</w:t>
      </w:r>
      <w:r w:rsidR="00C170EB">
        <w:rPr>
          <w:rFonts w:cs="Arial"/>
          <w:bCs/>
        </w:rPr>
        <w:t xml:space="preserve"> </w:t>
      </w:r>
      <w:r w:rsidR="00CA26CE" w:rsidRPr="0067189F">
        <w:rPr>
          <w:rFonts w:cs="Arial"/>
        </w:rPr>
        <w:t>from</w:t>
      </w:r>
      <w:r w:rsidR="00E15C0F">
        <w:rPr>
          <w:rFonts w:cs="Arial"/>
        </w:rPr>
        <w:t xml:space="preserve"> </w:t>
      </w:r>
      <w:r w:rsidR="00C170EB">
        <w:rPr>
          <w:rFonts w:cs="Arial"/>
          <w:bCs/>
        </w:rPr>
        <w:t>the People’s Republic of China</w:t>
      </w:r>
      <w:r w:rsidR="00E15C0F" w:rsidRPr="00C170EB">
        <w:rPr>
          <w:rFonts w:cs="Arial"/>
        </w:rPr>
        <w:t xml:space="preserve"> </w:t>
      </w:r>
      <w:r w:rsidR="003830CC" w:rsidRPr="000C09B7">
        <w:rPr>
          <w:rFonts w:cs="Arial"/>
        </w:rPr>
        <w:t>or</w:t>
      </w:r>
      <w:r w:rsidR="00E15C0F" w:rsidRPr="000C09B7">
        <w:rPr>
          <w:rFonts w:cs="Arial"/>
        </w:rPr>
        <w:t xml:space="preserve"> </w:t>
      </w:r>
      <w:r w:rsidR="003830CC" w:rsidRPr="000C09B7">
        <w:rPr>
          <w:rFonts w:cs="Arial"/>
        </w:rPr>
        <w:t>like</w:t>
      </w:r>
      <w:r w:rsidR="00E15C0F" w:rsidRPr="0067189F">
        <w:rPr>
          <w:rFonts w:cs="Arial"/>
        </w:rPr>
        <w:t xml:space="preserve"> </w:t>
      </w:r>
      <w:r w:rsidR="003830CC" w:rsidRPr="000C09B7">
        <w:rPr>
          <w:rFonts w:cs="Arial"/>
        </w:rPr>
        <w:t>goods</w:t>
      </w:r>
      <w:r w:rsidR="00E15C0F" w:rsidRPr="0067189F">
        <w:rPr>
          <w:rFonts w:cs="Arial"/>
          <w:color w:val="FF0000"/>
        </w:rPr>
        <w:t xml:space="preserve"> </w:t>
      </w:r>
      <w:r w:rsidR="003830CC" w:rsidRPr="000C09B7">
        <w:rPr>
          <w:rFonts w:cs="Arial"/>
        </w:rPr>
        <w:t>from</w:t>
      </w:r>
      <w:r w:rsidR="00E15C0F" w:rsidRPr="0067189F">
        <w:rPr>
          <w:rFonts w:cs="Arial"/>
        </w:rPr>
        <w:t xml:space="preserve"> </w:t>
      </w:r>
      <w:r w:rsidR="003830CC" w:rsidRPr="000C09B7">
        <w:rPr>
          <w:rFonts w:cs="Arial"/>
        </w:rPr>
        <w:t>any</w:t>
      </w:r>
      <w:r w:rsidR="00E15C0F" w:rsidRPr="0067189F">
        <w:rPr>
          <w:rFonts w:cs="Arial"/>
        </w:rPr>
        <w:t xml:space="preserve"> </w:t>
      </w:r>
      <w:r w:rsidR="003830CC" w:rsidRPr="000C09B7">
        <w:rPr>
          <w:rFonts w:cs="Arial"/>
        </w:rPr>
        <w:t>other</w:t>
      </w:r>
      <w:r w:rsidR="00E15C0F" w:rsidRPr="0067189F">
        <w:rPr>
          <w:rFonts w:cs="Arial"/>
        </w:rPr>
        <w:t xml:space="preserve"> </w:t>
      </w:r>
      <w:r w:rsidR="003830CC" w:rsidRPr="000C09B7">
        <w:rPr>
          <w:rFonts w:cs="Arial"/>
        </w:rPr>
        <w:t>country</w:t>
      </w:r>
      <w:r w:rsidR="00E15C0F" w:rsidRPr="000C09B7">
        <w:rPr>
          <w:rFonts w:cs="Arial"/>
        </w:rPr>
        <w:t xml:space="preserve"> </w:t>
      </w:r>
      <w:r w:rsidR="00941D2F" w:rsidRPr="000C09B7">
        <w:rPr>
          <w:rFonts w:cs="Arial"/>
        </w:rPr>
        <w:t>and</w:t>
      </w:r>
      <w:r w:rsidR="00E15C0F">
        <w:rPr>
          <w:rFonts w:cs="Arial"/>
        </w:rPr>
        <w:t xml:space="preserve"> </w:t>
      </w:r>
      <w:r w:rsidR="00941D2F">
        <w:rPr>
          <w:rFonts w:cs="Arial"/>
        </w:rPr>
        <w:t>sold</w:t>
      </w:r>
      <w:r w:rsidR="00D453CB">
        <w:rPr>
          <w:rFonts w:cs="Arial"/>
        </w:rPr>
        <w:t xml:space="preserve"> </w:t>
      </w:r>
      <w:r w:rsidR="002C382B">
        <w:rPr>
          <w:rFonts w:cs="Arial"/>
        </w:rPr>
        <w:t xml:space="preserve">them </w:t>
      </w:r>
      <w:r w:rsidR="00941D2F">
        <w:rPr>
          <w:rFonts w:cs="Arial"/>
        </w:rPr>
        <w:t>in</w:t>
      </w:r>
      <w:r w:rsidR="00E15C0F">
        <w:rPr>
          <w:rFonts w:cs="Arial"/>
        </w:rPr>
        <w:t xml:space="preserve"> </w:t>
      </w:r>
      <w:r w:rsidR="00941D2F">
        <w:rPr>
          <w:rFonts w:cs="Arial"/>
        </w:rPr>
        <w:t>the</w:t>
      </w:r>
      <w:r w:rsidR="00E15C0F">
        <w:rPr>
          <w:rFonts w:cs="Arial"/>
        </w:rPr>
        <w:t xml:space="preserve"> </w:t>
      </w:r>
      <w:r w:rsidR="00941D2F">
        <w:rPr>
          <w:rFonts w:cs="Arial"/>
        </w:rPr>
        <w:t>UK</w:t>
      </w:r>
      <w:r w:rsidR="00E15C0F">
        <w:rPr>
          <w:rFonts w:cs="Arial"/>
        </w:rPr>
        <w:t xml:space="preserve"> </w:t>
      </w:r>
      <w:r w:rsidR="003F0FA9" w:rsidRPr="0067189F">
        <w:rPr>
          <w:rFonts w:cs="Arial"/>
        </w:rPr>
        <w:t>during</w:t>
      </w:r>
      <w:r w:rsidR="00E15C0F">
        <w:rPr>
          <w:rFonts w:cs="Arial"/>
        </w:rPr>
        <w:t xml:space="preserve"> </w:t>
      </w:r>
      <w:r w:rsidR="00CA26CE" w:rsidRPr="0067189F">
        <w:rPr>
          <w:rFonts w:cs="Arial"/>
        </w:rPr>
        <w:t>the</w:t>
      </w:r>
      <w:r w:rsidR="00E15C0F">
        <w:rPr>
          <w:rFonts w:cs="Arial"/>
        </w:rPr>
        <w:t xml:space="preserve"> </w:t>
      </w:r>
      <w:r w:rsidR="003830CC">
        <w:rPr>
          <w:rFonts w:cs="Arial"/>
        </w:rPr>
        <w:t>POI</w:t>
      </w:r>
      <w:r w:rsidR="00CA26CE" w:rsidRPr="0067189F">
        <w:rPr>
          <w:rFonts w:cs="Arial"/>
          <w:i/>
        </w:rPr>
        <w:t>,</w:t>
      </w:r>
      <w:r w:rsidR="00E15C0F">
        <w:rPr>
          <w:rFonts w:cs="Arial"/>
        </w:rPr>
        <w:t xml:space="preserve"> </w:t>
      </w:r>
      <w:r w:rsidR="00FB1F06" w:rsidRPr="0067189F">
        <w:rPr>
          <w:rFonts w:cs="Arial"/>
        </w:rPr>
        <w:t>provide</w:t>
      </w:r>
      <w:r w:rsidR="00E15C0F">
        <w:rPr>
          <w:rFonts w:cs="Arial"/>
        </w:rPr>
        <w:t xml:space="preserve"> </w:t>
      </w:r>
      <w:r w:rsidR="00FB1F06" w:rsidRPr="0067189F">
        <w:rPr>
          <w:rFonts w:cs="Arial"/>
        </w:rPr>
        <w:t>your</w:t>
      </w:r>
      <w:r w:rsidR="00E15C0F">
        <w:rPr>
          <w:rFonts w:cs="Arial"/>
        </w:rPr>
        <w:t xml:space="preserve"> </w:t>
      </w:r>
      <w:r w:rsidR="003E4137" w:rsidRPr="0067189F">
        <w:rPr>
          <w:rFonts w:cs="Arial"/>
        </w:rPr>
        <w:t>sale</w:t>
      </w:r>
      <w:r w:rsidR="00941D2F">
        <w:rPr>
          <w:rFonts w:cs="Arial"/>
        </w:rPr>
        <w:t>s</w:t>
      </w:r>
      <w:r w:rsidR="00E15C0F">
        <w:rPr>
          <w:rFonts w:cs="Arial"/>
        </w:rPr>
        <w:t xml:space="preserve"> </w:t>
      </w:r>
      <w:r w:rsidR="003F0FA9" w:rsidRPr="0067189F">
        <w:rPr>
          <w:rFonts w:cs="Arial"/>
        </w:rPr>
        <w:t>data</w:t>
      </w:r>
      <w:r w:rsidR="00E15C0F">
        <w:rPr>
          <w:rFonts w:cs="Arial"/>
        </w:rPr>
        <w:t xml:space="preserve"> </w:t>
      </w:r>
      <w:r w:rsidR="00204481">
        <w:rPr>
          <w:rFonts w:cs="Arial"/>
        </w:rPr>
        <w:t>for these</w:t>
      </w:r>
      <w:r w:rsidR="00E15C0F">
        <w:rPr>
          <w:rFonts w:cs="Arial"/>
        </w:rPr>
        <w:t xml:space="preserve"> </w:t>
      </w:r>
      <w:r w:rsidR="003E4137" w:rsidRPr="0067189F">
        <w:rPr>
          <w:rFonts w:cs="Arial"/>
        </w:rPr>
        <w:t>imported</w:t>
      </w:r>
      <w:r w:rsidR="00E15C0F">
        <w:rPr>
          <w:rFonts w:cs="Arial"/>
        </w:rPr>
        <w:t xml:space="preserve"> </w:t>
      </w:r>
      <w:r w:rsidR="00204481" w:rsidRPr="00C170EB">
        <w:rPr>
          <w:rFonts w:cs="Arial"/>
          <w:bCs/>
        </w:rPr>
        <w:t>goods subject to review</w:t>
      </w:r>
      <w:r w:rsidR="00C170EB">
        <w:rPr>
          <w:rFonts w:cs="Arial"/>
        </w:rPr>
        <w:t xml:space="preserve"> and or the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7AB3E0D1" w:rsidR="005266E5" w:rsidRPr="0067189F" w:rsidRDefault="00C170EB" w:rsidP="00920670">
            <w:pPr>
              <w:keepNext/>
              <w:keepLines/>
              <w:spacing w:line="22" w:lineRule="atLeast"/>
              <w:jc w:val="center"/>
              <w:rPr>
                <w:rFonts w:cs="Arial"/>
              </w:rPr>
            </w:pPr>
            <w:r>
              <w:rPr>
                <w:rFonts w:cs="Arial"/>
                <w:b/>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3A834ADC" w:rsidR="005266E5" w:rsidRPr="0067189F" w:rsidRDefault="00075316" w:rsidP="00920670">
            <w:pPr>
              <w:keepNext/>
              <w:keepLines/>
              <w:spacing w:line="22" w:lineRule="atLeast"/>
              <w:rPr>
                <w:rFonts w:cs="Arial"/>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67189F">
              <w:rPr>
                <w:rFonts w:cs="Arial"/>
              </w:rPr>
              <w:t>the</w:t>
            </w:r>
            <w:r w:rsidR="00E15C0F">
              <w:rPr>
                <w:rFonts w:cs="Arial"/>
              </w:rPr>
              <w:t xml:space="preserve"> </w:t>
            </w:r>
            <w:r w:rsidR="003830CC" w:rsidRPr="00C170EB">
              <w:rPr>
                <w:rFonts w:cs="Arial"/>
                <w:bCs/>
              </w:rPr>
              <w:t>goods</w:t>
            </w:r>
            <w:r w:rsidR="00E15C0F" w:rsidRPr="00C170EB">
              <w:rPr>
                <w:rFonts w:cs="Arial"/>
                <w:bCs/>
              </w:rPr>
              <w:t xml:space="preserve"> </w:t>
            </w:r>
            <w:r w:rsidR="003830CC" w:rsidRPr="00C170EB">
              <w:rPr>
                <w:rFonts w:cs="Arial"/>
                <w:bCs/>
              </w:rPr>
              <w:t>subject</w:t>
            </w:r>
            <w:r w:rsidR="00E15C0F" w:rsidRPr="00C170EB">
              <w:rPr>
                <w:rFonts w:cs="Arial"/>
                <w:bCs/>
              </w:rPr>
              <w:t xml:space="preserve"> </w:t>
            </w:r>
            <w:r w:rsidR="003830CC" w:rsidRPr="00C170EB">
              <w:rPr>
                <w:rFonts w:cs="Arial"/>
                <w:bCs/>
              </w:rPr>
              <w:t>to</w:t>
            </w:r>
            <w:r w:rsidR="00E15C0F" w:rsidRPr="00C170EB">
              <w:rPr>
                <w:rFonts w:cs="Arial"/>
                <w:bCs/>
              </w:rPr>
              <w:t xml:space="preserve"> </w:t>
            </w:r>
            <w:r w:rsidR="003830CC" w:rsidRPr="00C170EB">
              <w:rPr>
                <w:rFonts w:cs="Arial"/>
                <w:bCs/>
              </w:rPr>
              <w:t>review</w:t>
            </w:r>
            <w:r w:rsidR="003830CC">
              <w:rPr>
                <w:rFonts w:cs="Arial"/>
              </w:rPr>
              <w:t>,</w:t>
            </w:r>
            <w:r w:rsidR="00E15C0F">
              <w:rPr>
                <w:rFonts w:cs="Arial"/>
              </w:rPr>
              <w:t xml:space="preserve"> </w:t>
            </w:r>
            <w:r>
              <w:rPr>
                <w:rFonts w:cs="Arial"/>
              </w:rPr>
              <w:t xml:space="preserve">imported from </w:t>
            </w:r>
            <w:r w:rsidR="00C170EB" w:rsidRPr="00C170EB">
              <w:rPr>
                <w:rFonts w:cs="Arial"/>
                <w:bCs/>
              </w:rPr>
              <w:t>the People’s Republic of China</w:t>
            </w:r>
            <w:r>
              <w:rPr>
                <w:rFonts w:cs="Arial"/>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3A6541DA"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C170EB">
              <w:rPr>
                <w:rFonts w:cs="Arial"/>
                <w:bCs/>
              </w:rPr>
              <w:t>the People’s Republic of China</w:t>
            </w:r>
            <w:r w:rsidR="00E15C0F" w:rsidRPr="00C170EB">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bl>
    <w:p w14:paraId="6132773C" w14:textId="0A9E8D45" w:rsidR="00C937C5" w:rsidRDefault="00C937C5" w:rsidP="00920670">
      <w:pPr>
        <w:spacing w:line="22" w:lineRule="atLeast"/>
        <w:rPr>
          <w:rFonts w:cs="Arial"/>
        </w:rPr>
      </w:pPr>
    </w:p>
    <w:p w14:paraId="09188C82" w14:textId="067AC8B9" w:rsidR="007C01DB" w:rsidRPr="0003627D" w:rsidRDefault="00920670" w:rsidP="0067189F">
      <w:pPr>
        <w:pStyle w:val="Heading2"/>
        <w:rPr>
          <w:lang w:eastAsia="zh-CN"/>
        </w:rPr>
      </w:pPr>
      <w:r>
        <w:rPr>
          <w:lang w:eastAsia="zh-CN"/>
        </w:rPr>
        <w:br w:type="page"/>
      </w:r>
      <w:bookmarkStart w:id="41" w:name="_Toc46836141"/>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41"/>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particular market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1C7EF6A7" w:rsidR="007A794B" w:rsidRDefault="007A794B" w:rsidP="007A794B">
      <w:pPr>
        <w:pStyle w:val="ListParagraph"/>
        <w:rPr>
          <w:rFonts w:cs="Arial"/>
        </w:rPr>
      </w:pPr>
      <w:r>
        <w:rPr>
          <w:rFonts w:cs="Arial"/>
        </w:rPr>
        <w:t xml:space="preserve">which means it is not appropriate to use the comparable price to determine the normal value of the </w:t>
      </w:r>
      <w:r w:rsidRPr="00C170EB">
        <w:rPr>
          <w:rFonts w:cs="Arial"/>
          <w:bCs/>
        </w:rPr>
        <w:t>goods subject to review;</w:t>
      </w:r>
      <w:r w:rsidRPr="00C170EB">
        <w:rPr>
          <w:rFonts w:cs="Arial"/>
        </w:rPr>
        <w:t xml:space="preserve"> </w:t>
      </w:r>
      <w:r>
        <w:rPr>
          <w:rFonts w:cs="Arial"/>
        </w:rPr>
        <w:t xml:space="preserve">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020596" w:rsidRPr="00F26047" w:rsidRDefault="00020596"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020596" w:rsidRPr="00F26047" w:rsidRDefault="00020596"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30"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MKAIAAFA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">
                <v:textbox>
                  <w:txbxContent>
                    <w:p w14:paraId="7D97637A" w14:textId="21DF0413" w:rsidR="00020596" w:rsidRPr="00F26047" w:rsidRDefault="00020596"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020596" w:rsidRPr="00F26047" w:rsidRDefault="00020596"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081D56A3" w:rsidR="00D629CF" w:rsidRPr="001D69D3" w:rsidRDefault="00D629CF" w:rsidP="00D629CF">
      <w:r>
        <w:lastRenderedPageBreak/>
        <w:t>In addition, a</w:t>
      </w:r>
      <w:r w:rsidRPr="001D69D3">
        <w:t xml:space="preserve">s part of this </w:t>
      </w:r>
      <w:r w:rsidRPr="00F807DD">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Pr="00F807DD">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lang w:eastAsia="zh-CN"/>
        </w:rPr>
        <mc:AlternateContent>
          <mc:Choice Requires="wps">
            <w:drawing>
              <wp:anchor distT="45720" distB="45720" distL="114300" distR="114300" simplePos="0" relativeHeight="251660290"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020596" w:rsidRPr="00F26047" w:rsidRDefault="00020596"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020596" w:rsidRPr="00F26047" w:rsidRDefault="00020596"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31" type="#_x0000_t202" style="position:absolute;margin-left:0;margin-top:17.45pt;width:449.25pt;height:161.25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">
                <v:textbox>
                  <w:txbxContent>
                    <w:p w14:paraId="614865BE" w14:textId="77777777" w:rsidR="00020596" w:rsidRPr="00F26047" w:rsidRDefault="00020596"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020596" w:rsidRPr="00F26047" w:rsidRDefault="00020596"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7DA72660" w14:textId="77777777" w:rsidR="00D629CF" w:rsidRPr="0003627D" w:rsidRDefault="00D629CF" w:rsidP="00920670">
      <w:pPr>
        <w:spacing w:after="160" w:line="22" w:lineRule="atLeast"/>
        <w:rPr>
          <w:rFonts w:cs="Arial"/>
        </w:rPr>
      </w:pPr>
    </w:p>
    <w:p w14:paraId="56E5DC7B" w14:textId="134145E3" w:rsidR="007C01DB" w:rsidRDefault="0003627D" w:rsidP="0067189F">
      <w:pPr>
        <w:pStyle w:val="Heading2"/>
        <w:rPr>
          <w:lang w:eastAsia="zh-CN"/>
        </w:rPr>
      </w:pPr>
      <w:bookmarkStart w:id="42" w:name="_Toc46836142"/>
      <w:r>
        <w:rPr>
          <w:lang w:eastAsia="zh-CN"/>
        </w:rPr>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42"/>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szCs w:val="22"/>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43"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26">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szCs w:val="22"/>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szCs w:val="22"/>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szCs w:val="22"/>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43"/>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044EC" w14:textId="77777777" w:rsidR="00A1059B" w:rsidRDefault="00A1059B" w:rsidP="007B4A3F">
      <w:r>
        <w:separator/>
      </w:r>
    </w:p>
  </w:endnote>
  <w:endnote w:type="continuationSeparator" w:id="0">
    <w:p w14:paraId="0FD93F52" w14:textId="77777777" w:rsidR="00A1059B" w:rsidRDefault="00A1059B" w:rsidP="007B4A3F">
      <w:r>
        <w:continuationSeparator/>
      </w:r>
    </w:p>
  </w:endnote>
  <w:endnote w:type="continuationNotice" w:id="1">
    <w:p w14:paraId="7ED4221D" w14:textId="77777777" w:rsidR="00A1059B" w:rsidRDefault="00A10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D621" w14:textId="77777777" w:rsidR="00020596" w:rsidRDefault="00020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194E" w14:textId="77777777" w:rsidR="00020596" w:rsidRDefault="00020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64B2" w14:textId="77777777" w:rsidR="00020596" w:rsidRDefault="00020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CC5D0" w14:textId="77777777" w:rsidR="00A1059B" w:rsidRDefault="00A1059B" w:rsidP="007B4A3F">
      <w:r>
        <w:separator/>
      </w:r>
    </w:p>
  </w:footnote>
  <w:footnote w:type="continuationSeparator" w:id="0">
    <w:p w14:paraId="397E7FDE" w14:textId="77777777" w:rsidR="00A1059B" w:rsidRDefault="00A1059B" w:rsidP="007B4A3F">
      <w:r>
        <w:continuationSeparator/>
      </w:r>
    </w:p>
  </w:footnote>
  <w:footnote w:type="continuationNotice" w:id="1">
    <w:p w14:paraId="1A4CC266" w14:textId="77777777" w:rsidR="00A1059B" w:rsidRDefault="00A10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C5AD" w14:textId="77777777" w:rsidR="00020596" w:rsidRDefault="00020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020596" w14:paraId="481900FF" w14:textId="77777777" w:rsidTr="000C245C">
      <w:tc>
        <w:tcPr>
          <w:tcW w:w="0" w:type="auto"/>
        </w:tcPr>
        <w:p w14:paraId="4E674EA0" w14:textId="77777777" w:rsidR="00020596" w:rsidRDefault="00020596" w:rsidP="00BA4FA2">
          <w:pPr>
            <w:spacing w:before="20" w:after="20"/>
          </w:pPr>
          <w:bookmarkStart w:id="34" w:name="_Hlk43194599"/>
          <w:r>
            <w:rPr>
              <w:noProof/>
            </w:rPr>
            <w:drawing>
              <wp:inline distT="0" distB="0" distL="0" distR="0" wp14:anchorId="0248082A" wp14:editId="14B76163">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020596" w:rsidRDefault="00020596" w:rsidP="00BA4FA2">
          <w:pPr>
            <w:jc w:val="center"/>
          </w:pPr>
          <w:r w:rsidRPr="009C3E23">
            <w:rPr>
              <w:rFonts w:cs="Arial"/>
              <w:b/>
              <w:color w:val="FF0000"/>
              <w:sz w:val="28"/>
              <w:szCs w:val="28"/>
            </w:rPr>
            <w:t>OFFICIAL</w:t>
          </w:r>
        </w:p>
      </w:tc>
      <w:tc>
        <w:tcPr>
          <w:tcW w:w="3941" w:type="dxa"/>
        </w:tcPr>
        <w:p w14:paraId="75EFB658" w14:textId="77777777" w:rsidR="00020596" w:rsidRDefault="00020596" w:rsidP="00BA4FA2">
          <w:pPr>
            <w:pStyle w:val="NoSpacing"/>
            <w:jc w:val="right"/>
            <w:rPr>
              <w:rFonts w:ascii="Arial" w:hAnsi="Arial" w:cs="Arial"/>
              <w:sz w:val="19"/>
              <w:szCs w:val="19"/>
            </w:rPr>
          </w:pPr>
        </w:p>
        <w:p w14:paraId="083349FB" w14:textId="77777777" w:rsidR="00020596" w:rsidRDefault="00020596" w:rsidP="00BA4FA2">
          <w:pPr>
            <w:pStyle w:val="NoSpacing"/>
            <w:jc w:val="right"/>
            <w:rPr>
              <w:rFonts w:ascii="Arial" w:hAnsi="Arial" w:cs="Arial"/>
              <w:sz w:val="19"/>
              <w:szCs w:val="19"/>
            </w:rPr>
          </w:pPr>
          <w:bookmarkStart w:id="35" w:name="_Hlk43194575"/>
          <w:r>
            <w:rPr>
              <w:rFonts w:ascii="Arial" w:hAnsi="Arial" w:cs="Arial"/>
              <w:sz w:val="19"/>
              <w:szCs w:val="19"/>
            </w:rPr>
            <w:t>Trade Remedies Investigations Directorate</w:t>
          </w:r>
        </w:p>
        <w:p w14:paraId="32A9C6F9" w14:textId="77777777" w:rsidR="00020596" w:rsidRPr="00A747EF" w:rsidRDefault="00F93067"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020596">
                <w:rPr>
                  <w:rFonts w:ascii="MS Gothic" w:eastAsia="MS Gothic" w:hAnsi="MS Gothic" w:cs="Arial" w:hint="eastAsia"/>
                  <w:b/>
                  <w:color w:val="FF0000"/>
                  <w:sz w:val="18"/>
                </w:rPr>
                <w:t>☐</w:t>
              </w:r>
            </w:sdtContent>
          </w:sdt>
          <w:r w:rsidR="00020596" w:rsidRPr="006C63F0">
            <w:rPr>
              <w:rFonts w:cs="Arial"/>
              <w:color w:val="FF0000"/>
              <w:sz w:val="18"/>
            </w:rPr>
            <w:t xml:space="preserve"> Confidential</w:t>
          </w:r>
          <w:r w:rsidR="00020596">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020596">
                <w:rPr>
                  <w:rFonts w:ascii="MS Gothic" w:eastAsia="MS Gothic" w:hAnsi="MS Gothic" w:cs="Arial" w:hint="eastAsia"/>
                  <w:b/>
                  <w:color w:val="FF0000"/>
                  <w:sz w:val="18"/>
                </w:rPr>
                <w:t>☐</w:t>
              </w:r>
            </w:sdtContent>
          </w:sdt>
          <w:r w:rsidR="00020596" w:rsidRPr="006C63F0">
            <w:rPr>
              <w:rFonts w:cs="Arial"/>
              <w:color w:val="FF0000"/>
              <w:sz w:val="18"/>
            </w:rPr>
            <w:t xml:space="preserve"> Non-Confidential</w:t>
          </w:r>
        </w:p>
        <w:bookmarkEnd w:id="35"/>
        <w:p w14:paraId="36431F6A" w14:textId="77777777" w:rsidR="00020596" w:rsidRPr="008F68F3" w:rsidRDefault="00020596" w:rsidP="00BA4FA2">
          <w:pPr>
            <w:pStyle w:val="NoSpacing"/>
            <w:ind w:firstLine="148"/>
            <w:rPr>
              <w:rFonts w:ascii="Arial" w:hAnsi="Arial" w:cs="Arial"/>
              <w:color w:val="FF0000"/>
              <w:sz w:val="18"/>
            </w:rPr>
          </w:pPr>
        </w:p>
      </w:tc>
    </w:tr>
    <w:bookmarkEnd w:id="34"/>
  </w:tbl>
  <w:p w14:paraId="0D649BA9" w14:textId="0090CF24" w:rsidR="00020596" w:rsidRDefault="00020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4CE50" w14:textId="77777777" w:rsidR="00020596" w:rsidRDefault="00020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417D93"/>
    <w:multiLevelType w:val="hybridMultilevel"/>
    <w:tmpl w:val="3418D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0"/>
  </w:num>
  <w:num w:numId="15">
    <w:abstractNumId w:val="3"/>
  </w:num>
  <w:num w:numId="16">
    <w:abstractNumId w:val="16"/>
  </w:num>
  <w:num w:numId="17">
    <w:abstractNumId w:val="9"/>
  </w:num>
  <w:num w:numId="18">
    <w:abstractNumId w:val="7"/>
  </w:num>
  <w:num w:numId="19">
    <w:abstractNumId w:val="14"/>
  </w:num>
  <w:num w:numId="20">
    <w:abstractNumId w:val="17"/>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4B6"/>
    <w:rsid w:val="00010FC1"/>
    <w:rsid w:val="00011F66"/>
    <w:rsid w:val="00020596"/>
    <w:rsid w:val="000208ED"/>
    <w:rsid w:val="00025C8C"/>
    <w:rsid w:val="00027F47"/>
    <w:rsid w:val="00030735"/>
    <w:rsid w:val="00031E2E"/>
    <w:rsid w:val="000323A4"/>
    <w:rsid w:val="0003627D"/>
    <w:rsid w:val="0003655B"/>
    <w:rsid w:val="000375DD"/>
    <w:rsid w:val="00037B72"/>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77819"/>
    <w:rsid w:val="0008263C"/>
    <w:rsid w:val="00082C48"/>
    <w:rsid w:val="000833D2"/>
    <w:rsid w:val="00084E72"/>
    <w:rsid w:val="000865EA"/>
    <w:rsid w:val="00091545"/>
    <w:rsid w:val="0009275C"/>
    <w:rsid w:val="00094F63"/>
    <w:rsid w:val="000970C3"/>
    <w:rsid w:val="000A016D"/>
    <w:rsid w:val="000A548E"/>
    <w:rsid w:val="000C09B7"/>
    <w:rsid w:val="000C0D38"/>
    <w:rsid w:val="000C245C"/>
    <w:rsid w:val="000C692F"/>
    <w:rsid w:val="000D1E5D"/>
    <w:rsid w:val="000D1E74"/>
    <w:rsid w:val="000D3EAA"/>
    <w:rsid w:val="000D54F5"/>
    <w:rsid w:val="000E0371"/>
    <w:rsid w:val="000E0D47"/>
    <w:rsid w:val="000E1D67"/>
    <w:rsid w:val="000E216D"/>
    <w:rsid w:val="000E4F59"/>
    <w:rsid w:val="000E5F77"/>
    <w:rsid w:val="000E697F"/>
    <w:rsid w:val="000F4BC8"/>
    <w:rsid w:val="000F5644"/>
    <w:rsid w:val="000F5A99"/>
    <w:rsid w:val="001001E8"/>
    <w:rsid w:val="00100409"/>
    <w:rsid w:val="00100977"/>
    <w:rsid w:val="001027C1"/>
    <w:rsid w:val="0010467E"/>
    <w:rsid w:val="001051F2"/>
    <w:rsid w:val="00105E3A"/>
    <w:rsid w:val="00106311"/>
    <w:rsid w:val="0010688C"/>
    <w:rsid w:val="00116B8C"/>
    <w:rsid w:val="00120F6D"/>
    <w:rsid w:val="00125968"/>
    <w:rsid w:val="00125CAC"/>
    <w:rsid w:val="001327BF"/>
    <w:rsid w:val="0013446E"/>
    <w:rsid w:val="00134619"/>
    <w:rsid w:val="0013689E"/>
    <w:rsid w:val="001378D5"/>
    <w:rsid w:val="00137FB4"/>
    <w:rsid w:val="0014760F"/>
    <w:rsid w:val="00154B03"/>
    <w:rsid w:val="00156136"/>
    <w:rsid w:val="00156872"/>
    <w:rsid w:val="00156E99"/>
    <w:rsid w:val="00160F3A"/>
    <w:rsid w:val="00162526"/>
    <w:rsid w:val="00167176"/>
    <w:rsid w:val="00170E42"/>
    <w:rsid w:val="0017362E"/>
    <w:rsid w:val="00174C94"/>
    <w:rsid w:val="00175F4E"/>
    <w:rsid w:val="00175FE0"/>
    <w:rsid w:val="0017642D"/>
    <w:rsid w:val="00183C0D"/>
    <w:rsid w:val="00183EED"/>
    <w:rsid w:val="00186A9A"/>
    <w:rsid w:val="00186F8B"/>
    <w:rsid w:val="00187891"/>
    <w:rsid w:val="00190339"/>
    <w:rsid w:val="00192E56"/>
    <w:rsid w:val="001930C1"/>
    <w:rsid w:val="001A4D8A"/>
    <w:rsid w:val="001A5D0A"/>
    <w:rsid w:val="001B2BC2"/>
    <w:rsid w:val="001B4C2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F3B48"/>
    <w:rsid w:val="001F4003"/>
    <w:rsid w:val="002001C4"/>
    <w:rsid w:val="00200A90"/>
    <w:rsid w:val="00203DB7"/>
    <w:rsid w:val="00204155"/>
    <w:rsid w:val="00204481"/>
    <w:rsid w:val="00204AF2"/>
    <w:rsid w:val="00205264"/>
    <w:rsid w:val="00207B4E"/>
    <w:rsid w:val="002122D1"/>
    <w:rsid w:val="002126C0"/>
    <w:rsid w:val="00221ED8"/>
    <w:rsid w:val="002221F8"/>
    <w:rsid w:val="002227A7"/>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62380"/>
    <w:rsid w:val="00262A94"/>
    <w:rsid w:val="00262EA0"/>
    <w:rsid w:val="002636E5"/>
    <w:rsid w:val="0026481D"/>
    <w:rsid w:val="002649A3"/>
    <w:rsid w:val="00264B9C"/>
    <w:rsid w:val="0026690E"/>
    <w:rsid w:val="00266985"/>
    <w:rsid w:val="0027371E"/>
    <w:rsid w:val="00274B09"/>
    <w:rsid w:val="0027793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774E"/>
    <w:rsid w:val="00311373"/>
    <w:rsid w:val="00312BE2"/>
    <w:rsid w:val="00312F77"/>
    <w:rsid w:val="00313DDD"/>
    <w:rsid w:val="0031550B"/>
    <w:rsid w:val="0031641C"/>
    <w:rsid w:val="003166FB"/>
    <w:rsid w:val="0032013B"/>
    <w:rsid w:val="003265AC"/>
    <w:rsid w:val="00330567"/>
    <w:rsid w:val="0033081B"/>
    <w:rsid w:val="0033263D"/>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60F61"/>
    <w:rsid w:val="003643AB"/>
    <w:rsid w:val="00365179"/>
    <w:rsid w:val="00365347"/>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C14F1"/>
    <w:rsid w:val="003C178B"/>
    <w:rsid w:val="003C23DC"/>
    <w:rsid w:val="003C6F3D"/>
    <w:rsid w:val="003C7041"/>
    <w:rsid w:val="003C7A8F"/>
    <w:rsid w:val="003D0489"/>
    <w:rsid w:val="003D28E9"/>
    <w:rsid w:val="003D464B"/>
    <w:rsid w:val="003D5A6B"/>
    <w:rsid w:val="003E289D"/>
    <w:rsid w:val="003E4137"/>
    <w:rsid w:val="003E5BC0"/>
    <w:rsid w:val="003E5C4E"/>
    <w:rsid w:val="003F0FA9"/>
    <w:rsid w:val="003F2283"/>
    <w:rsid w:val="003F637C"/>
    <w:rsid w:val="003F7F0C"/>
    <w:rsid w:val="00400958"/>
    <w:rsid w:val="00402B2E"/>
    <w:rsid w:val="00403B83"/>
    <w:rsid w:val="00404677"/>
    <w:rsid w:val="004047CC"/>
    <w:rsid w:val="00404820"/>
    <w:rsid w:val="00410F47"/>
    <w:rsid w:val="00411BA1"/>
    <w:rsid w:val="00412492"/>
    <w:rsid w:val="00413069"/>
    <w:rsid w:val="0041797F"/>
    <w:rsid w:val="00424843"/>
    <w:rsid w:val="00424E03"/>
    <w:rsid w:val="00430883"/>
    <w:rsid w:val="00432FC1"/>
    <w:rsid w:val="004333F7"/>
    <w:rsid w:val="00433924"/>
    <w:rsid w:val="004358D6"/>
    <w:rsid w:val="00440EAC"/>
    <w:rsid w:val="00441A35"/>
    <w:rsid w:val="00443CC6"/>
    <w:rsid w:val="004465B6"/>
    <w:rsid w:val="00451944"/>
    <w:rsid w:val="004543DB"/>
    <w:rsid w:val="00455D99"/>
    <w:rsid w:val="00455E22"/>
    <w:rsid w:val="004568D3"/>
    <w:rsid w:val="00456AA0"/>
    <w:rsid w:val="00462024"/>
    <w:rsid w:val="00464BA6"/>
    <w:rsid w:val="00465FDB"/>
    <w:rsid w:val="004670EF"/>
    <w:rsid w:val="00467D7E"/>
    <w:rsid w:val="00470F10"/>
    <w:rsid w:val="004766E9"/>
    <w:rsid w:val="00477BD2"/>
    <w:rsid w:val="00477D66"/>
    <w:rsid w:val="004821BA"/>
    <w:rsid w:val="00483CEF"/>
    <w:rsid w:val="00484BFB"/>
    <w:rsid w:val="0048682F"/>
    <w:rsid w:val="00487976"/>
    <w:rsid w:val="00487CBD"/>
    <w:rsid w:val="00487E98"/>
    <w:rsid w:val="00490A88"/>
    <w:rsid w:val="004914B5"/>
    <w:rsid w:val="004935C0"/>
    <w:rsid w:val="00493F5E"/>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3739"/>
    <w:rsid w:val="004D47E2"/>
    <w:rsid w:val="004D4A2C"/>
    <w:rsid w:val="004D5916"/>
    <w:rsid w:val="004D6A26"/>
    <w:rsid w:val="004E5D0B"/>
    <w:rsid w:val="004E700B"/>
    <w:rsid w:val="004F064F"/>
    <w:rsid w:val="004F1DA5"/>
    <w:rsid w:val="004F2DEC"/>
    <w:rsid w:val="004F5547"/>
    <w:rsid w:val="004F59C7"/>
    <w:rsid w:val="004F656D"/>
    <w:rsid w:val="004F76E4"/>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46"/>
    <w:rsid w:val="005335A2"/>
    <w:rsid w:val="00534E62"/>
    <w:rsid w:val="00536C5D"/>
    <w:rsid w:val="0054268B"/>
    <w:rsid w:val="00543D1D"/>
    <w:rsid w:val="00543E7B"/>
    <w:rsid w:val="005459F1"/>
    <w:rsid w:val="00547F52"/>
    <w:rsid w:val="005504F4"/>
    <w:rsid w:val="00556394"/>
    <w:rsid w:val="00556B6F"/>
    <w:rsid w:val="00556EDE"/>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B650A"/>
    <w:rsid w:val="005C03A7"/>
    <w:rsid w:val="005C1597"/>
    <w:rsid w:val="005C186A"/>
    <w:rsid w:val="005C279E"/>
    <w:rsid w:val="005C2C4F"/>
    <w:rsid w:val="005C37E8"/>
    <w:rsid w:val="005C4267"/>
    <w:rsid w:val="005D1CDF"/>
    <w:rsid w:val="005E05C2"/>
    <w:rsid w:val="005E0C8C"/>
    <w:rsid w:val="005E11EB"/>
    <w:rsid w:val="005E1A28"/>
    <w:rsid w:val="005E1DD5"/>
    <w:rsid w:val="005E7694"/>
    <w:rsid w:val="005F0131"/>
    <w:rsid w:val="005F06A4"/>
    <w:rsid w:val="005F236C"/>
    <w:rsid w:val="005F4580"/>
    <w:rsid w:val="005F7C0E"/>
    <w:rsid w:val="005F7F31"/>
    <w:rsid w:val="006022F0"/>
    <w:rsid w:val="00604BE0"/>
    <w:rsid w:val="006072B1"/>
    <w:rsid w:val="00607364"/>
    <w:rsid w:val="0061053E"/>
    <w:rsid w:val="00612A88"/>
    <w:rsid w:val="00613978"/>
    <w:rsid w:val="00614698"/>
    <w:rsid w:val="006170D1"/>
    <w:rsid w:val="00624FC3"/>
    <w:rsid w:val="00627851"/>
    <w:rsid w:val="00627ED6"/>
    <w:rsid w:val="0063017E"/>
    <w:rsid w:val="00634BE4"/>
    <w:rsid w:val="006366AD"/>
    <w:rsid w:val="006404D9"/>
    <w:rsid w:val="0064231B"/>
    <w:rsid w:val="00643D39"/>
    <w:rsid w:val="006528F7"/>
    <w:rsid w:val="0065526A"/>
    <w:rsid w:val="006570D4"/>
    <w:rsid w:val="00660093"/>
    <w:rsid w:val="00660CC6"/>
    <w:rsid w:val="00663E38"/>
    <w:rsid w:val="006641CA"/>
    <w:rsid w:val="00667BE2"/>
    <w:rsid w:val="0067189F"/>
    <w:rsid w:val="00675263"/>
    <w:rsid w:val="00680CF3"/>
    <w:rsid w:val="00683D42"/>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F5A"/>
    <w:rsid w:val="007038EE"/>
    <w:rsid w:val="00706512"/>
    <w:rsid w:val="00706A33"/>
    <w:rsid w:val="00707EBB"/>
    <w:rsid w:val="00711DC7"/>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3612"/>
    <w:rsid w:val="00744721"/>
    <w:rsid w:val="00744C92"/>
    <w:rsid w:val="00747618"/>
    <w:rsid w:val="00756B01"/>
    <w:rsid w:val="00771684"/>
    <w:rsid w:val="007736D9"/>
    <w:rsid w:val="00774C66"/>
    <w:rsid w:val="00775A29"/>
    <w:rsid w:val="00777A1D"/>
    <w:rsid w:val="00780E90"/>
    <w:rsid w:val="007813E0"/>
    <w:rsid w:val="00782C84"/>
    <w:rsid w:val="00784C39"/>
    <w:rsid w:val="00785011"/>
    <w:rsid w:val="007859B4"/>
    <w:rsid w:val="0078741B"/>
    <w:rsid w:val="00792D29"/>
    <w:rsid w:val="00793549"/>
    <w:rsid w:val="0079411F"/>
    <w:rsid w:val="00794B55"/>
    <w:rsid w:val="007961F6"/>
    <w:rsid w:val="007A00B3"/>
    <w:rsid w:val="007A1071"/>
    <w:rsid w:val="007A3657"/>
    <w:rsid w:val="007A47B1"/>
    <w:rsid w:val="007A4DD9"/>
    <w:rsid w:val="007A5576"/>
    <w:rsid w:val="007A5731"/>
    <w:rsid w:val="007A794B"/>
    <w:rsid w:val="007B4A3F"/>
    <w:rsid w:val="007C01DB"/>
    <w:rsid w:val="007C3B04"/>
    <w:rsid w:val="007C41F9"/>
    <w:rsid w:val="007C493E"/>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6DE"/>
    <w:rsid w:val="00831866"/>
    <w:rsid w:val="00833C6F"/>
    <w:rsid w:val="00833F10"/>
    <w:rsid w:val="00835628"/>
    <w:rsid w:val="0083618B"/>
    <w:rsid w:val="008361DB"/>
    <w:rsid w:val="00840D85"/>
    <w:rsid w:val="0084103E"/>
    <w:rsid w:val="0084304F"/>
    <w:rsid w:val="00844733"/>
    <w:rsid w:val="00846320"/>
    <w:rsid w:val="00846613"/>
    <w:rsid w:val="0084736A"/>
    <w:rsid w:val="00847F4E"/>
    <w:rsid w:val="00854A82"/>
    <w:rsid w:val="008568AF"/>
    <w:rsid w:val="00857DDE"/>
    <w:rsid w:val="00863E1A"/>
    <w:rsid w:val="00865762"/>
    <w:rsid w:val="00867403"/>
    <w:rsid w:val="008708E9"/>
    <w:rsid w:val="008709E5"/>
    <w:rsid w:val="008713C8"/>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313F"/>
    <w:rsid w:val="00905EAD"/>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921"/>
    <w:rsid w:val="00931F1F"/>
    <w:rsid w:val="00933274"/>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2B9C"/>
    <w:rsid w:val="0097506B"/>
    <w:rsid w:val="00976B8E"/>
    <w:rsid w:val="009775CB"/>
    <w:rsid w:val="009803D5"/>
    <w:rsid w:val="0098042A"/>
    <w:rsid w:val="009810D5"/>
    <w:rsid w:val="009843EC"/>
    <w:rsid w:val="00991522"/>
    <w:rsid w:val="00993388"/>
    <w:rsid w:val="009949C9"/>
    <w:rsid w:val="009A3F7F"/>
    <w:rsid w:val="009B3854"/>
    <w:rsid w:val="009B7078"/>
    <w:rsid w:val="009C0346"/>
    <w:rsid w:val="009C0579"/>
    <w:rsid w:val="009C3AAD"/>
    <w:rsid w:val="009C7D5E"/>
    <w:rsid w:val="009D016B"/>
    <w:rsid w:val="009D0286"/>
    <w:rsid w:val="009D0CB5"/>
    <w:rsid w:val="009D3D55"/>
    <w:rsid w:val="009D43FC"/>
    <w:rsid w:val="009D6BB3"/>
    <w:rsid w:val="009D7D40"/>
    <w:rsid w:val="009E13DD"/>
    <w:rsid w:val="009E1F20"/>
    <w:rsid w:val="009E26CE"/>
    <w:rsid w:val="009E3161"/>
    <w:rsid w:val="009E6BFE"/>
    <w:rsid w:val="009F40C6"/>
    <w:rsid w:val="009F44BB"/>
    <w:rsid w:val="009F47B0"/>
    <w:rsid w:val="009F522A"/>
    <w:rsid w:val="009F7FF2"/>
    <w:rsid w:val="00A01C4A"/>
    <w:rsid w:val="00A03B36"/>
    <w:rsid w:val="00A05A51"/>
    <w:rsid w:val="00A0686C"/>
    <w:rsid w:val="00A1059B"/>
    <w:rsid w:val="00A11427"/>
    <w:rsid w:val="00A1473F"/>
    <w:rsid w:val="00A15DC1"/>
    <w:rsid w:val="00A21241"/>
    <w:rsid w:val="00A220D9"/>
    <w:rsid w:val="00A2255C"/>
    <w:rsid w:val="00A228D8"/>
    <w:rsid w:val="00A228F5"/>
    <w:rsid w:val="00A33A79"/>
    <w:rsid w:val="00A33B33"/>
    <w:rsid w:val="00A40800"/>
    <w:rsid w:val="00A40DD6"/>
    <w:rsid w:val="00A4286D"/>
    <w:rsid w:val="00A42F2F"/>
    <w:rsid w:val="00A5197F"/>
    <w:rsid w:val="00A51A47"/>
    <w:rsid w:val="00A522D0"/>
    <w:rsid w:val="00A54D3F"/>
    <w:rsid w:val="00A647EE"/>
    <w:rsid w:val="00A72247"/>
    <w:rsid w:val="00A77300"/>
    <w:rsid w:val="00A8014D"/>
    <w:rsid w:val="00A80175"/>
    <w:rsid w:val="00A8198D"/>
    <w:rsid w:val="00A83539"/>
    <w:rsid w:val="00A83DBD"/>
    <w:rsid w:val="00A87C63"/>
    <w:rsid w:val="00A9397C"/>
    <w:rsid w:val="00A956CF"/>
    <w:rsid w:val="00A97241"/>
    <w:rsid w:val="00AA059E"/>
    <w:rsid w:val="00AA3B93"/>
    <w:rsid w:val="00AA419A"/>
    <w:rsid w:val="00AA506F"/>
    <w:rsid w:val="00AA56F4"/>
    <w:rsid w:val="00AA6F11"/>
    <w:rsid w:val="00AB0B80"/>
    <w:rsid w:val="00AB102B"/>
    <w:rsid w:val="00AB217B"/>
    <w:rsid w:val="00AB2480"/>
    <w:rsid w:val="00AB4CD6"/>
    <w:rsid w:val="00AB684E"/>
    <w:rsid w:val="00AC1927"/>
    <w:rsid w:val="00AC2FB7"/>
    <w:rsid w:val="00AC31A5"/>
    <w:rsid w:val="00AC358B"/>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4ED1"/>
    <w:rsid w:val="00AE7841"/>
    <w:rsid w:val="00AE79F6"/>
    <w:rsid w:val="00AF48ED"/>
    <w:rsid w:val="00B00050"/>
    <w:rsid w:val="00B003B3"/>
    <w:rsid w:val="00B0216E"/>
    <w:rsid w:val="00B10EBC"/>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6792"/>
    <w:rsid w:val="00B80794"/>
    <w:rsid w:val="00B81956"/>
    <w:rsid w:val="00B81F1B"/>
    <w:rsid w:val="00B82011"/>
    <w:rsid w:val="00B82336"/>
    <w:rsid w:val="00B82ECB"/>
    <w:rsid w:val="00B836BB"/>
    <w:rsid w:val="00B85FA2"/>
    <w:rsid w:val="00B94307"/>
    <w:rsid w:val="00B959D9"/>
    <w:rsid w:val="00B975D4"/>
    <w:rsid w:val="00B975F9"/>
    <w:rsid w:val="00BA0BF0"/>
    <w:rsid w:val="00BA2D34"/>
    <w:rsid w:val="00BA2F20"/>
    <w:rsid w:val="00BA4FA2"/>
    <w:rsid w:val="00BA50BE"/>
    <w:rsid w:val="00BA70FA"/>
    <w:rsid w:val="00BB0CF8"/>
    <w:rsid w:val="00BC04BC"/>
    <w:rsid w:val="00BC0660"/>
    <w:rsid w:val="00BC18C7"/>
    <w:rsid w:val="00BC317A"/>
    <w:rsid w:val="00BC4FA7"/>
    <w:rsid w:val="00BC55CB"/>
    <w:rsid w:val="00BD528B"/>
    <w:rsid w:val="00BD5BA2"/>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170EB"/>
    <w:rsid w:val="00C20583"/>
    <w:rsid w:val="00C20848"/>
    <w:rsid w:val="00C22335"/>
    <w:rsid w:val="00C23924"/>
    <w:rsid w:val="00C253C9"/>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811F2"/>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4573"/>
    <w:rsid w:val="00CA61D1"/>
    <w:rsid w:val="00CA6472"/>
    <w:rsid w:val="00CB0588"/>
    <w:rsid w:val="00CB0600"/>
    <w:rsid w:val="00CB6DB9"/>
    <w:rsid w:val="00CB7B1A"/>
    <w:rsid w:val="00CB7C7F"/>
    <w:rsid w:val="00CB7F39"/>
    <w:rsid w:val="00CC124C"/>
    <w:rsid w:val="00CC76D1"/>
    <w:rsid w:val="00CC7E5A"/>
    <w:rsid w:val="00CD1C8F"/>
    <w:rsid w:val="00CD223A"/>
    <w:rsid w:val="00CD2A6F"/>
    <w:rsid w:val="00CD50A1"/>
    <w:rsid w:val="00CD6A33"/>
    <w:rsid w:val="00CE190F"/>
    <w:rsid w:val="00CE1A15"/>
    <w:rsid w:val="00CE22D3"/>
    <w:rsid w:val="00CE6719"/>
    <w:rsid w:val="00CF383A"/>
    <w:rsid w:val="00CF3E62"/>
    <w:rsid w:val="00CF573F"/>
    <w:rsid w:val="00CF684F"/>
    <w:rsid w:val="00D001B5"/>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9E9"/>
    <w:rsid w:val="00D34E77"/>
    <w:rsid w:val="00D35004"/>
    <w:rsid w:val="00D35060"/>
    <w:rsid w:val="00D41E4C"/>
    <w:rsid w:val="00D45180"/>
    <w:rsid w:val="00D453CB"/>
    <w:rsid w:val="00D455B1"/>
    <w:rsid w:val="00D4733F"/>
    <w:rsid w:val="00D47E5F"/>
    <w:rsid w:val="00D6230C"/>
    <w:rsid w:val="00D629CF"/>
    <w:rsid w:val="00D6327D"/>
    <w:rsid w:val="00D657BD"/>
    <w:rsid w:val="00D65867"/>
    <w:rsid w:val="00D65D5F"/>
    <w:rsid w:val="00D679B7"/>
    <w:rsid w:val="00D73EF0"/>
    <w:rsid w:val="00D77512"/>
    <w:rsid w:val="00D81FD0"/>
    <w:rsid w:val="00D82024"/>
    <w:rsid w:val="00D86C21"/>
    <w:rsid w:val="00D924CC"/>
    <w:rsid w:val="00D93276"/>
    <w:rsid w:val="00D95B12"/>
    <w:rsid w:val="00DA034F"/>
    <w:rsid w:val="00DA0526"/>
    <w:rsid w:val="00DA5D68"/>
    <w:rsid w:val="00DA6BF1"/>
    <w:rsid w:val="00DB1517"/>
    <w:rsid w:val="00DB6261"/>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6AB4"/>
    <w:rsid w:val="00DE6EDF"/>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2340"/>
    <w:rsid w:val="00E230EB"/>
    <w:rsid w:val="00E25789"/>
    <w:rsid w:val="00E26323"/>
    <w:rsid w:val="00E26E9A"/>
    <w:rsid w:val="00E279C3"/>
    <w:rsid w:val="00E31104"/>
    <w:rsid w:val="00E343E0"/>
    <w:rsid w:val="00E34EE1"/>
    <w:rsid w:val="00E35439"/>
    <w:rsid w:val="00E42439"/>
    <w:rsid w:val="00E427F2"/>
    <w:rsid w:val="00E43800"/>
    <w:rsid w:val="00E47822"/>
    <w:rsid w:val="00E52354"/>
    <w:rsid w:val="00E532A0"/>
    <w:rsid w:val="00E5357B"/>
    <w:rsid w:val="00E53BB9"/>
    <w:rsid w:val="00E5796F"/>
    <w:rsid w:val="00E63CEE"/>
    <w:rsid w:val="00E6525F"/>
    <w:rsid w:val="00E6645E"/>
    <w:rsid w:val="00E7010E"/>
    <w:rsid w:val="00E70355"/>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B4B00"/>
    <w:rsid w:val="00EC1AC8"/>
    <w:rsid w:val="00EC1AE0"/>
    <w:rsid w:val="00EC6708"/>
    <w:rsid w:val="00EC7A01"/>
    <w:rsid w:val="00ED06C0"/>
    <w:rsid w:val="00ED683E"/>
    <w:rsid w:val="00EE0DD6"/>
    <w:rsid w:val="00EE1E38"/>
    <w:rsid w:val="00EE2607"/>
    <w:rsid w:val="00EE37D8"/>
    <w:rsid w:val="00EE62E0"/>
    <w:rsid w:val="00EF1FD6"/>
    <w:rsid w:val="00EF6396"/>
    <w:rsid w:val="00EF79C4"/>
    <w:rsid w:val="00F01678"/>
    <w:rsid w:val="00F0592B"/>
    <w:rsid w:val="00F07A00"/>
    <w:rsid w:val="00F112A7"/>
    <w:rsid w:val="00F13F75"/>
    <w:rsid w:val="00F147F3"/>
    <w:rsid w:val="00F22C64"/>
    <w:rsid w:val="00F26047"/>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AAF"/>
    <w:rsid w:val="00F66FBB"/>
    <w:rsid w:val="00F67637"/>
    <w:rsid w:val="00F72B71"/>
    <w:rsid w:val="00F72F3C"/>
    <w:rsid w:val="00F737E0"/>
    <w:rsid w:val="00F73C77"/>
    <w:rsid w:val="00F779A4"/>
    <w:rsid w:val="00F77A2E"/>
    <w:rsid w:val="00F807DD"/>
    <w:rsid w:val="00F819F1"/>
    <w:rsid w:val="00F81ACE"/>
    <w:rsid w:val="00F83488"/>
    <w:rsid w:val="00F83C89"/>
    <w:rsid w:val="00F86328"/>
    <w:rsid w:val="00F87AEF"/>
    <w:rsid w:val="00F87BE1"/>
    <w:rsid w:val="00F90B6C"/>
    <w:rsid w:val="00F93067"/>
    <w:rsid w:val="00F93457"/>
    <w:rsid w:val="00F93D86"/>
    <w:rsid w:val="00F97723"/>
    <w:rsid w:val="00FB1265"/>
    <w:rsid w:val="00FB1EEC"/>
    <w:rsid w:val="00FB1F06"/>
    <w:rsid w:val="00FB20A4"/>
    <w:rsid w:val="00FB588B"/>
    <w:rsid w:val="00FB6138"/>
    <w:rsid w:val="00FB6CBA"/>
    <w:rsid w:val="00FC0485"/>
    <w:rsid w:val="00FC616F"/>
    <w:rsid w:val="00FC6EFD"/>
    <w:rsid w:val="00FD00B5"/>
    <w:rsid w:val="00FD2683"/>
    <w:rsid w:val="00FD2E00"/>
    <w:rsid w:val="00FD4FC4"/>
    <w:rsid w:val="00FD60F9"/>
    <w:rsid w:val="00FD6BB4"/>
    <w:rsid w:val="00FE5BF6"/>
    <w:rsid w:val="00FF144C"/>
    <w:rsid w:val="00FF27AA"/>
    <w:rsid w:val="042C334F"/>
    <w:rsid w:val="06C08635"/>
    <w:rsid w:val="08B77F25"/>
    <w:rsid w:val="090AD2FC"/>
    <w:rsid w:val="0AF8E164"/>
    <w:rsid w:val="0B53E1BC"/>
    <w:rsid w:val="0D6CFAB0"/>
    <w:rsid w:val="0E787231"/>
    <w:rsid w:val="143486FB"/>
    <w:rsid w:val="16A97942"/>
    <w:rsid w:val="17579340"/>
    <w:rsid w:val="18DA5C07"/>
    <w:rsid w:val="1C388D60"/>
    <w:rsid w:val="1D55B600"/>
    <w:rsid w:val="2390152B"/>
    <w:rsid w:val="26FD7EA7"/>
    <w:rsid w:val="2DA2193C"/>
    <w:rsid w:val="2E5862CF"/>
    <w:rsid w:val="3004FAA3"/>
    <w:rsid w:val="3071B170"/>
    <w:rsid w:val="31FF0D71"/>
    <w:rsid w:val="35065996"/>
    <w:rsid w:val="35EEC8B0"/>
    <w:rsid w:val="3800926A"/>
    <w:rsid w:val="39543B79"/>
    <w:rsid w:val="39CA4158"/>
    <w:rsid w:val="3A7DB6DF"/>
    <w:rsid w:val="3B0FCD08"/>
    <w:rsid w:val="44645402"/>
    <w:rsid w:val="52BE25DE"/>
    <w:rsid w:val="566338F9"/>
    <w:rsid w:val="56A26954"/>
    <w:rsid w:val="570F79BD"/>
    <w:rsid w:val="603EED62"/>
    <w:rsid w:val="62090AF8"/>
    <w:rsid w:val="62E61794"/>
    <w:rsid w:val="634A5A1C"/>
    <w:rsid w:val="64B36829"/>
    <w:rsid w:val="67285F59"/>
    <w:rsid w:val="699F6C8F"/>
    <w:rsid w:val="6E162391"/>
    <w:rsid w:val="7174FA91"/>
    <w:rsid w:val="73984750"/>
    <w:rsid w:val="75D3488E"/>
    <w:rsid w:val="7880C3B8"/>
    <w:rsid w:val="790B64FF"/>
    <w:rsid w:val="7E60F1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C454"/>
  <w15:chartTrackingRefBased/>
  <w15:docId w15:val="{C41F3A9C-8AF1-4A2A-A95A-62910CEA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FollowedHyperlink">
    <w:name w:val="FollowedHyperlink"/>
    <w:basedOn w:val="DefaultParagraphFont"/>
    <w:uiPriority w:val="99"/>
    <w:semiHidden/>
    <w:unhideWhenUsed/>
    <w:rsid w:val="00AE4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48695974">
      <w:bodyDiv w:val="1"/>
      <w:marLeft w:val="0"/>
      <w:marRight w:val="0"/>
      <w:marTop w:val="0"/>
      <w:marBottom w:val="0"/>
      <w:divBdr>
        <w:top w:val="none" w:sz="0" w:space="0" w:color="auto"/>
        <w:left w:val="none" w:sz="0" w:space="0" w:color="auto"/>
        <w:bottom w:val="none" w:sz="0" w:space="0" w:color="auto"/>
        <w:right w:val="none" w:sz="0" w:space="0" w:color="auto"/>
      </w:divBdr>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0348114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www.legislation.gov.uk/uksi/2018/1248/regulation/128/made"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www.trade-remedies.service.gov.uk/public/cases" TargetMode="External"/><Relationship Id="rId25"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TD0003@traderemedies.gov.uk"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7"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A1378"/>
    <w:rsid w:val="000B3E64"/>
    <w:rsid w:val="0014401C"/>
    <w:rsid w:val="0019266F"/>
    <w:rsid w:val="001E40A1"/>
    <w:rsid w:val="00294D75"/>
    <w:rsid w:val="002D0D66"/>
    <w:rsid w:val="00362C82"/>
    <w:rsid w:val="003F6D2F"/>
    <w:rsid w:val="00401ACE"/>
    <w:rsid w:val="0041028F"/>
    <w:rsid w:val="004204D7"/>
    <w:rsid w:val="004725EF"/>
    <w:rsid w:val="00535A30"/>
    <w:rsid w:val="0055298D"/>
    <w:rsid w:val="005C1673"/>
    <w:rsid w:val="005D1B8C"/>
    <w:rsid w:val="006038F1"/>
    <w:rsid w:val="0063003F"/>
    <w:rsid w:val="0063204A"/>
    <w:rsid w:val="006B0983"/>
    <w:rsid w:val="007B0AAD"/>
    <w:rsid w:val="007F78A5"/>
    <w:rsid w:val="00995925"/>
    <w:rsid w:val="009960D2"/>
    <w:rsid w:val="009F1A49"/>
    <w:rsid w:val="00A85223"/>
    <w:rsid w:val="00B07570"/>
    <w:rsid w:val="00C05C31"/>
    <w:rsid w:val="00C51AD9"/>
    <w:rsid w:val="00E10DC9"/>
    <w:rsid w:val="00E50CC6"/>
    <w:rsid w:val="00E515E1"/>
    <w:rsid w:val="00ED2F6D"/>
    <w:rsid w:val="00EF2B65"/>
    <w:rsid w:val="00F20F06"/>
    <w:rsid w:val="00F94B13"/>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nagement PowerPoint Document" ma:contentTypeID="0x0101006955662880EDF341A978C9CBAA66F63C0C0098E5BDF9990486468E0560A785368DD2" ma:contentTypeVersion="20" ma:contentTypeDescription="" ma:contentTypeScope="" ma:versionID="917e326368194e80e55c2ad1b255ad6f">
  <xsd:schema xmlns:xsd="http://www.w3.org/2001/XMLSchema" xmlns:xs="http://www.w3.org/2001/XMLSchema" xmlns:p="http://schemas.microsoft.com/office/2006/metadata/properties" xmlns:ns2="c14de8ec-1bbe-45d0-9da6-488d8f109529" targetNamespace="http://schemas.microsoft.com/office/2006/metadata/properties" ma:root="true" ma:fieldsID="416dd7c30eff884b328712486c2bcc21"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B2E32-6DEA-48C7-A5E3-9FBF7D01CF67}"/>
</file>

<file path=customXml/itemProps2.xml><?xml version="1.0" encoding="utf-8"?>
<ds:datastoreItem xmlns:ds="http://schemas.openxmlformats.org/officeDocument/2006/customXml" ds:itemID="{6004ED19-D50C-4122-B362-E3CF2400A4D3}">
  <ds:schemaRefs>
    <ds:schemaRef ds:uri="http://schemas.microsoft.com/office/infopath/2007/PartnerControls"/>
    <ds:schemaRef ds:uri="http://schemas.microsoft.com/office/2006/documentManagement/types"/>
    <ds:schemaRef ds:uri="c14de8ec-1bbe-45d0-9da6-488d8f109529"/>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4.xml><?xml version="1.0" encoding="utf-8"?>
<ds:datastoreItem xmlns:ds="http://schemas.openxmlformats.org/officeDocument/2006/customXml" ds:itemID="{9C7771F7-BA03-497F-802C-6D6C7E9B5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C0C275-0FEE-4EFB-88AB-353DF6E2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Links>
    <vt:vector size="132" baseType="variant">
      <vt:variant>
        <vt:i4>917586</vt:i4>
      </vt:variant>
      <vt:variant>
        <vt:i4>120</vt:i4>
      </vt:variant>
      <vt:variant>
        <vt:i4>0</vt:i4>
      </vt:variant>
      <vt:variant>
        <vt:i4>5</vt:i4>
      </vt:variant>
      <vt:variant>
        <vt:lpwstr>http://www.legislation.gov.uk/uksi/2018/1248/regulation/128/made</vt:lpwstr>
      </vt:variant>
      <vt:variant>
        <vt:lpwstr/>
      </vt:variant>
      <vt:variant>
        <vt:i4>786475</vt:i4>
      </vt:variant>
      <vt:variant>
        <vt:i4>117</vt:i4>
      </vt:variant>
      <vt:variant>
        <vt:i4>0</vt:i4>
      </vt:variant>
      <vt:variant>
        <vt:i4>5</vt:i4>
      </vt:variant>
      <vt:variant>
        <vt:lpwstr/>
      </vt:variant>
      <vt:variant>
        <vt:lpwstr>_Instructions</vt:lpwstr>
      </vt:variant>
      <vt:variant>
        <vt:i4>5177437</vt:i4>
      </vt:variant>
      <vt:variant>
        <vt:i4>114</vt:i4>
      </vt:variant>
      <vt:variant>
        <vt:i4>0</vt:i4>
      </vt:variant>
      <vt:variant>
        <vt:i4>5</vt:i4>
      </vt:variant>
      <vt:variant>
        <vt:lpwstr>http://www.trade-remedies.service.gov.uk/public/cases</vt:lpwstr>
      </vt:variant>
      <vt:variant>
        <vt:lpwstr/>
      </vt:variant>
      <vt:variant>
        <vt:i4>1114160</vt:i4>
      </vt:variant>
      <vt:variant>
        <vt:i4>107</vt:i4>
      </vt:variant>
      <vt:variant>
        <vt:i4>0</vt:i4>
      </vt:variant>
      <vt:variant>
        <vt:i4>5</vt:i4>
      </vt:variant>
      <vt:variant>
        <vt:lpwstr/>
      </vt:variant>
      <vt:variant>
        <vt:lpwstr>_Toc32520066</vt:lpwstr>
      </vt:variant>
      <vt:variant>
        <vt:i4>1179696</vt:i4>
      </vt:variant>
      <vt:variant>
        <vt:i4>101</vt:i4>
      </vt:variant>
      <vt:variant>
        <vt:i4>0</vt:i4>
      </vt:variant>
      <vt:variant>
        <vt:i4>5</vt:i4>
      </vt:variant>
      <vt:variant>
        <vt:lpwstr/>
      </vt:variant>
      <vt:variant>
        <vt:lpwstr>_Toc32520065</vt:lpwstr>
      </vt:variant>
      <vt:variant>
        <vt:i4>1245232</vt:i4>
      </vt:variant>
      <vt:variant>
        <vt:i4>95</vt:i4>
      </vt:variant>
      <vt:variant>
        <vt:i4>0</vt:i4>
      </vt:variant>
      <vt:variant>
        <vt:i4>5</vt:i4>
      </vt:variant>
      <vt:variant>
        <vt:lpwstr/>
      </vt:variant>
      <vt:variant>
        <vt:lpwstr>_Toc32520064</vt:lpwstr>
      </vt:variant>
      <vt:variant>
        <vt:i4>1310768</vt:i4>
      </vt:variant>
      <vt:variant>
        <vt:i4>89</vt:i4>
      </vt:variant>
      <vt:variant>
        <vt:i4>0</vt:i4>
      </vt:variant>
      <vt:variant>
        <vt:i4>5</vt:i4>
      </vt:variant>
      <vt:variant>
        <vt:lpwstr/>
      </vt:variant>
      <vt:variant>
        <vt:lpwstr>_Toc32520063</vt:lpwstr>
      </vt:variant>
      <vt:variant>
        <vt:i4>1376304</vt:i4>
      </vt:variant>
      <vt:variant>
        <vt:i4>83</vt:i4>
      </vt:variant>
      <vt:variant>
        <vt:i4>0</vt:i4>
      </vt:variant>
      <vt:variant>
        <vt:i4>5</vt:i4>
      </vt:variant>
      <vt:variant>
        <vt:lpwstr/>
      </vt:variant>
      <vt:variant>
        <vt:lpwstr>_Toc32520062</vt:lpwstr>
      </vt:variant>
      <vt:variant>
        <vt:i4>1441840</vt:i4>
      </vt:variant>
      <vt:variant>
        <vt:i4>77</vt:i4>
      </vt:variant>
      <vt:variant>
        <vt:i4>0</vt:i4>
      </vt:variant>
      <vt:variant>
        <vt:i4>5</vt:i4>
      </vt:variant>
      <vt:variant>
        <vt:lpwstr/>
      </vt:variant>
      <vt:variant>
        <vt:lpwstr>_Toc32520061</vt:lpwstr>
      </vt:variant>
      <vt:variant>
        <vt:i4>1507376</vt:i4>
      </vt:variant>
      <vt:variant>
        <vt:i4>71</vt:i4>
      </vt:variant>
      <vt:variant>
        <vt:i4>0</vt:i4>
      </vt:variant>
      <vt:variant>
        <vt:i4>5</vt:i4>
      </vt:variant>
      <vt:variant>
        <vt:lpwstr/>
      </vt:variant>
      <vt:variant>
        <vt:lpwstr>_Toc32520060</vt:lpwstr>
      </vt:variant>
      <vt:variant>
        <vt:i4>1966131</vt:i4>
      </vt:variant>
      <vt:variant>
        <vt:i4>65</vt:i4>
      </vt:variant>
      <vt:variant>
        <vt:i4>0</vt:i4>
      </vt:variant>
      <vt:variant>
        <vt:i4>5</vt:i4>
      </vt:variant>
      <vt:variant>
        <vt:lpwstr/>
      </vt:variant>
      <vt:variant>
        <vt:lpwstr>_Toc32520059</vt:lpwstr>
      </vt:variant>
      <vt:variant>
        <vt:i4>2031667</vt:i4>
      </vt:variant>
      <vt:variant>
        <vt:i4>59</vt:i4>
      </vt:variant>
      <vt:variant>
        <vt:i4>0</vt:i4>
      </vt:variant>
      <vt:variant>
        <vt:i4>5</vt:i4>
      </vt:variant>
      <vt:variant>
        <vt:lpwstr/>
      </vt:variant>
      <vt:variant>
        <vt:lpwstr>_Toc32520058</vt:lpwstr>
      </vt:variant>
      <vt:variant>
        <vt:i4>1048627</vt:i4>
      </vt:variant>
      <vt:variant>
        <vt:i4>53</vt:i4>
      </vt:variant>
      <vt:variant>
        <vt:i4>0</vt:i4>
      </vt:variant>
      <vt:variant>
        <vt:i4>5</vt:i4>
      </vt:variant>
      <vt:variant>
        <vt:lpwstr/>
      </vt:variant>
      <vt:variant>
        <vt:lpwstr>_Toc32520057</vt:lpwstr>
      </vt:variant>
      <vt:variant>
        <vt:i4>1114163</vt:i4>
      </vt:variant>
      <vt:variant>
        <vt:i4>47</vt:i4>
      </vt:variant>
      <vt:variant>
        <vt:i4>0</vt:i4>
      </vt:variant>
      <vt:variant>
        <vt:i4>5</vt:i4>
      </vt:variant>
      <vt:variant>
        <vt:lpwstr/>
      </vt:variant>
      <vt:variant>
        <vt:lpwstr>_Toc32520056</vt:lpwstr>
      </vt:variant>
      <vt:variant>
        <vt:i4>1179699</vt:i4>
      </vt:variant>
      <vt:variant>
        <vt:i4>41</vt:i4>
      </vt:variant>
      <vt:variant>
        <vt:i4>0</vt:i4>
      </vt:variant>
      <vt:variant>
        <vt:i4>5</vt:i4>
      </vt:variant>
      <vt:variant>
        <vt:lpwstr/>
      </vt:variant>
      <vt:variant>
        <vt:lpwstr>_Toc32520055</vt:lpwstr>
      </vt:variant>
      <vt:variant>
        <vt:i4>1245235</vt:i4>
      </vt:variant>
      <vt:variant>
        <vt:i4>35</vt:i4>
      </vt:variant>
      <vt:variant>
        <vt:i4>0</vt:i4>
      </vt:variant>
      <vt:variant>
        <vt:i4>5</vt:i4>
      </vt:variant>
      <vt:variant>
        <vt:lpwstr/>
      </vt:variant>
      <vt:variant>
        <vt:lpwstr>_Toc32520054</vt:lpwstr>
      </vt:variant>
      <vt:variant>
        <vt:i4>1310771</vt:i4>
      </vt:variant>
      <vt:variant>
        <vt:i4>29</vt:i4>
      </vt:variant>
      <vt:variant>
        <vt:i4>0</vt:i4>
      </vt:variant>
      <vt:variant>
        <vt:i4>5</vt:i4>
      </vt:variant>
      <vt:variant>
        <vt:lpwstr/>
      </vt:variant>
      <vt:variant>
        <vt:lpwstr>_Toc32520053</vt:lpwstr>
      </vt:variant>
      <vt:variant>
        <vt:i4>1376307</vt:i4>
      </vt:variant>
      <vt:variant>
        <vt:i4>23</vt:i4>
      </vt:variant>
      <vt:variant>
        <vt:i4>0</vt:i4>
      </vt:variant>
      <vt:variant>
        <vt:i4>5</vt:i4>
      </vt:variant>
      <vt:variant>
        <vt:lpwstr/>
      </vt:variant>
      <vt:variant>
        <vt:lpwstr>_Toc32520052</vt:lpwstr>
      </vt:variant>
      <vt:variant>
        <vt:i4>1441843</vt:i4>
      </vt:variant>
      <vt:variant>
        <vt:i4>17</vt:i4>
      </vt:variant>
      <vt:variant>
        <vt:i4>0</vt:i4>
      </vt:variant>
      <vt:variant>
        <vt:i4>5</vt:i4>
      </vt:variant>
      <vt:variant>
        <vt:lpwstr/>
      </vt:variant>
      <vt:variant>
        <vt:lpwstr>_Toc32520051</vt:lpwstr>
      </vt:variant>
      <vt:variant>
        <vt:i4>1507379</vt:i4>
      </vt:variant>
      <vt:variant>
        <vt:i4>11</vt:i4>
      </vt:variant>
      <vt:variant>
        <vt:i4>0</vt:i4>
      </vt:variant>
      <vt:variant>
        <vt:i4>5</vt:i4>
      </vt:variant>
      <vt:variant>
        <vt:lpwstr/>
      </vt:variant>
      <vt:variant>
        <vt:lpwstr>_Toc32520050</vt:lpwstr>
      </vt:variant>
      <vt:variant>
        <vt:i4>1966130</vt:i4>
      </vt:variant>
      <vt:variant>
        <vt:i4>5</vt:i4>
      </vt:variant>
      <vt:variant>
        <vt:i4>0</vt:i4>
      </vt:variant>
      <vt:variant>
        <vt:i4>5</vt:i4>
      </vt:variant>
      <vt:variant>
        <vt:lpwstr/>
      </vt:variant>
      <vt:variant>
        <vt:lpwstr>_Toc32520049</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Michanne Haynes-Prempeh</cp:lastModifiedBy>
  <cp:revision>18</cp:revision>
  <cp:lastPrinted>2020-02-03T16:32:00Z</cp:lastPrinted>
  <dcterms:created xsi:type="dcterms:W3CDTF">2020-07-24T09:12:00Z</dcterms:created>
  <dcterms:modified xsi:type="dcterms:W3CDTF">2020-07-30T06:00:00Z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Geoff.Gleeson@traderemedies.gov.uk</vt:lpwstr>
  </property>
  <property fmtid="{D5CDD505-2E9C-101B-9397-08002B2CF9AE}" pid="8" name="MSIP_Label_eb150e91-1403-4795-80a4-b7d1f9621190_SetDate">
    <vt:lpwstr>2019-02-27T10:06:46.6400449Z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perationalTheme">
    <vt:lpwstr>20;#PSQ|dca10b8e-780b-4d71-9d8b-3be574500ac7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DocumentType">
    <vt:lpwstr>53;#PSQ|a19803bf-ce7d-4bd7-8334-29e946d3d2b2</vt:lpwstr>
  </property>
  <property fmtid="{D5CDD505-2E9C-101B-9397-08002B2CF9AE}" pid="18" name="xd_Signature">
    <vt:bool>false</vt:bool>
  </property>
  <property fmtid="{D5CDD505-2E9C-101B-9397-08002B2CF9AE}" pid="19" name="SharedWithUsers">
    <vt:lpwstr/>
  </property>
  <property fmtid="{D5CDD505-2E9C-101B-9397-08002B2CF9AE}" pid="20" name="CaseType">
    <vt:lpwstr>30;#Transition Anti-Dumping Review|56eec00b-c93f-447c-870b-d62b9d7130e2</vt:lpwstr>
  </property>
  <property fmtid="{D5CDD505-2E9C-101B-9397-08002B2CF9AE}" pid="21" name="CaseProduct">
    <vt:lpwstr>71;#PSC Wire|ae7b15cd-39d2-4bfc-929c-318b12d66167</vt:lpwstr>
  </property>
  <property fmtid="{D5CDD505-2E9C-101B-9397-08002B2CF9AE}" pid="22" name="CaseCountry">
    <vt:lpwstr>31;#China|450f57c4-d239-451b-a905-81825d5a728d</vt:lpwstr>
  </property>
  <property fmtid="{D5CDD505-2E9C-101B-9397-08002B2CF9AE}" pid="23" name="RelatedCountry">
    <vt:lpwstr/>
  </property>
</Properties>
</file>