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2112B" w14:textId="77777777" w:rsidR="008807D3" w:rsidRDefault="004C418D">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52698ECA" w14:textId="77777777" w:rsidR="008807D3" w:rsidRDefault="004C418D">
      <w:pPr>
        <w:spacing w:line="22" w:lineRule="atLeast"/>
        <w:jc w:val="center"/>
        <w:rPr>
          <w:rFonts w:ascii="Arial" w:eastAsia="Arial" w:hAnsi="Arial" w:cs="Arial"/>
          <w:b/>
          <w:sz w:val="24"/>
          <w:szCs w:val="24"/>
        </w:rPr>
      </w:pPr>
      <w:r>
        <w:rPr>
          <w:rFonts w:ascii="Arial" w:eastAsia="Arial" w:hAnsi="Arial" w:cs="Arial"/>
          <w:b/>
          <w:sz w:val="24"/>
          <w:szCs w:val="24"/>
        </w:rPr>
        <w:t>This form is for other Interested Parties and Contributors, including foreign governments, trades or business associations and others wanting to participate in the investigation. Please see party type below.</w:t>
      </w:r>
    </w:p>
    <w:p w14:paraId="3697B200" w14:textId="77777777" w:rsidR="008807D3" w:rsidRDefault="004C418D">
      <w:pPr>
        <w:spacing w:line="22" w:lineRule="atLeast"/>
        <w:jc w:val="center"/>
      </w:pPr>
      <w:r>
        <w:rPr>
          <w:rFonts w:ascii="Arial" w:eastAsia="Arial" w:hAnsi="Arial" w:cs="Arial"/>
          <w:b/>
          <w:sz w:val="24"/>
          <w:szCs w:val="24"/>
        </w:rPr>
        <w:t xml:space="preserve">This form is not to be completed by UK Producers, Importers of the goods concerned or Overseas Exporters – please see the relevant </w:t>
      </w:r>
      <w:r>
        <w:rPr>
          <w:rFonts w:ascii="Arial" w:eastAsia="Times New Roman" w:hAnsi="Arial" w:cs="Arial"/>
          <w:b/>
          <w:color w:val="000000"/>
          <w:sz w:val="24"/>
          <w:szCs w:val="24"/>
          <w:lang w:eastAsia="en-GB"/>
        </w:rPr>
        <w:t>Registration and Pre-Sampling Questionnaire.</w:t>
      </w:r>
    </w:p>
    <w:p w14:paraId="749482F0" w14:textId="77777777" w:rsidR="008807D3" w:rsidRDefault="004C418D">
      <w:pPr>
        <w:spacing w:line="22" w:lineRule="atLeast"/>
        <w:jc w:val="center"/>
      </w:pPr>
      <w:r>
        <w:rPr>
          <w:rFonts w:ascii="Arial" w:hAnsi="Arial" w:cs="Arial"/>
          <w:b/>
          <w:sz w:val="36"/>
          <w:szCs w:val="36"/>
        </w:rPr>
        <w:t xml:space="preserve">Anti-dumping investigation and anti-subsidy investigation into </w:t>
      </w:r>
      <w:r>
        <w:rPr>
          <w:rFonts w:ascii="Arial" w:eastAsia="Arial" w:hAnsi="Arial" w:cs="Arial"/>
          <w:b/>
          <w:bCs/>
          <w:sz w:val="36"/>
          <w:szCs w:val="32"/>
        </w:rPr>
        <w:t>optical fibre cables originating from the People’s Republic of China</w:t>
      </w:r>
    </w:p>
    <w:p w14:paraId="00702255" w14:textId="77777777" w:rsidR="008807D3" w:rsidRDefault="004C418D">
      <w:pPr>
        <w:tabs>
          <w:tab w:val="left" w:pos="2130"/>
        </w:tabs>
        <w:spacing w:after="0" w:line="22" w:lineRule="atLeast"/>
        <w:jc w:val="center"/>
      </w:pPr>
      <w:r>
        <w:rPr>
          <w:rFonts w:ascii="Arial" w:eastAsia="Arial" w:hAnsi="Arial" w:cs="Arial"/>
          <w:b/>
          <w:bCs/>
          <w:sz w:val="36"/>
          <w:szCs w:val="36"/>
        </w:rPr>
        <w:t xml:space="preserve">Case AD0021 &amp; AS0022  </w:t>
      </w:r>
    </w:p>
    <w:p w14:paraId="68E1D524" w14:textId="77777777" w:rsidR="008807D3" w:rsidRDefault="004C418D">
      <w:pPr>
        <w:tabs>
          <w:tab w:val="left" w:pos="2130"/>
        </w:tabs>
        <w:spacing w:after="0" w:line="22" w:lineRule="atLeast"/>
        <w:jc w:val="center"/>
      </w:pPr>
      <w:r>
        <w:rPr>
          <w:rFonts w:ascii="Arial" w:eastAsia="Arial" w:hAnsi="Arial" w:cs="Arial"/>
          <w:b/>
          <w:bCs/>
          <w:sz w:val="36"/>
          <w:szCs w:val="32"/>
        </w:rPr>
        <w:t xml:space="preserve">  </w:t>
      </w:r>
    </w:p>
    <w:p w14:paraId="3ABAC41C" w14:textId="77777777" w:rsidR="008807D3" w:rsidRDefault="008807D3">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000" w:firstRow="0" w:lastRow="0" w:firstColumn="0" w:lastColumn="0" w:noHBand="0" w:noVBand="0"/>
      </w:tblPr>
      <w:tblGrid>
        <w:gridCol w:w="3958"/>
        <w:gridCol w:w="471"/>
        <w:gridCol w:w="5069"/>
      </w:tblGrid>
      <w:tr w:rsidR="008807D3" w14:paraId="3C838E66" w14:textId="77777777">
        <w:tc>
          <w:tcPr>
            <w:tcW w:w="3958" w:type="dxa"/>
            <w:tcBorders>
              <w:right w:val="single" w:sz="4" w:space="0" w:color="000000"/>
            </w:tcBorders>
            <w:shd w:val="clear" w:color="auto" w:fill="auto"/>
            <w:tcMar>
              <w:top w:w="0" w:type="dxa"/>
              <w:left w:w="108" w:type="dxa"/>
              <w:bottom w:w="0" w:type="dxa"/>
              <w:right w:w="108" w:type="dxa"/>
            </w:tcMar>
          </w:tcPr>
          <w:p w14:paraId="2A02390B" w14:textId="77777777" w:rsidR="008807D3" w:rsidRDefault="004C418D">
            <w:pPr>
              <w:tabs>
                <w:tab w:val="left" w:pos="2130"/>
              </w:tabs>
              <w:spacing w:after="0" w:line="22" w:lineRule="atLeast"/>
            </w:pPr>
            <w:r>
              <w:rPr>
                <w:rFonts w:ascii="Arial" w:eastAsia="Arial" w:hAnsi="Arial" w:cs="Arial"/>
                <w:b/>
                <w:bCs/>
                <w:sz w:val="24"/>
                <w:szCs w:val="24"/>
              </w:rPr>
              <w:t>Period of Investigation:</w:t>
            </w:r>
          </w:p>
        </w:tc>
        <w:tc>
          <w:tcPr>
            <w:tcW w:w="5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330CA" w14:textId="77777777" w:rsidR="008807D3" w:rsidRDefault="004C418D">
            <w:pPr>
              <w:tabs>
                <w:tab w:val="left" w:pos="2130"/>
              </w:tabs>
              <w:spacing w:after="0" w:line="22" w:lineRule="atLeast"/>
            </w:pPr>
            <w:r>
              <w:rPr>
                <w:rFonts w:ascii="Arial" w:eastAsia="Arial" w:hAnsi="Arial" w:cs="Arial"/>
                <w:b/>
                <w:sz w:val="24"/>
                <w:szCs w:val="24"/>
              </w:rPr>
              <w:t>1 January 2021 to 31 December 2021</w:t>
            </w:r>
          </w:p>
        </w:tc>
      </w:tr>
      <w:tr w:rsidR="008807D3" w14:paraId="60571D7B" w14:textId="77777777">
        <w:tc>
          <w:tcPr>
            <w:tcW w:w="3958" w:type="dxa"/>
            <w:shd w:val="clear" w:color="auto" w:fill="auto"/>
            <w:tcMar>
              <w:top w:w="0" w:type="dxa"/>
              <w:left w:w="108" w:type="dxa"/>
              <w:bottom w:w="0" w:type="dxa"/>
              <w:right w:w="108" w:type="dxa"/>
            </w:tcMar>
          </w:tcPr>
          <w:p w14:paraId="1DFAB0CE" w14:textId="77777777" w:rsidR="008807D3" w:rsidRDefault="008807D3">
            <w:pPr>
              <w:tabs>
                <w:tab w:val="left" w:pos="2130"/>
              </w:tabs>
              <w:spacing w:after="0" w:line="22" w:lineRule="atLeast"/>
              <w:rPr>
                <w:rFonts w:ascii="Arial" w:eastAsia="Arial" w:hAnsi="Arial" w:cs="Arial"/>
                <w:b/>
                <w:bCs/>
                <w:sz w:val="24"/>
                <w:szCs w:val="24"/>
              </w:rPr>
            </w:pPr>
          </w:p>
        </w:tc>
        <w:tc>
          <w:tcPr>
            <w:tcW w:w="55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55D88D5" w14:textId="77777777" w:rsidR="008807D3" w:rsidRDefault="008807D3">
            <w:pPr>
              <w:tabs>
                <w:tab w:val="left" w:pos="2130"/>
              </w:tabs>
              <w:spacing w:after="0" w:line="22" w:lineRule="atLeast"/>
              <w:rPr>
                <w:rFonts w:ascii="Arial" w:eastAsia="Arial" w:hAnsi="Arial" w:cs="Arial"/>
                <w:bCs/>
                <w:sz w:val="24"/>
                <w:szCs w:val="24"/>
              </w:rPr>
            </w:pPr>
          </w:p>
        </w:tc>
      </w:tr>
      <w:tr w:rsidR="008807D3" w14:paraId="03C3131E" w14:textId="77777777">
        <w:tc>
          <w:tcPr>
            <w:tcW w:w="3958" w:type="dxa"/>
            <w:tcBorders>
              <w:right w:val="single" w:sz="4" w:space="0" w:color="000000"/>
            </w:tcBorders>
            <w:shd w:val="clear" w:color="auto" w:fill="auto"/>
            <w:tcMar>
              <w:top w:w="0" w:type="dxa"/>
              <w:left w:w="108" w:type="dxa"/>
              <w:bottom w:w="0" w:type="dxa"/>
              <w:right w:w="108" w:type="dxa"/>
            </w:tcMar>
          </w:tcPr>
          <w:p w14:paraId="0912EA2D" w14:textId="77777777" w:rsidR="008807D3" w:rsidRDefault="004C418D">
            <w:pPr>
              <w:tabs>
                <w:tab w:val="left" w:pos="2130"/>
              </w:tabs>
              <w:spacing w:after="0" w:line="22" w:lineRule="atLeast"/>
            </w:pPr>
            <w:r>
              <w:rPr>
                <w:rFonts w:ascii="Arial" w:eastAsia="Arial" w:hAnsi="Arial" w:cs="Arial"/>
                <w:b/>
                <w:bCs/>
                <w:sz w:val="24"/>
                <w:szCs w:val="24"/>
              </w:rPr>
              <w:t>Injury Period:</w:t>
            </w:r>
          </w:p>
        </w:tc>
        <w:tc>
          <w:tcPr>
            <w:tcW w:w="5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E88CE" w14:textId="77777777" w:rsidR="008807D3" w:rsidRDefault="004C418D">
            <w:pPr>
              <w:tabs>
                <w:tab w:val="left" w:pos="2130"/>
              </w:tabs>
              <w:spacing w:after="0" w:line="22" w:lineRule="atLeast"/>
            </w:pPr>
            <w:r>
              <w:rPr>
                <w:rFonts w:ascii="Arial" w:eastAsia="Arial" w:hAnsi="Arial" w:cs="Arial"/>
                <w:b/>
                <w:sz w:val="24"/>
                <w:szCs w:val="24"/>
              </w:rPr>
              <w:t>1 January 2018 to 31 December 2021</w:t>
            </w:r>
          </w:p>
        </w:tc>
      </w:tr>
      <w:tr w:rsidR="008807D3" w14:paraId="10265248" w14:textId="77777777">
        <w:tc>
          <w:tcPr>
            <w:tcW w:w="3958" w:type="dxa"/>
            <w:shd w:val="clear" w:color="auto" w:fill="auto"/>
            <w:tcMar>
              <w:top w:w="0" w:type="dxa"/>
              <w:left w:w="108" w:type="dxa"/>
              <w:bottom w:w="0" w:type="dxa"/>
              <w:right w:w="108" w:type="dxa"/>
            </w:tcMar>
          </w:tcPr>
          <w:p w14:paraId="6DC115ED" w14:textId="77777777" w:rsidR="008807D3" w:rsidRDefault="008807D3">
            <w:pPr>
              <w:tabs>
                <w:tab w:val="left" w:pos="2130"/>
              </w:tabs>
              <w:spacing w:after="0" w:line="22" w:lineRule="atLeast"/>
              <w:rPr>
                <w:rFonts w:ascii="Arial" w:eastAsia="Arial" w:hAnsi="Arial" w:cs="Arial"/>
                <w:b/>
                <w:bCs/>
                <w:color w:val="FF0000"/>
                <w:sz w:val="24"/>
                <w:szCs w:val="24"/>
              </w:rPr>
            </w:pPr>
          </w:p>
        </w:tc>
        <w:tc>
          <w:tcPr>
            <w:tcW w:w="55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23730F7F" w14:textId="77777777" w:rsidR="008807D3" w:rsidRDefault="008807D3">
            <w:pPr>
              <w:tabs>
                <w:tab w:val="left" w:pos="2130"/>
              </w:tabs>
              <w:spacing w:after="0" w:line="22" w:lineRule="atLeast"/>
              <w:rPr>
                <w:rFonts w:ascii="Arial" w:eastAsia="Arial" w:hAnsi="Arial" w:cs="Arial"/>
                <w:sz w:val="24"/>
                <w:szCs w:val="24"/>
              </w:rPr>
            </w:pPr>
          </w:p>
        </w:tc>
      </w:tr>
      <w:tr w:rsidR="008807D3" w14:paraId="64A2ED2E" w14:textId="77777777">
        <w:tc>
          <w:tcPr>
            <w:tcW w:w="3958" w:type="dxa"/>
            <w:tcBorders>
              <w:right w:val="single" w:sz="4" w:space="0" w:color="000000"/>
            </w:tcBorders>
            <w:shd w:val="clear" w:color="auto" w:fill="auto"/>
            <w:tcMar>
              <w:top w:w="0" w:type="dxa"/>
              <w:left w:w="108" w:type="dxa"/>
              <w:bottom w:w="0" w:type="dxa"/>
              <w:right w:w="108" w:type="dxa"/>
            </w:tcMar>
          </w:tcPr>
          <w:p w14:paraId="292F5126" w14:textId="77777777" w:rsidR="008807D3" w:rsidRDefault="004C418D">
            <w:pPr>
              <w:tabs>
                <w:tab w:val="left" w:pos="2130"/>
              </w:tabs>
              <w:spacing w:after="0" w:line="22" w:lineRule="atLeast"/>
            </w:pPr>
            <w:r>
              <w:rPr>
                <w:rFonts w:ascii="Arial" w:eastAsia="Arial" w:hAnsi="Arial" w:cs="Arial"/>
                <w:b/>
                <w:bCs/>
                <w:sz w:val="24"/>
                <w:szCs w:val="24"/>
              </w:rPr>
              <w:t>Deadline for response:</w:t>
            </w:r>
          </w:p>
        </w:tc>
        <w:tc>
          <w:tcPr>
            <w:tcW w:w="5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F31A" w14:textId="77777777" w:rsidR="008807D3" w:rsidRDefault="004C418D">
            <w:pPr>
              <w:tabs>
                <w:tab w:val="left" w:pos="2130"/>
              </w:tabs>
              <w:spacing w:after="0" w:line="22" w:lineRule="atLeast"/>
            </w:pPr>
            <w:r>
              <w:rPr>
                <w:rFonts w:ascii="Arial" w:eastAsia="Arial" w:hAnsi="Arial" w:cs="Arial"/>
                <w:b/>
                <w:sz w:val="24"/>
                <w:szCs w:val="24"/>
              </w:rPr>
              <w:t>13 May 2022</w:t>
            </w:r>
          </w:p>
        </w:tc>
      </w:tr>
      <w:tr w:rsidR="008807D3" w14:paraId="73936F19" w14:textId="77777777">
        <w:tc>
          <w:tcPr>
            <w:tcW w:w="3958" w:type="dxa"/>
            <w:shd w:val="clear" w:color="auto" w:fill="auto"/>
            <w:tcMar>
              <w:top w:w="0" w:type="dxa"/>
              <w:left w:w="108" w:type="dxa"/>
              <w:bottom w:w="0" w:type="dxa"/>
              <w:right w:w="108" w:type="dxa"/>
            </w:tcMar>
          </w:tcPr>
          <w:p w14:paraId="5971FB84" w14:textId="77777777" w:rsidR="008807D3" w:rsidRDefault="008807D3">
            <w:pPr>
              <w:tabs>
                <w:tab w:val="left" w:pos="2130"/>
              </w:tabs>
              <w:spacing w:after="0" w:line="22" w:lineRule="atLeast"/>
              <w:rPr>
                <w:rFonts w:ascii="Arial" w:eastAsia="Arial" w:hAnsi="Arial" w:cs="Arial"/>
                <w:b/>
                <w:bCs/>
                <w:color w:val="FF0000"/>
                <w:sz w:val="24"/>
                <w:szCs w:val="24"/>
              </w:rPr>
            </w:pPr>
          </w:p>
        </w:tc>
        <w:tc>
          <w:tcPr>
            <w:tcW w:w="55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4CACFD2" w14:textId="77777777" w:rsidR="008807D3" w:rsidRDefault="008807D3">
            <w:pPr>
              <w:tabs>
                <w:tab w:val="left" w:pos="2130"/>
              </w:tabs>
              <w:spacing w:after="0" w:line="22" w:lineRule="atLeast"/>
              <w:rPr>
                <w:rFonts w:ascii="Arial" w:eastAsia="Arial" w:hAnsi="Arial" w:cs="Arial"/>
                <w:sz w:val="24"/>
                <w:szCs w:val="24"/>
              </w:rPr>
            </w:pPr>
          </w:p>
        </w:tc>
      </w:tr>
      <w:tr w:rsidR="008807D3" w14:paraId="549F81B5" w14:textId="77777777">
        <w:trPr>
          <w:trHeight w:val="555"/>
        </w:trPr>
        <w:tc>
          <w:tcPr>
            <w:tcW w:w="3958" w:type="dxa"/>
            <w:tcBorders>
              <w:right w:val="single" w:sz="4" w:space="0" w:color="000000"/>
            </w:tcBorders>
            <w:shd w:val="clear" w:color="auto" w:fill="auto"/>
            <w:tcMar>
              <w:top w:w="0" w:type="dxa"/>
              <w:left w:w="108" w:type="dxa"/>
              <w:bottom w:w="0" w:type="dxa"/>
              <w:right w:w="108" w:type="dxa"/>
            </w:tcMar>
          </w:tcPr>
          <w:p w14:paraId="7A19FAAE" w14:textId="77777777" w:rsidR="008807D3" w:rsidRDefault="004C418D">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2D4EE" w14:textId="77777777" w:rsidR="008807D3" w:rsidRDefault="004C418D">
            <w:pPr>
              <w:tabs>
                <w:tab w:val="left" w:pos="2130"/>
              </w:tabs>
              <w:spacing w:after="0" w:line="22" w:lineRule="atLeast"/>
              <w:rPr>
                <w:rFonts w:ascii="Arial" w:eastAsia="Arial" w:hAnsi="Arial" w:cs="Arial"/>
                <w:b/>
                <w:bCs/>
                <w:color w:val="000000"/>
                <w:sz w:val="24"/>
                <w:szCs w:val="24"/>
              </w:rPr>
            </w:pPr>
            <w:r>
              <w:rPr>
                <w:rFonts w:ascii="Arial" w:eastAsia="Arial" w:hAnsi="Arial" w:cs="Arial"/>
                <w:b/>
                <w:bCs/>
                <w:color w:val="000000"/>
                <w:sz w:val="24"/>
                <w:szCs w:val="24"/>
              </w:rPr>
              <w:t>ad0021@traderemedies.gov.uk &amp; as0022@traderemedies.gov.uk</w:t>
            </w:r>
          </w:p>
        </w:tc>
      </w:tr>
      <w:tr w:rsidR="008807D3" w14:paraId="71027B42" w14:textId="77777777">
        <w:tc>
          <w:tcPr>
            <w:tcW w:w="3958" w:type="dxa"/>
            <w:shd w:val="clear" w:color="auto" w:fill="auto"/>
            <w:tcMar>
              <w:top w:w="0" w:type="dxa"/>
              <w:left w:w="108" w:type="dxa"/>
              <w:bottom w:w="0" w:type="dxa"/>
              <w:right w:w="108" w:type="dxa"/>
            </w:tcMar>
          </w:tcPr>
          <w:p w14:paraId="063FCF07" w14:textId="77777777" w:rsidR="008807D3" w:rsidRDefault="008807D3">
            <w:pPr>
              <w:tabs>
                <w:tab w:val="left" w:pos="2130"/>
              </w:tabs>
              <w:spacing w:after="0" w:line="22" w:lineRule="atLeast"/>
              <w:rPr>
                <w:rFonts w:ascii="Arial" w:eastAsia="Arial" w:hAnsi="Arial" w:cs="Arial"/>
                <w:b/>
                <w:bCs/>
                <w:color w:val="FF0000"/>
                <w:sz w:val="24"/>
                <w:szCs w:val="24"/>
              </w:rPr>
            </w:pPr>
          </w:p>
        </w:tc>
        <w:tc>
          <w:tcPr>
            <w:tcW w:w="55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8F603F4" w14:textId="77777777" w:rsidR="008807D3" w:rsidRDefault="008807D3">
            <w:pPr>
              <w:tabs>
                <w:tab w:val="left" w:pos="2130"/>
              </w:tabs>
              <w:spacing w:after="0" w:line="22" w:lineRule="atLeast"/>
              <w:rPr>
                <w:rFonts w:ascii="Arial" w:eastAsia="Arial" w:hAnsi="Arial" w:cs="Arial"/>
                <w:color w:val="FF0000"/>
                <w:sz w:val="24"/>
                <w:szCs w:val="24"/>
              </w:rPr>
            </w:pPr>
          </w:p>
        </w:tc>
      </w:tr>
      <w:tr w:rsidR="008807D3" w14:paraId="6B07BA0B" w14:textId="77777777">
        <w:tc>
          <w:tcPr>
            <w:tcW w:w="3958" w:type="dxa"/>
            <w:tcBorders>
              <w:right w:val="single" w:sz="4" w:space="0" w:color="000000"/>
            </w:tcBorders>
            <w:shd w:val="clear" w:color="auto" w:fill="auto"/>
            <w:tcMar>
              <w:top w:w="0" w:type="dxa"/>
              <w:left w:w="108" w:type="dxa"/>
              <w:bottom w:w="0" w:type="dxa"/>
              <w:right w:w="108" w:type="dxa"/>
            </w:tcMar>
          </w:tcPr>
          <w:p w14:paraId="073F8818" w14:textId="77777777" w:rsidR="008807D3" w:rsidRDefault="004C418D">
            <w:pPr>
              <w:tabs>
                <w:tab w:val="left" w:pos="2130"/>
              </w:tabs>
              <w:spacing w:after="0" w:line="22" w:lineRule="atLeast"/>
            </w:pPr>
            <w:r>
              <w:rPr>
                <w:rFonts w:ascii="Arial" w:eastAsia="Arial" w:hAnsi="Arial" w:cs="Arial"/>
                <w:b/>
                <w:bCs/>
                <w:sz w:val="24"/>
                <w:szCs w:val="24"/>
              </w:rPr>
              <w:t>Completed on behalf of:</w:t>
            </w:r>
          </w:p>
        </w:tc>
        <w:tc>
          <w:tcPr>
            <w:tcW w:w="5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4B099" w14:textId="77777777" w:rsidR="008807D3" w:rsidRDefault="004C418D">
            <w:pPr>
              <w:tabs>
                <w:tab w:val="left" w:pos="2130"/>
              </w:tabs>
              <w:spacing w:after="0" w:line="22" w:lineRule="atLeast"/>
            </w:pPr>
            <w:r>
              <w:rPr>
                <w:rFonts w:ascii="Arial" w:hAnsi="Arial" w:cs="Arial"/>
                <w:color w:val="000000"/>
                <w:sz w:val="24"/>
                <w:szCs w:val="24"/>
                <w:lang w:eastAsia="zh-CN"/>
              </w:rPr>
              <w:t>China Chamber of Commerce for Import and Export of Machinery and Electronic Products</w:t>
            </w:r>
            <w:r>
              <w:rPr>
                <w:rFonts w:ascii="Arial" w:eastAsia="Arial" w:hAnsi="Arial" w:cs="Arial"/>
                <w:color w:val="FF0000"/>
                <w:sz w:val="24"/>
                <w:szCs w:val="24"/>
              </w:rPr>
              <w:t xml:space="preserve"> </w:t>
            </w:r>
          </w:p>
        </w:tc>
      </w:tr>
      <w:tr w:rsidR="008807D3" w14:paraId="261607AE" w14:textId="77777777">
        <w:tc>
          <w:tcPr>
            <w:tcW w:w="3958" w:type="dxa"/>
            <w:tcBorders>
              <w:right w:val="single" w:sz="4" w:space="0" w:color="FFFFFF"/>
            </w:tcBorders>
            <w:shd w:val="clear" w:color="auto" w:fill="auto"/>
            <w:tcMar>
              <w:top w:w="0" w:type="dxa"/>
              <w:left w:w="108" w:type="dxa"/>
              <w:bottom w:w="0" w:type="dxa"/>
              <w:right w:w="108" w:type="dxa"/>
            </w:tcMar>
          </w:tcPr>
          <w:p w14:paraId="22791762" w14:textId="77777777" w:rsidR="008807D3" w:rsidRDefault="008807D3">
            <w:pPr>
              <w:tabs>
                <w:tab w:val="left" w:pos="2130"/>
              </w:tabs>
              <w:spacing w:after="0" w:line="22" w:lineRule="atLeast"/>
              <w:rPr>
                <w:rFonts w:ascii="Arial" w:eastAsia="Arial" w:hAnsi="Arial" w:cs="Arial"/>
                <w:b/>
                <w:bCs/>
                <w:color w:val="FF0000"/>
                <w:sz w:val="24"/>
                <w:szCs w:val="24"/>
              </w:rPr>
            </w:pPr>
          </w:p>
        </w:tc>
        <w:tc>
          <w:tcPr>
            <w:tcW w:w="5540"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1A82C6EC" w14:textId="77777777" w:rsidR="008807D3" w:rsidRDefault="008807D3">
            <w:pPr>
              <w:tabs>
                <w:tab w:val="left" w:pos="2130"/>
              </w:tabs>
              <w:spacing w:after="0" w:line="22" w:lineRule="atLeast"/>
              <w:rPr>
                <w:rFonts w:ascii="Arial" w:eastAsia="Arial" w:hAnsi="Arial" w:cs="Arial"/>
                <w:b/>
                <w:bCs/>
                <w:color w:val="FF0000"/>
                <w:sz w:val="24"/>
                <w:szCs w:val="24"/>
              </w:rPr>
            </w:pPr>
          </w:p>
        </w:tc>
      </w:tr>
      <w:tr w:rsidR="008807D3" w14:paraId="68FC6A6C" w14:textId="77777777">
        <w:tc>
          <w:tcPr>
            <w:tcW w:w="3958" w:type="dxa"/>
            <w:tcBorders>
              <w:right w:val="single" w:sz="4" w:space="0" w:color="000000"/>
            </w:tcBorders>
            <w:shd w:val="clear" w:color="auto" w:fill="auto"/>
            <w:tcMar>
              <w:top w:w="0" w:type="dxa"/>
              <w:left w:w="108" w:type="dxa"/>
              <w:bottom w:w="0" w:type="dxa"/>
              <w:right w:w="108" w:type="dxa"/>
            </w:tcMar>
          </w:tcPr>
          <w:p w14:paraId="36315DAD" w14:textId="77777777" w:rsidR="008807D3" w:rsidRDefault="004C418D">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471"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1EE389EB" w14:textId="77777777" w:rsidR="008807D3" w:rsidRDefault="004C418D">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69"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A2ECE92" w14:textId="77777777" w:rsidR="008807D3" w:rsidRDefault="004C418D">
            <w:pPr>
              <w:tabs>
                <w:tab w:val="left" w:pos="2130"/>
              </w:tabs>
              <w:spacing w:after="0" w:line="22" w:lineRule="atLeast"/>
            </w:pPr>
            <w:r>
              <w:rPr>
                <w:rFonts w:ascii="Arial" w:eastAsia="Arial" w:hAnsi="Arial" w:cs="Arial"/>
                <w:sz w:val="24"/>
                <w:szCs w:val="24"/>
              </w:rPr>
              <w:t>C</w:t>
            </w:r>
            <w:r>
              <w:rPr>
                <w:rFonts w:ascii="Arial" w:hAnsi="Arial" w:cs="Arial"/>
                <w:sz w:val="24"/>
                <w:szCs w:val="24"/>
              </w:rPr>
              <w:t>ontributor</w:t>
            </w:r>
          </w:p>
          <w:p w14:paraId="10B7747C" w14:textId="77777777" w:rsidR="008807D3" w:rsidRDefault="004C418D">
            <w:pPr>
              <w:tabs>
                <w:tab w:val="left" w:pos="2130"/>
              </w:tabs>
              <w:spacing w:after="0" w:line="22" w:lineRule="atLeast"/>
            </w:pPr>
            <w:r>
              <w:rPr>
                <w:rFonts w:ascii="MS Gothic" w:eastAsia="MS Gothic" w:hAnsi="MS Gothic" w:cs="Arial"/>
                <w:sz w:val="24"/>
                <w:szCs w:val="24"/>
              </w:rPr>
              <w:t>☐</w:t>
            </w:r>
            <w:r>
              <w:rPr>
                <w:rFonts w:ascii="Arial" w:hAnsi="Arial" w:cs="Arial"/>
                <w:sz w:val="24"/>
                <w:szCs w:val="24"/>
              </w:rPr>
              <w:t xml:space="preserve"> UK importer of the like goods only (C</w:t>
            </w:r>
            <w:r>
              <w:rPr>
                <w:rFonts w:ascii="Arial" w:hAnsi="Arial" w:cs="Arial"/>
                <w:i/>
                <w:iCs/>
                <w:sz w:val="24"/>
                <w:szCs w:val="24"/>
              </w:rPr>
              <w:t>ontributor</w:t>
            </w:r>
            <w:r>
              <w:rPr>
                <w:rFonts w:ascii="Arial" w:hAnsi="Arial" w:cs="Arial"/>
                <w:sz w:val="24"/>
                <w:szCs w:val="24"/>
              </w:rPr>
              <w:t>)</w:t>
            </w:r>
          </w:p>
        </w:tc>
      </w:tr>
      <w:tr w:rsidR="008807D3" w14:paraId="103B43C5" w14:textId="77777777">
        <w:tc>
          <w:tcPr>
            <w:tcW w:w="3958" w:type="dxa"/>
            <w:tcBorders>
              <w:right w:val="single" w:sz="4" w:space="0" w:color="000000"/>
            </w:tcBorders>
            <w:shd w:val="clear" w:color="auto" w:fill="auto"/>
            <w:tcMar>
              <w:top w:w="0" w:type="dxa"/>
              <w:left w:w="108" w:type="dxa"/>
              <w:bottom w:w="0" w:type="dxa"/>
              <w:right w:w="108" w:type="dxa"/>
            </w:tcMar>
          </w:tcPr>
          <w:p w14:paraId="368BA5F9" w14:textId="77777777" w:rsidR="008807D3" w:rsidRDefault="008807D3">
            <w:pPr>
              <w:tabs>
                <w:tab w:val="left" w:pos="2130"/>
              </w:tabs>
              <w:spacing w:after="0" w:line="22" w:lineRule="atLeast"/>
              <w:rPr>
                <w:rFonts w:ascii="Arial" w:eastAsia="Arial" w:hAnsi="Arial" w:cs="Arial"/>
                <w:b/>
                <w:bCs/>
                <w:sz w:val="24"/>
                <w:szCs w:val="24"/>
              </w:rPr>
            </w:pPr>
          </w:p>
        </w:tc>
        <w:tc>
          <w:tcPr>
            <w:tcW w:w="471"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266B1B26" w14:textId="77777777" w:rsidR="008807D3" w:rsidRDefault="004C418D">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69"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75FD4489" w14:textId="77777777" w:rsidR="008807D3" w:rsidRDefault="004C418D">
            <w:pPr>
              <w:tabs>
                <w:tab w:val="left" w:pos="2130"/>
              </w:tabs>
              <w:spacing w:after="0" w:line="22" w:lineRule="atLeast"/>
            </w:pPr>
            <w:r>
              <w:rPr>
                <w:rFonts w:ascii="Arial" w:hAnsi="Arial" w:cs="Arial"/>
                <w:sz w:val="24"/>
                <w:szCs w:val="24"/>
              </w:rPr>
              <w:t>Government of the People’s Republic of China (</w:t>
            </w:r>
            <w:r>
              <w:rPr>
                <w:rFonts w:ascii="Arial" w:hAnsi="Arial" w:cs="Arial"/>
                <w:i/>
                <w:iCs/>
                <w:sz w:val="24"/>
                <w:szCs w:val="24"/>
              </w:rPr>
              <w:t>Interested Party</w:t>
            </w:r>
            <w:r>
              <w:rPr>
                <w:rFonts w:ascii="Arial" w:hAnsi="Arial" w:cs="Arial"/>
                <w:sz w:val="24"/>
                <w:szCs w:val="24"/>
              </w:rPr>
              <w:t>)</w:t>
            </w:r>
          </w:p>
        </w:tc>
      </w:tr>
      <w:tr w:rsidR="008807D3" w14:paraId="3E154290" w14:textId="77777777">
        <w:tc>
          <w:tcPr>
            <w:tcW w:w="3958" w:type="dxa"/>
            <w:tcBorders>
              <w:right w:val="single" w:sz="4" w:space="0" w:color="000000"/>
            </w:tcBorders>
            <w:shd w:val="clear" w:color="auto" w:fill="auto"/>
            <w:tcMar>
              <w:top w:w="0" w:type="dxa"/>
              <w:left w:w="108" w:type="dxa"/>
              <w:bottom w:w="0" w:type="dxa"/>
              <w:right w:w="108" w:type="dxa"/>
            </w:tcMar>
          </w:tcPr>
          <w:p w14:paraId="4CA383C1" w14:textId="77777777" w:rsidR="008807D3" w:rsidRDefault="008807D3">
            <w:pPr>
              <w:tabs>
                <w:tab w:val="left" w:pos="2130"/>
              </w:tabs>
              <w:spacing w:after="0" w:line="22" w:lineRule="atLeast"/>
              <w:rPr>
                <w:rFonts w:ascii="Arial" w:eastAsia="Arial" w:hAnsi="Arial" w:cs="Arial"/>
                <w:b/>
                <w:bCs/>
                <w:sz w:val="24"/>
                <w:szCs w:val="24"/>
              </w:rPr>
            </w:pPr>
          </w:p>
        </w:tc>
        <w:tc>
          <w:tcPr>
            <w:tcW w:w="471"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38025CE1" w14:textId="77777777" w:rsidR="008807D3" w:rsidRDefault="004C418D">
            <w:pPr>
              <w:tabs>
                <w:tab w:val="left" w:pos="2130"/>
              </w:tabs>
              <w:spacing w:after="0" w:line="22" w:lineRule="atLeast"/>
            </w:pPr>
            <w:r>
              <w:rPr>
                <w:rFonts w:ascii="Wingdings 2" w:eastAsia="Wingdings 2" w:hAnsi="Wingdings 2" w:cs="Wingdings 2"/>
                <w:sz w:val="24"/>
                <w:szCs w:val="24"/>
              </w:rPr>
              <w:t></w:t>
            </w:r>
          </w:p>
        </w:tc>
        <w:tc>
          <w:tcPr>
            <w:tcW w:w="5069"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4DB1EE71" w14:textId="77777777" w:rsidR="008807D3" w:rsidRDefault="004C418D">
            <w:pPr>
              <w:tabs>
                <w:tab w:val="left" w:pos="2130"/>
              </w:tabs>
              <w:spacing w:after="0" w:line="22" w:lineRule="atLeast"/>
            </w:pPr>
            <w:r>
              <w:rPr>
                <w:rFonts w:ascii="Arial" w:hAnsi="Arial" w:cs="Arial"/>
                <w:sz w:val="24"/>
                <w:szCs w:val="24"/>
              </w:rPr>
              <w:t>Trade or business association representing overseas exporters or UK importers of the goods concerned (</w:t>
            </w:r>
            <w:r>
              <w:rPr>
                <w:rFonts w:ascii="Arial" w:hAnsi="Arial" w:cs="Arial"/>
                <w:i/>
                <w:iCs/>
                <w:sz w:val="24"/>
                <w:szCs w:val="24"/>
              </w:rPr>
              <w:t>Interested Party</w:t>
            </w:r>
            <w:r>
              <w:rPr>
                <w:rFonts w:ascii="Arial" w:hAnsi="Arial" w:cs="Arial"/>
                <w:sz w:val="24"/>
                <w:szCs w:val="24"/>
              </w:rPr>
              <w:t>)</w:t>
            </w:r>
          </w:p>
        </w:tc>
      </w:tr>
      <w:tr w:rsidR="008807D3" w14:paraId="4F439BEB" w14:textId="77777777">
        <w:tc>
          <w:tcPr>
            <w:tcW w:w="3958" w:type="dxa"/>
            <w:tcBorders>
              <w:right w:val="single" w:sz="4" w:space="0" w:color="000000"/>
            </w:tcBorders>
            <w:shd w:val="clear" w:color="auto" w:fill="auto"/>
            <w:tcMar>
              <w:top w:w="0" w:type="dxa"/>
              <w:left w:w="108" w:type="dxa"/>
              <w:bottom w:w="0" w:type="dxa"/>
              <w:right w:w="108" w:type="dxa"/>
            </w:tcMar>
          </w:tcPr>
          <w:p w14:paraId="50A75C2A" w14:textId="77777777" w:rsidR="008807D3" w:rsidRDefault="008807D3">
            <w:pPr>
              <w:tabs>
                <w:tab w:val="left" w:pos="2130"/>
              </w:tabs>
              <w:spacing w:after="0" w:line="22" w:lineRule="atLeast"/>
              <w:rPr>
                <w:rFonts w:ascii="Arial" w:eastAsia="Arial" w:hAnsi="Arial" w:cs="Arial"/>
                <w:b/>
                <w:bCs/>
                <w:sz w:val="24"/>
                <w:szCs w:val="24"/>
              </w:rPr>
            </w:pPr>
          </w:p>
        </w:tc>
        <w:tc>
          <w:tcPr>
            <w:tcW w:w="471"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3F878688" w14:textId="77777777" w:rsidR="008807D3" w:rsidRDefault="004C418D">
            <w:pPr>
              <w:tabs>
                <w:tab w:val="left" w:pos="2130"/>
              </w:tabs>
              <w:spacing w:after="0" w:line="22" w:lineRule="atLeast"/>
            </w:pPr>
            <w:r>
              <w:rPr>
                <w:rFonts w:ascii="MS Gothic" w:eastAsia="MS Gothic" w:hAnsi="MS Gothic" w:cs="Arial"/>
                <w:sz w:val="24"/>
                <w:szCs w:val="24"/>
              </w:rPr>
              <w:t>☐</w:t>
            </w:r>
          </w:p>
        </w:tc>
        <w:tc>
          <w:tcPr>
            <w:tcW w:w="5069"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4D40EFFD" w14:textId="77777777" w:rsidR="008807D3" w:rsidRDefault="004C418D">
            <w:pPr>
              <w:tabs>
                <w:tab w:val="left" w:pos="2130"/>
              </w:tabs>
              <w:spacing w:after="0" w:line="22" w:lineRule="atLeast"/>
            </w:pPr>
            <w:r>
              <w:rPr>
                <w:rFonts w:ascii="Arial" w:hAnsi="Arial" w:cs="Arial"/>
                <w:sz w:val="24"/>
                <w:szCs w:val="24"/>
              </w:rPr>
              <w:t>Trade or business association representing UK producers of like goods or directly competitive goods (</w:t>
            </w:r>
            <w:r>
              <w:rPr>
                <w:rFonts w:ascii="Arial" w:hAnsi="Arial" w:cs="Arial"/>
                <w:i/>
                <w:iCs/>
                <w:sz w:val="24"/>
                <w:szCs w:val="24"/>
              </w:rPr>
              <w:t>Interested Party</w:t>
            </w:r>
            <w:r>
              <w:rPr>
                <w:rFonts w:ascii="Arial" w:hAnsi="Arial" w:cs="Arial"/>
                <w:sz w:val="24"/>
                <w:szCs w:val="24"/>
              </w:rPr>
              <w:t>)</w:t>
            </w:r>
          </w:p>
        </w:tc>
      </w:tr>
    </w:tbl>
    <w:p w14:paraId="6FC16C7F" w14:textId="77777777" w:rsidR="008807D3" w:rsidRDefault="008807D3">
      <w:bookmarkStart w:id="0" w:name="_Toc32829438"/>
    </w:p>
    <w:p w14:paraId="6A6C3414" w14:textId="77777777" w:rsidR="008807D3" w:rsidRDefault="004C418D">
      <w:pPr>
        <w:spacing w:after="0" w:line="22" w:lineRule="atLeast"/>
      </w:pPr>
      <w:r>
        <w:rPr>
          <w:rFonts w:ascii="Arial" w:eastAsia="Arial" w:hAnsi="Arial" w:cs="Arial"/>
          <w:b/>
          <w:bCs/>
          <w:color w:val="000000"/>
          <w:sz w:val="24"/>
          <w:szCs w:val="24"/>
        </w:rPr>
        <w:t xml:space="preserve">Important Note: </w:t>
      </w:r>
      <w:r>
        <w:rPr>
          <w:rFonts w:ascii="Arial" w:eastAsia="Arial" w:hAnsi="Arial" w:cs="Arial"/>
          <w:color w:val="000000"/>
          <w:sz w:val="24"/>
          <w:szCs w:val="24"/>
        </w:rPr>
        <w:t xml:space="preserve">If you are interested in participating in both the anti-dumping (AD0021) and the anti-subsidy (AS0022) investigations, please submit this </w:t>
      </w:r>
      <w:r>
        <w:rPr>
          <w:rFonts w:ascii="Arial" w:eastAsia="Arial" w:hAnsi="Arial" w:cs="Arial"/>
          <w:color w:val="000000"/>
          <w:sz w:val="24"/>
          <w:szCs w:val="24"/>
        </w:rPr>
        <w:lastRenderedPageBreak/>
        <w:t>completed questionnaire via the TRS to both investigations, so you are registered on both cases. </w:t>
      </w:r>
    </w:p>
    <w:p w14:paraId="5416CB7D" w14:textId="77777777" w:rsidR="008807D3" w:rsidRDefault="008807D3">
      <w:pPr>
        <w:spacing w:after="0" w:line="22" w:lineRule="atLeast"/>
      </w:pPr>
    </w:p>
    <w:p w14:paraId="09896DA7" w14:textId="77777777" w:rsidR="008807D3" w:rsidRDefault="004C418D">
      <w:pPr>
        <w:spacing w:after="0" w:line="22" w:lineRule="atLeast"/>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w:t>
      </w:r>
      <w:r>
        <w:rPr>
          <w:rFonts w:ascii="Arial" w:eastAsia="Arial" w:hAnsi="Arial" w:cs="Arial"/>
          <w:color w:val="000000"/>
          <w:sz w:val="24"/>
          <w:szCs w:val="24"/>
          <w:u w:val="single"/>
        </w:rPr>
        <w:t>We strongly recommend this document to be completed on the computer, so this step is easy to complete</w:t>
      </w:r>
      <w:r>
        <w:rPr>
          <w:rFonts w:ascii="Arial" w:eastAsia="Arial" w:hAnsi="Arial" w:cs="Arial"/>
          <w:color w:val="000000"/>
          <w:sz w:val="24"/>
          <w:szCs w:val="24"/>
        </w:rPr>
        <w:t>:</w:t>
      </w:r>
    </w:p>
    <w:p w14:paraId="78406114" w14:textId="77777777" w:rsidR="008807D3" w:rsidRDefault="008807D3">
      <w:pPr>
        <w:spacing w:after="0" w:line="22" w:lineRule="atLeast"/>
        <w:rPr>
          <w:rFonts w:ascii="Arial" w:eastAsia="Arial" w:hAnsi="Arial" w:cs="Arial"/>
          <w:color w:val="000000"/>
          <w:sz w:val="24"/>
          <w:szCs w:val="24"/>
        </w:rPr>
      </w:pPr>
    </w:p>
    <w:p w14:paraId="58D92C0F" w14:textId="77777777" w:rsidR="008807D3" w:rsidRDefault="004C418D">
      <w:pPr>
        <w:spacing w:after="0" w:line="22" w:lineRule="atLeast"/>
      </w:pPr>
      <w:r>
        <w:rPr>
          <w:rFonts w:ascii="MS Gothic" w:eastAsia="MS Gothic" w:hAnsi="MS Gothic" w:cs="Segoe UI Symbol"/>
          <w:b/>
          <w:bCs/>
          <w:color w:val="000000"/>
          <w:sz w:val="24"/>
          <w:szCs w:val="24"/>
        </w:rPr>
        <w:t>☐</w:t>
      </w:r>
      <w:r>
        <w:rPr>
          <w:rFonts w:ascii="Arial" w:eastAsia="Arial" w:hAnsi="Arial" w:cs="Arial"/>
          <w:color w:val="000000"/>
          <w:sz w:val="24"/>
          <w:szCs w:val="24"/>
        </w:rPr>
        <w:t xml:space="preserve"> Confidential</w:t>
      </w:r>
    </w:p>
    <w:p w14:paraId="1E7C1597" w14:textId="40D481EA" w:rsidR="008807D3" w:rsidRDefault="00165634">
      <w:pPr>
        <w:spacing w:after="0" w:line="22" w:lineRule="atLeast"/>
      </w:pPr>
      <w:r>
        <w:rPr>
          <w:rFonts w:ascii="MS Gothic" w:eastAsia="MS Gothic" w:hAnsi="MS Gothic" w:cs="Segoe UI Symbol"/>
          <w:b/>
          <w:bCs/>
          <w:color w:val="000000"/>
          <w:sz w:val="24"/>
          <w:szCs w:val="24"/>
        </w:rPr>
        <w:sym w:font="Wingdings 2" w:char="F054"/>
      </w:r>
      <w:r w:rsidR="004C418D">
        <w:rPr>
          <w:rFonts w:ascii="Arial" w:eastAsia="Arial" w:hAnsi="Arial" w:cs="Arial"/>
          <w:color w:val="000000"/>
          <w:sz w:val="24"/>
          <w:szCs w:val="24"/>
        </w:rPr>
        <w:t xml:space="preserve"> Non-Confidential – will be made publicly available</w:t>
      </w:r>
    </w:p>
    <w:p w14:paraId="1955090A" w14:textId="77777777" w:rsidR="008807D3" w:rsidRDefault="008807D3">
      <w:pPr>
        <w:spacing w:after="0" w:line="22" w:lineRule="atLeast"/>
        <w:rPr>
          <w:rFonts w:ascii="Arial" w:eastAsia="Arial" w:hAnsi="Arial" w:cs="Arial"/>
          <w:color w:val="000000"/>
          <w:sz w:val="24"/>
          <w:szCs w:val="24"/>
        </w:rPr>
      </w:pPr>
    </w:p>
    <w:p w14:paraId="6E488D89" w14:textId="77777777" w:rsidR="008807D3" w:rsidRDefault="004C418D">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 xml:space="preserve">(guidance on confidentiality is available at: </w:t>
      </w:r>
      <w:hyperlink r:id="rId7" w:anchor="confidential-information-and-non-confidential-summaries" w:history="1">
        <w:r>
          <w:rPr>
            <w:rStyle w:val="a3"/>
            <w:rFonts w:ascii="Arial" w:hAnsi="Arial" w:cs="Arial"/>
            <w:sz w:val="24"/>
            <w:szCs w:val="24"/>
          </w:rPr>
          <w:t>https://www.gov.uk/government/publications/the-uk-trade-remedies-investigations-process/an-introduction-to-our-investigations-process#confidential-information-and-non-confidential-summaries</w:t>
        </w:r>
      </w:hyperlink>
      <w:r>
        <w:rPr>
          <w:rFonts w:ascii="Arial" w:eastAsia="Arial" w:hAnsi="Arial" w:cs="Arial"/>
          <w:color w:val="000000"/>
          <w:sz w:val="24"/>
          <w:szCs w:val="24"/>
        </w:rPr>
        <w:t>).</w:t>
      </w:r>
      <w:r>
        <w:rPr>
          <w:rFonts w:ascii="Arial" w:eastAsia="Arial" w:hAnsi="Arial" w:cs="Arial"/>
          <w:b/>
          <w:bCs/>
          <w:color w:val="000000"/>
          <w:sz w:val="24"/>
          <w:szCs w:val="24"/>
        </w:rPr>
        <w:t xml:space="preserve"> </w:t>
      </w:r>
      <w:r>
        <w:rPr>
          <w:rFonts w:ascii="Arial" w:eastAsia="Arial" w:hAnsi="Arial" w:cs="Arial"/>
          <w:color w:val="000000"/>
          <w:sz w:val="24"/>
          <w:szCs w:val="24"/>
        </w:rPr>
        <w:t>Both copies must be returned to the TRA using the Trade Remedies Service (</w:t>
      </w:r>
      <w:hyperlink r:id="rId8" w:history="1">
        <w:r>
          <w:rPr>
            <w:rStyle w:val="a3"/>
            <w:rFonts w:ascii="Arial" w:eastAsia="Arial" w:hAnsi="Arial" w:cs="Arial"/>
            <w:sz w:val="24"/>
            <w:szCs w:val="24"/>
          </w:rPr>
          <w:t>www.trade-remedies.service.gov.uk</w:t>
        </w:r>
      </w:hyperlink>
      <w:r>
        <w:rPr>
          <w:rFonts w:ascii="Arial" w:eastAsia="Arial" w:hAnsi="Arial" w:cs="Arial"/>
          <w:color w:val="000000"/>
          <w:sz w:val="24"/>
          <w:szCs w:val="24"/>
        </w:rPr>
        <w:t xml:space="preserve">) by </w:t>
      </w:r>
      <w:r>
        <w:rPr>
          <w:rFonts w:ascii="Arial" w:eastAsia="Arial" w:hAnsi="Arial" w:cs="Arial"/>
          <w:b/>
          <w:bCs/>
          <w:color w:val="000000"/>
          <w:sz w:val="24"/>
          <w:szCs w:val="24"/>
        </w:rPr>
        <w:t>13 May 2022</w:t>
      </w:r>
      <w:r>
        <w:rPr>
          <w:rFonts w:ascii="Arial" w:eastAsia="Arial" w:hAnsi="Arial" w:cs="Arial"/>
          <w:color w:val="000000"/>
          <w:sz w:val="24"/>
          <w:szCs w:val="24"/>
        </w:rPr>
        <w:t>.</w:t>
      </w:r>
    </w:p>
    <w:p w14:paraId="706AB6DB" w14:textId="77777777" w:rsidR="008807D3" w:rsidRDefault="008807D3">
      <w:pPr>
        <w:pageBreakBefore/>
        <w:textAlignment w:val="auto"/>
      </w:pPr>
    </w:p>
    <w:p w14:paraId="48F5D396" w14:textId="77777777" w:rsidR="008807D3" w:rsidRDefault="004C418D">
      <w:pPr>
        <w:pStyle w:val="TOC2"/>
        <w:tabs>
          <w:tab w:val="right" w:leader="dot" w:pos="9016"/>
        </w:tabs>
        <w:jc w:val="center"/>
      </w:pPr>
      <w:r>
        <w:rPr>
          <w:rFonts w:ascii="Arial" w:hAnsi="Arial" w:cs="Arial"/>
          <w:b/>
          <w:bCs/>
          <w:sz w:val="32"/>
          <w:szCs w:val="32"/>
        </w:rPr>
        <w:t>Table of contents</w:t>
      </w:r>
    </w:p>
    <w:p w14:paraId="19C30E37" w14:textId="77777777" w:rsidR="008807D3" w:rsidRDefault="004C418D">
      <w:pPr>
        <w:pStyle w:val="TOC2"/>
        <w:tabs>
          <w:tab w:val="right" w:leader="dot" w:pos="9016"/>
        </w:tabs>
      </w:pPr>
      <w:r>
        <w:fldChar w:fldCharType="begin"/>
      </w:r>
      <w:r>
        <w:instrText xml:space="preserve"> TOC \o "1-3" \u \h </w:instrText>
      </w:r>
      <w:r>
        <w:fldChar w:fldCharType="separate"/>
      </w:r>
      <w:hyperlink w:anchor="_Toc100822778" w:history="1">
        <w:r>
          <w:rPr>
            <w:rStyle w:val="a3"/>
            <w:rFonts w:ascii="Arial" w:hAnsi="Arial" w:cs="Arial"/>
            <w:sz w:val="24"/>
            <w:szCs w:val="24"/>
          </w:rPr>
          <w:t>The scope of this investigation</w:t>
        </w:r>
        <w:r>
          <w:rPr>
            <w:rFonts w:ascii="Arial" w:hAnsi="Arial" w:cs="Arial"/>
            <w:sz w:val="24"/>
            <w:szCs w:val="24"/>
          </w:rPr>
          <w:tab/>
          <w:t>4</w:t>
        </w:r>
      </w:hyperlink>
    </w:p>
    <w:p w14:paraId="6B051CF5" w14:textId="77777777" w:rsidR="008807D3" w:rsidRDefault="00A94C49">
      <w:pPr>
        <w:pStyle w:val="TOC3"/>
        <w:tabs>
          <w:tab w:val="right" w:leader="dot" w:pos="9016"/>
        </w:tabs>
      </w:pPr>
      <w:hyperlink w:anchor="_Toc100822779" w:history="1">
        <w:r w:rsidR="004C418D">
          <w:rPr>
            <w:rStyle w:val="a3"/>
            <w:rFonts w:ascii="Arial" w:hAnsi="Arial" w:cs="Arial"/>
            <w:sz w:val="24"/>
            <w:szCs w:val="24"/>
          </w:rPr>
          <w:t>Goods concerned</w:t>
        </w:r>
        <w:r w:rsidR="004C418D">
          <w:rPr>
            <w:rFonts w:ascii="Arial" w:hAnsi="Arial" w:cs="Arial"/>
            <w:sz w:val="24"/>
            <w:szCs w:val="24"/>
          </w:rPr>
          <w:tab/>
          <w:t>4</w:t>
        </w:r>
      </w:hyperlink>
    </w:p>
    <w:p w14:paraId="3E34E00F" w14:textId="77777777" w:rsidR="008807D3" w:rsidRDefault="00A94C49">
      <w:pPr>
        <w:pStyle w:val="TOC3"/>
        <w:tabs>
          <w:tab w:val="right" w:leader="dot" w:pos="9016"/>
        </w:tabs>
      </w:pPr>
      <w:hyperlink w:anchor="_Toc100822780" w:history="1">
        <w:r w:rsidR="004C418D">
          <w:rPr>
            <w:rStyle w:val="a3"/>
            <w:rFonts w:ascii="Arial" w:hAnsi="Arial" w:cs="Arial"/>
            <w:sz w:val="24"/>
            <w:szCs w:val="24"/>
          </w:rPr>
          <w:t>Like goods</w:t>
        </w:r>
        <w:r w:rsidR="004C418D">
          <w:rPr>
            <w:rFonts w:ascii="Arial" w:hAnsi="Arial" w:cs="Arial"/>
            <w:sz w:val="24"/>
            <w:szCs w:val="24"/>
          </w:rPr>
          <w:tab/>
          <w:t>4</w:t>
        </w:r>
      </w:hyperlink>
    </w:p>
    <w:p w14:paraId="0D847F70" w14:textId="77777777" w:rsidR="008807D3" w:rsidRDefault="00A94C49">
      <w:pPr>
        <w:pStyle w:val="TOC2"/>
        <w:tabs>
          <w:tab w:val="right" w:leader="dot" w:pos="9016"/>
        </w:tabs>
      </w:pPr>
      <w:hyperlink w:anchor="_Toc100822781" w:history="1">
        <w:r w:rsidR="004C418D">
          <w:rPr>
            <w:rStyle w:val="a3"/>
            <w:rFonts w:ascii="Arial" w:hAnsi="Arial" w:cs="Arial"/>
            <w:sz w:val="24"/>
            <w:szCs w:val="24"/>
          </w:rPr>
          <w:t>Instructions</w:t>
        </w:r>
        <w:r w:rsidR="004C418D">
          <w:rPr>
            <w:rFonts w:ascii="Arial" w:hAnsi="Arial" w:cs="Arial"/>
            <w:sz w:val="24"/>
            <w:szCs w:val="24"/>
          </w:rPr>
          <w:tab/>
          <w:t>5</w:t>
        </w:r>
      </w:hyperlink>
    </w:p>
    <w:p w14:paraId="2F1992F4" w14:textId="77777777" w:rsidR="008807D3" w:rsidRDefault="00A94C49">
      <w:pPr>
        <w:pStyle w:val="TOC3"/>
        <w:tabs>
          <w:tab w:val="right" w:leader="dot" w:pos="9016"/>
        </w:tabs>
      </w:pPr>
      <w:hyperlink w:anchor="_Toc100822782" w:history="1">
        <w:r w:rsidR="004C418D">
          <w:rPr>
            <w:rStyle w:val="a3"/>
            <w:rFonts w:ascii="Arial" w:hAnsi="Arial" w:cs="Arial"/>
            <w:sz w:val="24"/>
            <w:szCs w:val="24"/>
          </w:rPr>
          <w:t>I – Who should complete this form?</w:t>
        </w:r>
        <w:r w:rsidR="004C418D">
          <w:rPr>
            <w:rFonts w:ascii="Arial" w:hAnsi="Arial" w:cs="Arial"/>
            <w:sz w:val="24"/>
            <w:szCs w:val="24"/>
          </w:rPr>
          <w:tab/>
          <w:t>5</w:t>
        </w:r>
      </w:hyperlink>
    </w:p>
    <w:p w14:paraId="03275504" w14:textId="77777777" w:rsidR="008807D3" w:rsidRDefault="00A94C49">
      <w:pPr>
        <w:pStyle w:val="TOC3"/>
        <w:tabs>
          <w:tab w:val="right" w:leader="dot" w:pos="9016"/>
        </w:tabs>
      </w:pPr>
      <w:hyperlink w:anchor="_Toc100822783" w:history="1">
        <w:r w:rsidR="004C418D">
          <w:rPr>
            <w:rStyle w:val="a3"/>
            <w:rFonts w:ascii="Arial" w:hAnsi="Arial" w:cs="Arial"/>
            <w:sz w:val="24"/>
            <w:szCs w:val="24"/>
            <w:lang w:eastAsia="zh-CN"/>
          </w:rPr>
          <w:t>II – Note about confidentiality</w:t>
        </w:r>
        <w:r w:rsidR="004C418D">
          <w:rPr>
            <w:rFonts w:ascii="Arial" w:hAnsi="Arial" w:cs="Arial"/>
            <w:sz w:val="24"/>
            <w:szCs w:val="24"/>
          </w:rPr>
          <w:tab/>
          <w:t>5</w:t>
        </w:r>
      </w:hyperlink>
    </w:p>
    <w:p w14:paraId="16F51AAD" w14:textId="77777777" w:rsidR="008807D3" w:rsidRDefault="00A94C49">
      <w:pPr>
        <w:pStyle w:val="TOC2"/>
        <w:tabs>
          <w:tab w:val="right" w:leader="dot" w:pos="9016"/>
        </w:tabs>
      </w:pPr>
      <w:hyperlink w:anchor="_Toc100822784" w:history="1">
        <w:r w:rsidR="004C418D">
          <w:rPr>
            <w:rStyle w:val="a3"/>
            <w:rFonts w:ascii="Arial" w:hAnsi="Arial" w:cs="Arial"/>
            <w:sz w:val="24"/>
            <w:szCs w:val="24"/>
          </w:rPr>
          <w:t>Section A – Your organisation’s interest in the case</w:t>
        </w:r>
        <w:r w:rsidR="004C418D">
          <w:rPr>
            <w:rFonts w:ascii="Arial" w:hAnsi="Arial" w:cs="Arial"/>
            <w:sz w:val="24"/>
            <w:szCs w:val="24"/>
          </w:rPr>
          <w:tab/>
          <w:t>6</w:t>
        </w:r>
      </w:hyperlink>
    </w:p>
    <w:p w14:paraId="540D165F" w14:textId="77777777" w:rsidR="008807D3" w:rsidRDefault="00A94C49">
      <w:pPr>
        <w:pStyle w:val="TOC2"/>
        <w:tabs>
          <w:tab w:val="right" w:leader="dot" w:pos="9016"/>
        </w:tabs>
      </w:pPr>
      <w:hyperlink w:anchor="_Toc100822785" w:history="1">
        <w:r w:rsidR="004C418D">
          <w:rPr>
            <w:rStyle w:val="a3"/>
            <w:rFonts w:ascii="Arial" w:hAnsi="Arial" w:cs="Arial"/>
            <w:sz w:val="24"/>
            <w:szCs w:val="24"/>
          </w:rPr>
          <w:t>Section B – Additional information</w:t>
        </w:r>
        <w:r w:rsidR="004C418D">
          <w:rPr>
            <w:rFonts w:ascii="Arial" w:hAnsi="Arial" w:cs="Arial"/>
            <w:sz w:val="24"/>
            <w:szCs w:val="24"/>
          </w:rPr>
          <w:tab/>
          <w:t>7</w:t>
        </w:r>
      </w:hyperlink>
    </w:p>
    <w:p w14:paraId="15201BD9" w14:textId="77777777" w:rsidR="008807D3" w:rsidRDefault="00A94C49">
      <w:pPr>
        <w:pStyle w:val="TOC3"/>
        <w:tabs>
          <w:tab w:val="right" w:leader="dot" w:pos="9016"/>
        </w:tabs>
      </w:pPr>
      <w:hyperlink w:anchor="_Toc100822786" w:history="1">
        <w:r w:rsidR="004C418D">
          <w:rPr>
            <w:rStyle w:val="a3"/>
            <w:rFonts w:ascii="Arial" w:hAnsi="Arial" w:cs="Arial"/>
            <w:sz w:val="24"/>
            <w:szCs w:val="24"/>
          </w:rPr>
          <w:t>B1 – Other interested parties</w:t>
        </w:r>
        <w:r w:rsidR="004C418D">
          <w:rPr>
            <w:rFonts w:ascii="Arial" w:hAnsi="Arial" w:cs="Arial"/>
            <w:sz w:val="24"/>
            <w:szCs w:val="24"/>
          </w:rPr>
          <w:tab/>
          <w:t>7</w:t>
        </w:r>
      </w:hyperlink>
    </w:p>
    <w:p w14:paraId="0BD90570" w14:textId="77777777" w:rsidR="008807D3" w:rsidRDefault="00A94C49">
      <w:pPr>
        <w:pStyle w:val="TOC3"/>
        <w:tabs>
          <w:tab w:val="right" w:leader="dot" w:pos="9016"/>
        </w:tabs>
      </w:pPr>
      <w:hyperlink w:anchor="_Toc100822787" w:history="1">
        <w:r w:rsidR="004C418D">
          <w:rPr>
            <w:rStyle w:val="a3"/>
            <w:rFonts w:ascii="Arial" w:hAnsi="Arial" w:cs="Arial"/>
            <w:sz w:val="24"/>
            <w:szCs w:val="24"/>
          </w:rPr>
          <w:t>B2 – Particular Market Situation</w:t>
        </w:r>
        <w:r w:rsidR="004C418D">
          <w:rPr>
            <w:rFonts w:ascii="Arial" w:hAnsi="Arial" w:cs="Arial"/>
            <w:sz w:val="24"/>
            <w:szCs w:val="24"/>
          </w:rPr>
          <w:tab/>
          <w:t>7</w:t>
        </w:r>
      </w:hyperlink>
    </w:p>
    <w:p w14:paraId="1FB2569B" w14:textId="77777777" w:rsidR="008807D3" w:rsidRDefault="00A94C49">
      <w:pPr>
        <w:pStyle w:val="TOC3"/>
        <w:tabs>
          <w:tab w:val="right" w:leader="dot" w:pos="9016"/>
        </w:tabs>
      </w:pPr>
      <w:hyperlink w:anchor="_Toc100822788" w:history="1">
        <w:r w:rsidR="004C418D">
          <w:rPr>
            <w:rStyle w:val="a3"/>
            <w:rFonts w:ascii="Arial" w:hAnsi="Arial" w:cs="Arial"/>
            <w:sz w:val="24"/>
            <w:szCs w:val="24"/>
          </w:rPr>
          <w:t>B3 - Scope</w:t>
        </w:r>
        <w:r w:rsidR="004C418D">
          <w:rPr>
            <w:rFonts w:ascii="Arial" w:hAnsi="Arial" w:cs="Arial"/>
            <w:sz w:val="24"/>
            <w:szCs w:val="24"/>
          </w:rPr>
          <w:tab/>
          <w:t>8</w:t>
        </w:r>
      </w:hyperlink>
    </w:p>
    <w:p w14:paraId="17B145A3" w14:textId="77777777" w:rsidR="008807D3" w:rsidRDefault="00A94C49">
      <w:pPr>
        <w:pStyle w:val="TOC3"/>
        <w:tabs>
          <w:tab w:val="right" w:leader="dot" w:pos="9016"/>
        </w:tabs>
      </w:pPr>
      <w:hyperlink w:anchor="_Toc100822789" w:history="1">
        <w:r w:rsidR="004C418D">
          <w:rPr>
            <w:rStyle w:val="a3"/>
            <w:rFonts w:ascii="Arial" w:hAnsi="Arial" w:cs="Arial"/>
            <w:sz w:val="24"/>
            <w:szCs w:val="24"/>
          </w:rPr>
          <w:t>B4 – Economic Interest Test</w:t>
        </w:r>
        <w:r w:rsidR="004C418D">
          <w:rPr>
            <w:rFonts w:ascii="Arial" w:hAnsi="Arial" w:cs="Arial"/>
            <w:sz w:val="24"/>
            <w:szCs w:val="24"/>
          </w:rPr>
          <w:tab/>
          <w:t>8</w:t>
        </w:r>
      </w:hyperlink>
    </w:p>
    <w:p w14:paraId="06C94314" w14:textId="77777777" w:rsidR="008807D3" w:rsidRDefault="00A94C49">
      <w:pPr>
        <w:pStyle w:val="TOC3"/>
        <w:tabs>
          <w:tab w:val="right" w:leader="dot" w:pos="9016"/>
        </w:tabs>
      </w:pPr>
      <w:hyperlink w:anchor="_Toc100822790" w:history="1">
        <w:r w:rsidR="004C418D">
          <w:rPr>
            <w:rStyle w:val="a3"/>
            <w:rFonts w:ascii="Arial" w:hAnsi="Arial" w:cs="Arial"/>
            <w:sz w:val="24"/>
            <w:szCs w:val="24"/>
          </w:rPr>
          <w:t>B5 – Anything else</w:t>
        </w:r>
        <w:r w:rsidR="004C418D">
          <w:rPr>
            <w:rFonts w:ascii="Arial" w:hAnsi="Arial" w:cs="Arial"/>
            <w:sz w:val="24"/>
            <w:szCs w:val="24"/>
          </w:rPr>
          <w:tab/>
          <w:t>9</w:t>
        </w:r>
      </w:hyperlink>
    </w:p>
    <w:p w14:paraId="721F06F7" w14:textId="77777777" w:rsidR="008807D3" w:rsidRDefault="004C418D">
      <w:pPr>
        <w:spacing w:after="100"/>
      </w:pPr>
      <w:r>
        <w:fldChar w:fldCharType="end"/>
      </w:r>
    </w:p>
    <w:p w14:paraId="2B5B347B" w14:textId="77777777" w:rsidR="008807D3" w:rsidRDefault="008807D3"/>
    <w:p w14:paraId="64F92B2C" w14:textId="77777777" w:rsidR="008807D3" w:rsidRDefault="008807D3"/>
    <w:p w14:paraId="45FA24AE" w14:textId="77777777" w:rsidR="008807D3" w:rsidRDefault="008807D3">
      <w:pPr>
        <w:pageBreakBefore/>
        <w:rPr>
          <w:rFonts w:ascii="Arial" w:eastAsia="Times New Roman" w:hAnsi="Arial"/>
          <w:b/>
          <w:sz w:val="32"/>
          <w:szCs w:val="26"/>
        </w:rPr>
      </w:pPr>
    </w:p>
    <w:p w14:paraId="285DFE0E" w14:textId="77777777" w:rsidR="008807D3" w:rsidRDefault="004C418D">
      <w:pPr>
        <w:pStyle w:val="2"/>
      </w:pPr>
      <w:bookmarkStart w:id="1" w:name="_Toc98165159"/>
      <w:bookmarkStart w:id="2" w:name="_Toc100822778"/>
      <w:bookmarkStart w:id="3" w:name="_Toc32519544"/>
      <w:bookmarkStart w:id="4" w:name="_Toc53524891"/>
      <w:r>
        <w:rPr>
          <w:rStyle w:val="normaltextrun"/>
          <w:rFonts w:ascii="Arial" w:hAnsi="Arial" w:cs="Arial"/>
          <w:b/>
          <w:bCs/>
          <w:color w:val="auto"/>
          <w:sz w:val="32"/>
          <w:szCs w:val="32"/>
        </w:rPr>
        <w:t>The scope of this investigation</w:t>
      </w:r>
      <w:bookmarkEnd w:id="1"/>
      <w:bookmarkEnd w:id="2"/>
      <w:r>
        <w:rPr>
          <w:rStyle w:val="eop"/>
          <w:rFonts w:ascii="Arial" w:hAnsi="Arial" w:cs="Arial"/>
          <w:b/>
          <w:bCs/>
          <w:sz w:val="32"/>
          <w:szCs w:val="32"/>
        </w:rPr>
        <w:t xml:space="preserve"> </w:t>
      </w:r>
    </w:p>
    <w:p w14:paraId="38E82691" w14:textId="77777777" w:rsidR="008807D3" w:rsidRDefault="008807D3">
      <w:pPr>
        <w:pStyle w:val="paragraph"/>
        <w:spacing w:before="0" w:after="0"/>
        <w:textAlignment w:val="baseline"/>
        <w:rPr>
          <w:rFonts w:ascii="Segoe UI" w:hAnsi="Segoe UI" w:cs="Segoe UI"/>
          <w:b/>
          <w:bCs/>
          <w:sz w:val="18"/>
          <w:szCs w:val="18"/>
        </w:rPr>
      </w:pPr>
    </w:p>
    <w:p w14:paraId="3D1C6D74" w14:textId="77777777" w:rsidR="008807D3" w:rsidRDefault="004C418D">
      <w:pPr>
        <w:pStyle w:val="3"/>
      </w:pPr>
      <w:bookmarkStart w:id="5" w:name="_Toc100822779"/>
      <w:r>
        <w:rPr>
          <w:rStyle w:val="normaltextrun"/>
          <w:rFonts w:cs="Arial"/>
          <w:bCs/>
          <w:szCs w:val="32"/>
        </w:rPr>
        <w:t>Goods concerned</w:t>
      </w:r>
      <w:bookmarkEnd w:id="5"/>
      <w:r>
        <w:rPr>
          <w:rStyle w:val="eop"/>
          <w:rFonts w:cs="Arial"/>
          <w:bCs/>
          <w:szCs w:val="32"/>
        </w:rPr>
        <w:t xml:space="preserve"> </w:t>
      </w:r>
    </w:p>
    <w:p w14:paraId="069FE0BF" w14:textId="77777777" w:rsidR="008807D3" w:rsidRDefault="008807D3">
      <w:pPr>
        <w:pStyle w:val="paragraph"/>
        <w:spacing w:before="0" w:after="0"/>
        <w:textAlignment w:val="baseline"/>
        <w:rPr>
          <w:rFonts w:ascii="Segoe UI" w:hAnsi="Segoe UI" w:cs="Segoe UI"/>
          <w:b/>
          <w:bCs/>
          <w:sz w:val="16"/>
          <w:szCs w:val="18"/>
        </w:rPr>
      </w:pPr>
    </w:p>
    <w:p w14:paraId="3E7DBE8D" w14:textId="77777777" w:rsidR="008807D3" w:rsidRDefault="004C418D">
      <w:pPr>
        <w:pStyle w:val="paragraph"/>
        <w:spacing w:before="0" w:after="0"/>
        <w:textAlignment w:val="baseline"/>
      </w:pPr>
      <w:r>
        <w:rPr>
          <w:rStyle w:val="normaltextrun"/>
          <w:rFonts w:ascii="Arial" w:hAnsi="Arial" w:cs="Arial"/>
        </w:rPr>
        <w:t>This investigation covers optical fibre cables originating from the People’s Republic of China, described as:</w:t>
      </w:r>
    </w:p>
    <w:p w14:paraId="790405C7" w14:textId="77777777" w:rsidR="008807D3" w:rsidRDefault="008807D3">
      <w:pPr>
        <w:pStyle w:val="paragraph"/>
        <w:spacing w:before="0" w:after="0"/>
        <w:textAlignment w:val="baseline"/>
      </w:pPr>
    </w:p>
    <w:p w14:paraId="2A5EAC57" w14:textId="77777777" w:rsidR="008807D3" w:rsidRDefault="004C418D">
      <w:pPr>
        <w:pStyle w:val="paragraph"/>
        <w:spacing w:before="0" w:after="0"/>
        <w:textAlignment w:val="baseline"/>
      </w:pPr>
      <w:r>
        <w:rPr>
          <w:rStyle w:val="eop"/>
          <w:rFonts w:ascii="Arial" w:hAnsi="Arial" w:cs="Arial"/>
        </w:rPr>
        <w:t>Single mode optical fibre cables, made up of one or more individually sheathed fibres, with protective casing, whether or not containing electric conductors. Hybrid cables, which are fitted both with optical fibres and electrical conductors, fall within the product scope of the investigation.</w:t>
      </w:r>
    </w:p>
    <w:p w14:paraId="0D0641A0" w14:textId="77777777" w:rsidR="008807D3" w:rsidRDefault="008807D3">
      <w:pPr>
        <w:pStyle w:val="paragraph"/>
        <w:spacing w:before="0" w:after="0"/>
        <w:ind w:left="720"/>
        <w:textAlignment w:val="baseline"/>
        <w:rPr>
          <w:rFonts w:ascii="Segoe UI" w:hAnsi="Segoe UI" w:cs="Segoe UI"/>
          <w:sz w:val="18"/>
          <w:szCs w:val="18"/>
        </w:rPr>
      </w:pPr>
    </w:p>
    <w:p w14:paraId="44105D8F" w14:textId="77777777" w:rsidR="008807D3" w:rsidRDefault="004C418D">
      <w:pPr>
        <w:pStyle w:val="paragraph"/>
        <w:spacing w:before="0" w:after="0"/>
        <w:textAlignment w:val="baseline"/>
      </w:pPr>
      <w:r>
        <w:rPr>
          <w:rStyle w:val="normaltextrun"/>
          <w:rFonts w:ascii="Arial" w:hAnsi="Arial" w:cs="Arial"/>
        </w:rPr>
        <w:t xml:space="preserve">These optical fibre cables are currently classifiable within the following commodity code: 85447000. This commodity code is given for information only. </w:t>
      </w:r>
    </w:p>
    <w:p w14:paraId="42E206E6" w14:textId="77777777" w:rsidR="008807D3" w:rsidRDefault="008807D3">
      <w:pPr>
        <w:pStyle w:val="paragraph"/>
        <w:spacing w:before="0" w:after="0"/>
        <w:textAlignment w:val="baseline"/>
      </w:pPr>
    </w:p>
    <w:p w14:paraId="742F781F" w14:textId="77777777" w:rsidR="008807D3" w:rsidRDefault="004C418D">
      <w:pPr>
        <w:pStyle w:val="paragraph"/>
        <w:spacing w:before="0" w:after="0"/>
        <w:textAlignment w:val="baseline"/>
      </w:pPr>
      <w:r>
        <w:rPr>
          <w:rStyle w:val="normaltextrun"/>
          <w:rFonts w:ascii="Arial" w:hAnsi="Arial" w:cs="Arial"/>
        </w:rPr>
        <w:t xml:space="preserve">In this document, these goods will be referred to as </w:t>
      </w:r>
      <w:r>
        <w:rPr>
          <w:rStyle w:val="contextualspellingandgrammarerror"/>
          <w:rFonts w:ascii="Arial" w:hAnsi="Arial" w:cs="Arial"/>
        </w:rPr>
        <w:t>‘</w:t>
      </w:r>
      <w:r>
        <w:rPr>
          <w:rStyle w:val="normaltextrun"/>
          <w:rFonts w:ascii="Arial" w:hAnsi="Arial" w:cs="Arial"/>
        </w:rPr>
        <w:t xml:space="preserve">the goods concerned’. Any reference to </w:t>
      </w:r>
      <w:r>
        <w:rPr>
          <w:rStyle w:val="contextualspellingandgrammarerror"/>
          <w:rFonts w:ascii="Arial" w:hAnsi="Arial" w:cs="Arial"/>
        </w:rPr>
        <w:t>‘</w:t>
      </w:r>
      <w:r>
        <w:rPr>
          <w:rStyle w:val="normaltextrun"/>
          <w:rFonts w:ascii="Arial" w:hAnsi="Arial" w:cs="Arial"/>
        </w:rPr>
        <w:t>goods concerned’ in this document refers to the goods description above, regardless of the commodity code under which they are exported.</w:t>
      </w:r>
      <w:r>
        <w:rPr>
          <w:rStyle w:val="eop"/>
          <w:rFonts w:ascii="Arial" w:hAnsi="Arial" w:cs="Arial"/>
        </w:rPr>
        <w:t xml:space="preserve"> </w:t>
      </w:r>
    </w:p>
    <w:p w14:paraId="5C2043E8" w14:textId="77777777" w:rsidR="008807D3" w:rsidRDefault="008807D3">
      <w:pPr>
        <w:pStyle w:val="paragraph"/>
        <w:spacing w:before="0" w:after="0"/>
        <w:textAlignment w:val="baseline"/>
      </w:pPr>
    </w:p>
    <w:p w14:paraId="5CDA04DB" w14:textId="77777777" w:rsidR="008807D3" w:rsidRDefault="004C418D">
      <w:pPr>
        <w:pStyle w:val="paragraph"/>
        <w:spacing w:before="0" w:after="0"/>
        <w:textAlignment w:val="baseline"/>
      </w:pPr>
      <w:r>
        <w:rPr>
          <w:rStyle w:val="eop"/>
          <w:rFonts w:ascii="Arial" w:hAnsi="Arial" w:cs="Arial"/>
        </w:rPr>
        <w:t xml:space="preserve">The following products included under commodity code </w:t>
      </w:r>
      <w:r>
        <w:rPr>
          <w:rStyle w:val="normaltextrun"/>
          <w:rFonts w:ascii="Arial" w:hAnsi="Arial" w:cs="Arial"/>
        </w:rPr>
        <w:t xml:space="preserve">85447000 </w:t>
      </w:r>
      <w:r>
        <w:rPr>
          <w:rStyle w:val="eop"/>
          <w:rFonts w:ascii="Arial" w:hAnsi="Arial" w:cs="Arial"/>
        </w:rPr>
        <w:t>are excluded from the scope of the investigation:</w:t>
      </w:r>
    </w:p>
    <w:p w14:paraId="32F91CC7" w14:textId="77777777" w:rsidR="008807D3" w:rsidRDefault="008807D3">
      <w:pPr>
        <w:pStyle w:val="paragraph"/>
        <w:spacing w:before="0" w:after="0"/>
        <w:textAlignment w:val="baseline"/>
        <w:rPr>
          <w:rFonts w:eastAsia="Arial" w:cs="Arial"/>
        </w:rPr>
      </w:pPr>
    </w:p>
    <w:p w14:paraId="19D1C241" w14:textId="77777777" w:rsidR="008807D3" w:rsidRDefault="004C418D">
      <w:pPr>
        <w:pStyle w:val="aa"/>
        <w:numPr>
          <w:ilvl w:val="0"/>
          <w:numId w:val="1"/>
        </w:numPr>
        <w:spacing w:line="264" w:lineRule="auto"/>
        <w:rPr>
          <w:rFonts w:eastAsia="Arial"/>
        </w:rPr>
      </w:pPr>
      <w:r>
        <w:rPr>
          <w:rFonts w:eastAsia="Arial"/>
        </w:rPr>
        <w:t>Multimode optical fibre cables.</w:t>
      </w:r>
    </w:p>
    <w:p w14:paraId="1F1607CA" w14:textId="77777777" w:rsidR="008807D3" w:rsidRDefault="008807D3">
      <w:pPr>
        <w:spacing w:line="264" w:lineRule="auto"/>
        <w:rPr>
          <w:rFonts w:eastAsia="Arial" w:cs="Arial"/>
        </w:rPr>
      </w:pPr>
    </w:p>
    <w:p w14:paraId="2B35917F" w14:textId="77777777" w:rsidR="008807D3" w:rsidRDefault="004C418D">
      <w:pPr>
        <w:pStyle w:val="aa"/>
        <w:numPr>
          <w:ilvl w:val="0"/>
          <w:numId w:val="1"/>
        </w:numPr>
        <w:spacing w:line="264" w:lineRule="auto"/>
        <w:rPr>
          <w:rFonts w:eastAsia="Arial"/>
        </w:rPr>
      </w:pPr>
      <w:r>
        <w:rPr>
          <w:rFonts w:eastAsia="Arial"/>
        </w:rPr>
        <w:t xml:space="preserve">Cables in which all the optical fibres are individually fitted with operational connectors at one or both extremities; and </w:t>
      </w:r>
    </w:p>
    <w:p w14:paraId="411B890F" w14:textId="77777777" w:rsidR="008807D3" w:rsidRDefault="008807D3">
      <w:pPr>
        <w:pStyle w:val="aa"/>
        <w:rPr>
          <w:rFonts w:eastAsia="Arial"/>
        </w:rPr>
      </w:pPr>
    </w:p>
    <w:p w14:paraId="5865C8B5" w14:textId="77777777" w:rsidR="008807D3" w:rsidRDefault="004C418D">
      <w:pPr>
        <w:pStyle w:val="aa"/>
        <w:numPr>
          <w:ilvl w:val="0"/>
          <w:numId w:val="1"/>
        </w:numPr>
        <w:spacing w:line="264" w:lineRule="auto"/>
        <w:rPr>
          <w:rFonts w:eastAsia="Arial"/>
        </w:rPr>
      </w:pPr>
      <w:r>
        <w:rPr>
          <w:rFonts w:eastAsia="Arial"/>
        </w:rPr>
        <w:t>cables for submarine use - cables for submarine use are plastic insulated optical fibre cables, containing a copper or aluminium conductor, in which fibres are contained in metal modules.</w:t>
      </w:r>
    </w:p>
    <w:p w14:paraId="53D1B3CD" w14:textId="77777777" w:rsidR="008807D3" w:rsidRDefault="004C418D">
      <w:pPr>
        <w:pStyle w:val="paragraph"/>
        <w:spacing w:before="0" w:after="0"/>
        <w:textAlignment w:val="baseline"/>
      </w:pPr>
      <w:r>
        <w:rPr>
          <w:rStyle w:val="eop"/>
          <w:rFonts w:ascii="Arial" w:hAnsi="Arial" w:cs="Arial"/>
        </w:rPr>
        <w:t xml:space="preserve"> </w:t>
      </w:r>
    </w:p>
    <w:p w14:paraId="2EEB9677" w14:textId="77777777" w:rsidR="008807D3" w:rsidRDefault="008807D3">
      <w:pPr>
        <w:pStyle w:val="paragraph"/>
        <w:spacing w:before="0" w:after="0"/>
        <w:jc w:val="right"/>
        <w:textAlignment w:val="baseline"/>
      </w:pPr>
    </w:p>
    <w:p w14:paraId="1EF828A7" w14:textId="77777777" w:rsidR="008807D3" w:rsidRDefault="008807D3">
      <w:pPr>
        <w:pStyle w:val="paragraph"/>
        <w:spacing w:before="0" w:after="0"/>
        <w:textAlignment w:val="baseline"/>
        <w:rPr>
          <w:rFonts w:ascii="Segoe UI" w:hAnsi="Segoe UI" w:cs="Segoe UI"/>
          <w:sz w:val="18"/>
          <w:szCs w:val="18"/>
        </w:rPr>
      </w:pPr>
    </w:p>
    <w:p w14:paraId="313C44D8" w14:textId="77777777" w:rsidR="008807D3" w:rsidRDefault="004C418D">
      <w:pPr>
        <w:pStyle w:val="3"/>
      </w:pPr>
      <w:bookmarkStart w:id="6" w:name="_Toc100822780"/>
      <w:r>
        <w:rPr>
          <w:rStyle w:val="normaltextrun"/>
          <w:rFonts w:cs="Arial"/>
          <w:bCs/>
          <w:szCs w:val="32"/>
        </w:rPr>
        <w:t>Like goods</w:t>
      </w:r>
      <w:bookmarkEnd w:id="6"/>
      <w:r>
        <w:rPr>
          <w:rStyle w:val="eop"/>
          <w:rFonts w:cs="Arial"/>
          <w:bCs/>
          <w:szCs w:val="32"/>
        </w:rPr>
        <w:t xml:space="preserve"> </w:t>
      </w:r>
    </w:p>
    <w:p w14:paraId="7029D274" w14:textId="77777777" w:rsidR="008807D3" w:rsidRDefault="008807D3">
      <w:pPr>
        <w:pStyle w:val="paragraph"/>
        <w:spacing w:before="0" w:after="0"/>
        <w:textAlignment w:val="baseline"/>
      </w:pPr>
    </w:p>
    <w:p w14:paraId="0F7BB0FE" w14:textId="77777777" w:rsidR="008807D3" w:rsidRDefault="004C418D">
      <w:pPr>
        <w:pStyle w:val="paragraph"/>
        <w:spacing w:before="0" w:after="0"/>
        <w:textAlignment w:val="baseline"/>
      </w:pPr>
      <w:r>
        <w:rPr>
          <w:rStyle w:val="normaltextrun"/>
          <w:rFonts w:ascii="Arial" w:hAnsi="Arial" w:cs="Arial"/>
        </w:rPr>
        <w:t xml:space="preserve">Any reference to ‘like goods’ in this document refers to goods produced in the UK or imported to the UK from a country other than the People’s Republic of China which are like the goods concerned in all respects, or with characteristics closely resembling them.  </w:t>
      </w:r>
    </w:p>
    <w:p w14:paraId="1741B5B3" w14:textId="77777777" w:rsidR="008807D3" w:rsidRDefault="004C418D">
      <w:pPr>
        <w:pStyle w:val="paragraph"/>
        <w:spacing w:before="0" w:after="0"/>
        <w:textAlignment w:val="baseline"/>
      </w:pPr>
      <w:r>
        <w:rPr>
          <w:rStyle w:val="eop"/>
          <w:rFonts w:ascii="Arial" w:hAnsi="Arial" w:cs="Arial"/>
        </w:rPr>
        <w:t xml:space="preserve"> </w:t>
      </w:r>
    </w:p>
    <w:p w14:paraId="4EE45B0F" w14:textId="77777777" w:rsidR="008807D3" w:rsidRDefault="004C418D">
      <w:r>
        <w:rPr>
          <w:rStyle w:val="normaltextrun"/>
          <w:rFonts w:ascii="Arial" w:eastAsia="Times New Roman" w:hAnsi="Arial" w:cs="Arial"/>
          <w:sz w:val="24"/>
          <w:szCs w:val="24"/>
          <w:lang w:eastAsia="en-GB"/>
        </w:rPr>
        <w:t xml:space="preserve">Please follow the instructions for each question to provide the appropriate information regarding the goods concerned or like goods. </w:t>
      </w:r>
    </w:p>
    <w:p w14:paraId="29862FC8" w14:textId="77777777" w:rsidR="008807D3" w:rsidRDefault="008807D3">
      <w:pPr>
        <w:rPr>
          <w:rFonts w:ascii="Arial" w:eastAsia="Times New Roman" w:hAnsi="Arial" w:cs="Arial"/>
          <w:b/>
          <w:sz w:val="24"/>
          <w:szCs w:val="24"/>
          <w:lang w:eastAsia="en-GB"/>
        </w:rPr>
      </w:pPr>
    </w:p>
    <w:p w14:paraId="1BE3E3A0" w14:textId="77777777" w:rsidR="008807D3" w:rsidRDefault="004C418D">
      <w:r>
        <w:rPr>
          <w:rFonts w:ascii="Arial" w:hAnsi="Arial" w:cs="Arial"/>
          <w:sz w:val="24"/>
          <w:szCs w:val="24"/>
        </w:rPr>
        <w:lastRenderedPageBreak/>
        <w:t xml:space="preserve">For more information about this case, you may refer to the Notice of Initiation published at: </w:t>
      </w:r>
      <w:hyperlink r:id="rId9" w:history="1">
        <w:r>
          <w:rPr>
            <w:rStyle w:val="a3"/>
            <w:rFonts w:ascii="Arial" w:hAnsi="Arial" w:cs="Arial"/>
            <w:b/>
            <w:bCs/>
            <w:sz w:val="24"/>
            <w:szCs w:val="24"/>
          </w:rPr>
          <w:t>www.trade-remedies.service.gov.uk/public/case/AD0021</w:t>
        </w:r>
      </w:hyperlink>
      <w:r>
        <w:rPr>
          <w:rFonts w:ascii="Arial" w:hAnsi="Arial" w:cs="Arial"/>
          <w:sz w:val="24"/>
          <w:szCs w:val="24"/>
        </w:rPr>
        <w:t xml:space="preserve"> and </w:t>
      </w:r>
      <w:hyperlink r:id="rId10" w:history="1">
        <w:r>
          <w:rPr>
            <w:rStyle w:val="a3"/>
            <w:rFonts w:ascii="Arial" w:hAnsi="Arial" w:cs="Arial"/>
            <w:b/>
            <w:bCs/>
            <w:sz w:val="24"/>
            <w:szCs w:val="24"/>
          </w:rPr>
          <w:t>www.trade-remedies.service.gov.uk/public/case/AS0022</w:t>
        </w:r>
      </w:hyperlink>
      <w:r>
        <w:rPr>
          <w:rFonts w:ascii="Arial" w:hAnsi="Arial" w:cs="Arial"/>
          <w:sz w:val="24"/>
          <w:szCs w:val="24"/>
        </w:rPr>
        <w:t>.</w:t>
      </w:r>
    </w:p>
    <w:p w14:paraId="10A02E0B" w14:textId="77777777" w:rsidR="008807D3" w:rsidRDefault="008807D3">
      <w:pPr>
        <w:rPr>
          <w:rFonts w:ascii="Arial" w:hAnsi="Arial" w:cs="Arial"/>
          <w:sz w:val="24"/>
          <w:szCs w:val="24"/>
        </w:rPr>
      </w:pPr>
    </w:p>
    <w:p w14:paraId="6C132952" w14:textId="77777777" w:rsidR="008807D3" w:rsidRDefault="004C418D">
      <w:pPr>
        <w:pStyle w:val="2"/>
        <w:rPr>
          <w:rFonts w:ascii="Arial" w:hAnsi="Arial" w:cs="Arial"/>
          <w:b/>
          <w:bCs/>
          <w:color w:val="auto"/>
          <w:sz w:val="32"/>
          <w:szCs w:val="32"/>
        </w:rPr>
      </w:pPr>
      <w:bookmarkStart w:id="7" w:name="_Toc100822781"/>
      <w:r>
        <w:rPr>
          <w:rFonts w:ascii="Arial" w:hAnsi="Arial" w:cs="Arial"/>
          <w:b/>
          <w:bCs/>
          <w:color w:val="auto"/>
          <w:sz w:val="32"/>
          <w:szCs w:val="32"/>
        </w:rPr>
        <w:t>Instructions</w:t>
      </w:r>
      <w:bookmarkEnd w:id="3"/>
      <w:bookmarkEnd w:id="4"/>
      <w:bookmarkEnd w:id="7"/>
    </w:p>
    <w:p w14:paraId="36251A03" w14:textId="77777777" w:rsidR="008807D3" w:rsidRDefault="008807D3"/>
    <w:p w14:paraId="4863BC3B" w14:textId="77777777" w:rsidR="008807D3" w:rsidRDefault="004C418D">
      <w:pPr>
        <w:pStyle w:val="3"/>
      </w:pPr>
      <w:bookmarkStart w:id="8" w:name="_Toc100822782"/>
      <w:r>
        <w:t>I – Who should complete this form?</w:t>
      </w:r>
      <w:bookmarkEnd w:id="8"/>
    </w:p>
    <w:p w14:paraId="353906CA" w14:textId="77777777" w:rsidR="008807D3" w:rsidRDefault="008807D3">
      <w:pPr>
        <w:keepNext/>
        <w:keepLines/>
        <w:spacing w:before="40" w:after="0"/>
        <w:outlineLvl w:val="1"/>
        <w:rPr>
          <w:rFonts w:ascii="Arial" w:eastAsia="Times New Roman" w:hAnsi="Arial" w:cs="Arial"/>
          <w:color w:val="000000"/>
          <w:sz w:val="24"/>
          <w:szCs w:val="24"/>
          <w:lang w:eastAsia="en-GB"/>
        </w:rPr>
      </w:pPr>
    </w:p>
    <w:p w14:paraId="67C647AD" w14:textId="77777777" w:rsidR="008807D3" w:rsidRDefault="004C418D">
      <w:bookmarkStart w:id="9" w:name="_Toc78880221"/>
      <w:bookmarkStart w:id="10" w:name="_Toc95233703"/>
      <w:bookmarkStart w:id="11" w:name="_Toc97128732"/>
      <w:bookmarkStart w:id="12" w:name="_Toc98923365"/>
      <w:bookmarkStart w:id="13" w:name="_Toc98923429"/>
      <w:r>
        <w:rPr>
          <w:rFonts w:ascii="Arial" w:hAnsi="Arial" w:cs="Arial"/>
          <w:sz w:val="24"/>
          <w:szCs w:val="24"/>
          <w:lang w:eastAsia="en-GB"/>
        </w:rPr>
        <w:t>You should complete this form if you are not a producer of the like goods or an importer or overseas exporter of goods concerned. If you are a producer, importer, or overseas exporter, please complete the relevant Pre-Sampling Questionnaire.</w:t>
      </w:r>
      <w:bookmarkEnd w:id="9"/>
      <w:bookmarkEnd w:id="10"/>
      <w:bookmarkEnd w:id="11"/>
      <w:bookmarkEnd w:id="12"/>
      <w:bookmarkEnd w:id="13"/>
    </w:p>
    <w:p w14:paraId="3CB89EF3" w14:textId="77777777" w:rsidR="008807D3" w:rsidRDefault="008807D3">
      <w:pPr>
        <w:keepNext/>
        <w:keepLines/>
        <w:spacing w:before="40" w:after="0"/>
        <w:rPr>
          <w:sz w:val="24"/>
          <w:szCs w:val="24"/>
          <w:lang w:eastAsia="en-GB"/>
        </w:rPr>
      </w:pPr>
    </w:p>
    <w:p w14:paraId="11B6A7B9" w14:textId="77777777" w:rsidR="008807D3" w:rsidRDefault="004C418D">
      <w:pPr>
        <w:pStyle w:val="3"/>
        <w:rPr>
          <w:rFonts w:eastAsia="Arial" w:cs="Arial"/>
          <w:bCs/>
          <w:color w:val="000000"/>
          <w:szCs w:val="28"/>
        </w:rPr>
      </w:pPr>
      <w:r>
        <w:rPr>
          <w:rFonts w:eastAsia="Arial" w:cs="Arial"/>
          <w:bCs/>
          <w:color w:val="000000"/>
          <w:szCs w:val="28"/>
        </w:rPr>
        <w:t>II – Deadline for response</w:t>
      </w:r>
    </w:p>
    <w:p w14:paraId="274D16B6" w14:textId="77777777" w:rsidR="008807D3" w:rsidRDefault="008807D3">
      <w:pPr>
        <w:keepNext/>
        <w:keepLines/>
        <w:spacing w:before="40"/>
        <w:rPr>
          <w:rFonts w:ascii="Arial" w:eastAsia="Arial" w:hAnsi="Arial" w:cs="Arial"/>
          <w:color w:val="000000"/>
          <w:sz w:val="24"/>
          <w:szCs w:val="24"/>
        </w:rPr>
      </w:pPr>
    </w:p>
    <w:p w14:paraId="536D07ED" w14:textId="77777777" w:rsidR="008807D3" w:rsidRDefault="004C418D">
      <w:pPr>
        <w:keepNext/>
        <w:keepLines/>
        <w:spacing w:before="40"/>
      </w:pPr>
      <w:r>
        <w:rPr>
          <w:rFonts w:ascii="Arial" w:eastAsia="Arial" w:hAnsi="Arial" w:cs="Arial"/>
          <w:color w:val="000000"/>
          <w:sz w:val="24"/>
          <w:szCs w:val="24"/>
        </w:rPr>
        <w:t xml:space="preserve">A completed pre-sampling questionnaire must be submitted to the TRA by no later than 13 May 2022. If you are unable to provide a completed submission by the given due date and you wish to request an extension, please contact the case team at ad0021@traderemedies.gov.uk or as0022@traderemedies.gov.uk for further information. </w:t>
      </w:r>
    </w:p>
    <w:p w14:paraId="18D5F7B3" w14:textId="77777777" w:rsidR="008807D3" w:rsidRDefault="008807D3">
      <w:pPr>
        <w:rPr>
          <w:color w:val="000000"/>
          <w:sz w:val="24"/>
          <w:szCs w:val="24"/>
        </w:rPr>
      </w:pPr>
    </w:p>
    <w:p w14:paraId="638C5761" w14:textId="77777777" w:rsidR="008807D3" w:rsidRDefault="004C418D">
      <w:pPr>
        <w:pStyle w:val="3"/>
        <w:rPr>
          <w:rFonts w:cs="Arial"/>
          <w:lang w:eastAsia="zh-CN"/>
        </w:rPr>
      </w:pPr>
      <w:bookmarkStart w:id="14" w:name="_Toc32519549"/>
      <w:bookmarkStart w:id="15" w:name="_Toc53524892"/>
      <w:bookmarkStart w:id="16" w:name="_Toc53524939"/>
      <w:bookmarkStart w:id="17" w:name="_Toc53525039"/>
      <w:bookmarkStart w:id="18" w:name="_Toc100822783"/>
      <w:r>
        <w:rPr>
          <w:rFonts w:cs="Arial"/>
          <w:lang w:eastAsia="zh-CN"/>
        </w:rPr>
        <w:t>III – Note about confidentiality</w:t>
      </w:r>
      <w:bookmarkEnd w:id="14"/>
      <w:bookmarkEnd w:id="15"/>
      <w:bookmarkEnd w:id="16"/>
      <w:bookmarkEnd w:id="17"/>
      <w:bookmarkEnd w:id="18"/>
    </w:p>
    <w:p w14:paraId="1A011DC6" w14:textId="77777777" w:rsidR="008807D3" w:rsidRDefault="004C418D">
      <w:pPr>
        <w:pStyle w:val="a7"/>
        <w:rPr>
          <w:rFonts w:ascii="Arial" w:hAnsi="Arial" w:cs="Arial"/>
          <w:color w:val="000000"/>
        </w:rPr>
      </w:pPr>
      <w:bookmarkStart w:id="19" w:name="_Hlk4494759"/>
      <w:bookmarkEnd w:id="19"/>
      <w:r>
        <w:rPr>
          <w:rFonts w:ascii="Arial" w:hAnsi="Arial" w:cs="Arial"/>
          <w:color w:val="000000"/>
        </w:rPr>
        <w:t>You will need to submit one confidential version and one non-confidential version of this document. Please ensure that each page of information you provide is clearly marked either “Confidential” or “Non-Confidential” in the header of each page. It is your responsibility to ensure that the non-confidential version does not contain any confidential information, which includes personal contact information, names, and signatures.</w:t>
      </w:r>
    </w:p>
    <w:p w14:paraId="37E0003C" w14:textId="77777777" w:rsidR="008807D3" w:rsidRDefault="004C418D">
      <w:pPr>
        <w:pStyle w:val="a7"/>
      </w:pPr>
      <w:r>
        <w:rPr>
          <w:rFonts w:ascii="Arial" w:hAnsi="Arial" w:cs="Arial"/>
          <w:color w:val="000000"/>
        </w:rPr>
        <w:t xml:space="preserve">Please see the </w:t>
      </w:r>
      <w:hyperlink r:id="rId11" w:anchor="confidential-information-and-non-confidential-summaries" w:history="1">
        <w:r>
          <w:rPr>
            <w:rStyle w:val="a3"/>
            <w:rFonts w:ascii="Arial" w:hAnsi="Arial" w:cs="Arial"/>
          </w:rPr>
          <w:t>TRA’s confidentiality guidance</w:t>
        </w:r>
      </w:hyperlink>
      <w:r>
        <w:rPr>
          <w:rFonts w:ascii="Arial" w:hAnsi="Arial" w:cs="Arial"/>
          <w:color w:val="000000"/>
        </w:rPr>
        <w:t xml:space="preserve"> for further information on what can be considered confidential and how to prepare a non-confidential version of this document.</w:t>
      </w:r>
    </w:p>
    <w:p w14:paraId="2775C654" w14:textId="77777777" w:rsidR="008807D3" w:rsidRDefault="004C418D">
      <w:pPr>
        <w:pStyle w:val="a7"/>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14:paraId="6C4657C2" w14:textId="77777777" w:rsidR="008807D3" w:rsidRDefault="004C418D">
      <w:pPr>
        <w:pStyle w:val="a7"/>
      </w:pPr>
      <w:r>
        <w:rPr>
          <w:rFonts w:ascii="Arial" w:hAnsi="Arial" w:cs="Arial"/>
          <w:color w:val="000000"/>
        </w:rPr>
        <w:t xml:space="preserve">The non-confidential version of your submission will be placed on the public file, which is available on </w:t>
      </w:r>
      <w:hyperlink r:id="rId12" w:history="1">
        <w:r>
          <w:rPr>
            <w:rStyle w:val="a3"/>
            <w:rFonts w:ascii="Arial" w:hAnsi="Arial" w:cs="Arial"/>
            <w:b/>
            <w:bCs/>
          </w:rPr>
          <w:t>www.trade-remedies.service.gov.uk/public/case/AD0021</w:t>
        </w:r>
      </w:hyperlink>
      <w:r>
        <w:rPr>
          <w:rFonts w:ascii="Arial" w:hAnsi="Arial" w:cs="Arial"/>
          <w:color w:val="000000"/>
        </w:rPr>
        <w:t xml:space="preserve"> and </w:t>
      </w:r>
      <w:hyperlink r:id="rId13" w:history="1">
        <w:r>
          <w:rPr>
            <w:rStyle w:val="a3"/>
            <w:rFonts w:ascii="Arial" w:hAnsi="Arial" w:cs="Arial"/>
            <w:b/>
            <w:bCs/>
          </w:rPr>
          <w:t>www.trade-remedies.service.gov.uk/public/case/AS0022</w:t>
        </w:r>
      </w:hyperlink>
      <w:r>
        <w:rPr>
          <w:rFonts w:ascii="Arial" w:hAnsi="Arial" w:cs="Arial"/>
          <w:color w:val="000000"/>
        </w:rPr>
        <w:t>.</w:t>
      </w:r>
    </w:p>
    <w:p w14:paraId="61A1A61C" w14:textId="77777777" w:rsidR="008807D3" w:rsidRDefault="008807D3">
      <w:pPr>
        <w:keepNext/>
        <w:keepLines/>
        <w:spacing w:before="40" w:after="0"/>
        <w:outlineLvl w:val="1"/>
        <w:rPr>
          <w:rFonts w:ascii="Arial" w:eastAsia="Times New Roman" w:hAnsi="Arial"/>
          <w:b/>
          <w:sz w:val="32"/>
          <w:szCs w:val="26"/>
        </w:rPr>
      </w:pPr>
    </w:p>
    <w:p w14:paraId="116E6B19" w14:textId="77777777" w:rsidR="008807D3" w:rsidRDefault="008807D3">
      <w:pPr>
        <w:pageBreakBefore/>
        <w:rPr>
          <w:rFonts w:ascii="Arial" w:eastAsia="Times New Roman" w:hAnsi="Arial"/>
          <w:b/>
          <w:sz w:val="32"/>
          <w:szCs w:val="26"/>
        </w:rPr>
      </w:pPr>
    </w:p>
    <w:p w14:paraId="540F5946" w14:textId="77777777" w:rsidR="008807D3" w:rsidRDefault="004C418D">
      <w:pPr>
        <w:pStyle w:val="2"/>
        <w:rPr>
          <w:rFonts w:ascii="Arial" w:hAnsi="Arial" w:cs="Arial"/>
          <w:b/>
          <w:bCs/>
          <w:color w:val="auto"/>
          <w:sz w:val="32"/>
          <w:szCs w:val="32"/>
        </w:rPr>
      </w:pPr>
      <w:bookmarkStart w:id="20" w:name="_Toc53524893"/>
      <w:bookmarkStart w:id="21" w:name="_Toc100822784"/>
      <w:r>
        <w:rPr>
          <w:rFonts w:ascii="Arial" w:hAnsi="Arial" w:cs="Arial"/>
          <w:b/>
          <w:bCs/>
          <w:color w:val="auto"/>
          <w:sz w:val="32"/>
          <w:szCs w:val="32"/>
        </w:rPr>
        <w:t xml:space="preserve">Section A – Your </w:t>
      </w:r>
      <w:bookmarkEnd w:id="0"/>
      <w:r>
        <w:rPr>
          <w:rFonts w:ascii="Arial" w:hAnsi="Arial" w:cs="Arial"/>
          <w:b/>
          <w:bCs/>
          <w:color w:val="auto"/>
          <w:sz w:val="32"/>
          <w:szCs w:val="32"/>
        </w:rPr>
        <w:t>organisation’s interest in the case</w:t>
      </w:r>
      <w:bookmarkEnd w:id="20"/>
      <w:bookmarkEnd w:id="21"/>
    </w:p>
    <w:p w14:paraId="6BE0BF4C" w14:textId="77777777" w:rsidR="008807D3" w:rsidRDefault="008807D3">
      <w:pPr>
        <w:spacing w:after="0" w:line="22" w:lineRule="atLeast"/>
        <w:rPr>
          <w:rFonts w:eastAsia="Arial" w:cs="Arial"/>
          <w:sz w:val="24"/>
          <w:szCs w:val="24"/>
        </w:rPr>
      </w:pPr>
    </w:p>
    <w:p w14:paraId="2817C3E4" w14:textId="77777777" w:rsidR="008807D3" w:rsidRDefault="004C418D">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case, please complete the text boxes below.</w:t>
      </w:r>
    </w:p>
    <w:p w14:paraId="32C2D047" w14:textId="77777777" w:rsidR="008807D3" w:rsidRDefault="008807D3">
      <w:pPr>
        <w:spacing w:after="0" w:line="22" w:lineRule="atLeast"/>
      </w:pPr>
    </w:p>
    <w:p w14:paraId="76BD1473" w14:textId="77777777" w:rsidR="008807D3" w:rsidRDefault="004C418D">
      <w:pPr>
        <w:spacing w:after="0" w:line="22" w:lineRule="atLeast"/>
      </w:pPr>
      <w:r>
        <w:rPr>
          <w:rFonts w:ascii="Arial" w:hAnsi="Arial" w:cs="Arial"/>
          <w:sz w:val="24"/>
          <w:szCs w:val="24"/>
        </w:rPr>
        <w:t xml:space="preserve">Please describe your role with regards to the like goods and/or </w:t>
      </w:r>
      <w:r>
        <w:rPr>
          <w:rFonts w:ascii="Arial" w:eastAsia="Times New Roman" w:hAnsi="Arial" w:cs="Arial"/>
          <w:sz w:val="24"/>
          <w:szCs w:val="24"/>
        </w:rPr>
        <w:t>goods concerned</w:t>
      </w:r>
      <w:r>
        <w:rPr>
          <w:rFonts w:ascii="Arial" w:hAnsi="Arial" w:cs="Arial"/>
          <w:sz w:val="24"/>
          <w:szCs w:val="24"/>
        </w:rPr>
        <w:t>:</w:t>
      </w:r>
    </w:p>
    <w:p w14:paraId="4EC665C1" w14:textId="77777777" w:rsidR="008807D3" w:rsidRDefault="004C418D">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160137BC" wp14:editId="47C3E364">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FD458A4" w14:textId="546FBB21" w:rsidR="008807D3" w:rsidRPr="000D7915" w:rsidRDefault="004C418D">
                            <w:pPr>
                              <w:rPr>
                                <w:rFonts w:ascii="Arial" w:hAnsi="Arial" w:cs="Arial"/>
                                <w:sz w:val="24"/>
                                <w:szCs w:val="24"/>
                                <w:lang w:eastAsia="zh-CN"/>
                              </w:rPr>
                            </w:pPr>
                            <w:r w:rsidRPr="000D7915">
                              <w:rPr>
                                <w:rFonts w:ascii="Arial" w:hAnsi="Arial" w:cs="Arial"/>
                                <w:sz w:val="24"/>
                                <w:szCs w:val="24"/>
                                <w:lang w:eastAsia="zh-CN"/>
                              </w:rPr>
                              <w:t>CCCME is not directly involved in producing or trading the goods concerned or like goods</w:t>
                            </w:r>
                            <w:r w:rsidR="00EF2722" w:rsidRPr="000D7915">
                              <w:rPr>
                                <w:rFonts w:ascii="Arial" w:hAnsi="Arial" w:cs="Arial"/>
                                <w:sz w:val="24"/>
                                <w:szCs w:val="24"/>
                                <w:lang w:eastAsia="zh-CN"/>
                              </w:rPr>
                              <w:t>. CCCME is a trade association</w:t>
                            </w:r>
                            <w:r w:rsidRPr="000D7915">
                              <w:rPr>
                                <w:rFonts w:ascii="Arial" w:hAnsi="Arial" w:cs="Arial"/>
                                <w:sz w:val="24"/>
                                <w:szCs w:val="24"/>
                                <w:lang w:eastAsia="zh-CN"/>
                              </w:rPr>
                              <w:t xml:space="preserve">, </w:t>
                            </w:r>
                            <w:r w:rsidR="00EF2722" w:rsidRPr="000D7915">
                              <w:rPr>
                                <w:rFonts w:ascii="Arial" w:hAnsi="Arial" w:cs="Arial"/>
                                <w:sz w:val="24"/>
                                <w:szCs w:val="24"/>
                                <w:lang w:eastAsia="zh-CN"/>
                              </w:rPr>
                              <w:t>of which</w:t>
                            </w:r>
                            <w:r w:rsidRPr="000D7915">
                              <w:rPr>
                                <w:rFonts w:ascii="Arial" w:hAnsi="Arial" w:cs="Arial"/>
                                <w:sz w:val="24"/>
                                <w:szCs w:val="24"/>
                                <w:lang w:eastAsia="zh-CN"/>
                              </w:rPr>
                              <w:t xml:space="preserve"> members produced and exported the goods </w:t>
                            </w:r>
                            <w:r w:rsidR="00EF2722" w:rsidRPr="000D7915">
                              <w:rPr>
                                <w:rFonts w:ascii="Arial" w:hAnsi="Arial" w:cs="Arial"/>
                                <w:sz w:val="24"/>
                                <w:szCs w:val="24"/>
                                <w:lang w:eastAsia="zh-CN"/>
                              </w:rPr>
                              <w:t>concerned</w:t>
                            </w:r>
                            <w:r w:rsidRPr="000D7915">
                              <w:rPr>
                                <w:rFonts w:ascii="Arial" w:hAnsi="Arial" w:cs="Arial"/>
                                <w:sz w:val="24"/>
                                <w:szCs w:val="24"/>
                                <w:lang w:eastAsia="zh-CN"/>
                              </w:rPr>
                              <w:t xml:space="preserve"> to the UK.</w:t>
                            </w:r>
                          </w:p>
                        </w:txbxContent>
                      </wps:txbx>
                      <wps:bodyPr vert="horz" wrap="square" lIns="91440" tIns="45720" rIns="91440" bIns="45720" anchor="t" anchorCtr="0" compatLnSpc="0">
                        <a:noAutofit/>
                      </wps:bodyPr>
                    </wps:wsp>
                  </a:graphicData>
                </a:graphic>
              </wp:anchor>
            </w:drawing>
          </mc:Choice>
          <mc:Fallback>
            <w:pict>
              <v:shapetype w14:anchorId="160137BC"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6FD458A4" w14:textId="546FBB21" w:rsidR="008807D3" w:rsidRPr="000D7915" w:rsidRDefault="004C418D">
                      <w:pPr>
                        <w:rPr>
                          <w:rFonts w:ascii="Arial" w:hAnsi="Arial" w:cs="Arial"/>
                          <w:sz w:val="24"/>
                          <w:szCs w:val="24"/>
                          <w:lang w:eastAsia="zh-CN"/>
                        </w:rPr>
                      </w:pPr>
                      <w:r w:rsidRPr="000D7915">
                        <w:rPr>
                          <w:rFonts w:ascii="Arial" w:hAnsi="Arial" w:cs="Arial"/>
                          <w:sz w:val="24"/>
                          <w:szCs w:val="24"/>
                          <w:lang w:eastAsia="zh-CN"/>
                        </w:rPr>
                        <w:t>CCCME is not directly involved in producing or trading the goods concerned or like goods</w:t>
                      </w:r>
                      <w:r w:rsidR="00EF2722" w:rsidRPr="000D7915">
                        <w:rPr>
                          <w:rFonts w:ascii="Arial" w:hAnsi="Arial" w:cs="Arial"/>
                          <w:sz w:val="24"/>
                          <w:szCs w:val="24"/>
                          <w:lang w:eastAsia="zh-CN"/>
                        </w:rPr>
                        <w:t>. CCCME is a trade association</w:t>
                      </w:r>
                      <w:r w:rsidRPr="000D7915">
                        <w:rPr>
                          <w:rFonts w:ascii="Arial" w:hAnsi="Arial" w:cs="Arial"/>
                          <w:sz w:val="24"/>
                          <w:szCs w:val="24"/>
                          <w:lang w:eastAsia="zh-CN"/>
                        </w:rPr>
                        <w:t xml:space="preserve">, </w:t>
                      </w:r>
                      <w:r w:rsidR="00EF2722" w:rsidRPr="000D7915">
                        <w:rPr>
                          <w:rFonts w:ascii="Arial" w:hAnsi="Arial" w:cs="Arial"/>
                          <w:sz w:val="24"/>
                          <w:szCs w:val="24"/>
                          <w:lang w:eastAsia="zh-CN"/>
                        </w:rPr>
                        <w:t>of which</w:t>
                      </w:r>
                      <w:r w:rsidRPr="000D7915">
                        <w:rPr>
                          <w:rFonts w:ascii="Arial" w:hAnsi="Arial" w:cs="Arial"/>
                          <w:sz w:val="24"/>
                          <w:szCs w:val="24"/>
                          <w:lang w:eastAsia="zh-CN"/>
                        </w:rPr>
                        <w:t xml:space="preserve"> members produced and exported the goods </w:t>
                      </w:r>
                      <w:r w:rsidR="00EF2722" w:rsidRPr="000D7915">
                        <w:rPr>
                          <w:rFonts w:ascii="Arial" w:hAnsi="Arial" w:cs="Arial"/>
                          <w:sz w:val="24"/>
                          <w:szCs w:val="24"/>
                          <w:lang w:eastAsia="zh-CN"/>
                        </w:rPr>
                        <w:t>concerned</w:t>
                      </w:r>
                      <w:r w:rsidRPr="000D7915">
                        <w:rPr>
                          <w:rFonts w:ascii="Arial" w:hAnsi="Arial" w:cs="Arial"/>
                          <w:sz w:val="24"/>
                          <w:szCs w:val="24"/>
                          <w:lang w:eastAsia="zh-CN"/>
                        </w:rPr>
                        <w:t xml:space="preserve"> to the UK.</w:t>
                      </w:r>
                    </w:p>
                  </w:txbxContent>
                </v:textbox>
                <w10:wrap type="square" anchorx="margin"/>
              </v:shape>
            </w:pict>
          </mc:Fallback>
        </mc:AlternateContent>
      </w:r>
    </w:p>
    <w:p w14:paraId="2C3A7F32" w14:textId="77777777" w:rsidR="008807D3" w:rsidRDefault="008807D3">
      <w:pPr>
        <w:spacing w:line="22" w:lineRule="atLeast"/>
        <w:rPr>
          <w:rFonts w:ascii="Arial" w:hAnsi="Arial" w:cs="Arial"/>
          <w:sz w:val="24"/>
          <w:szCs w:val="24"/>
        </w:rPr>
      </w:pPr>
    </w:p>
    <w:p w14:paraId="5B2E7216" w14:textId="77777777" w:rsidR="008807D3" w:rsidRDefault="004C418D">
      <w:pPr>
        <w:spacing w:line="22" w:lineRule="atLeast"/>
      </w:pPr>
      <w:r>
        <w:rPr>
          <w:rFonts w:ascii="Arial" w:hAnsi="Arial" w:cs="Arial"/>
          <w:sz w:val="24"/>
          <w:szCs w:val="24"/>
        </w:rPr>
        <w:t>Please describe your interest in this case:</w:t>
      </w:r>
    </w:p>
    <w:p w14:paraId="1FDB966D" w14:textId="77777777" w:rsidR="008807D3" w:rsidRDefault="004C418D">
      <w:pPr>
        <w:spacing w:line="22" w:lineRule="atLeast"/>
      </w:pPr>
      <w:r>
        <w:rPr>
          <w:noProof/>
        </w:rPr>
        <mc:AlternateContent>
          <mc:Choice Requires="wps">
            <w:drawing>
              <wp:anchor distT="0" distB="0" distL="114300" distR="114300" simplePos="0" relativeHeight="251658241" behindDoc="0" locked="0" layoutInCell="1" allowOverlap="1" wp14:anchorId="40F740BB" wp14:editId="687B11C2">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420E2C0" w14:textId="0A7A7A70" w:rsidR="008807D3" w:rsidRPr="000D7915" w:rsidRDefault="004C418D">
                            <w:pPr>
                              <w:rPr>
                                <w:rFonts w:ascii="Arial" w:hAnsi="Arial" w:cs="Arial"/>
                                <w:sz w:val="24"/>
                                <w:szCs w:val="24"/>
                                <w:lang w:eastAsia="zh-CN"/>
                              </w:rPr>
                            </w:pPr>
                            <w:r w:rsidRPr="000D7915">
                              <w:rPr>
                                <w:rFonts w:ascii="Arial" w:hAnsi="Arial" w:cs="Arial"/>
                                <w:sz w:val="24"/>
                                <w:szCs w:val="24"/>
                                <w:lang w:eastAsia="zh-CN"/>
                              </w:rPr>
                              <w:t>More than one member of CCCME, such as Yangtze Optical Fibr</w:t>
                            </w:r>
                            <w:r w:rsidR="00EE062F">
                              <w:rPr>
                                <w:rFonts w:ascii="Arial" w:hAnsi="Arial" w:cs="Arial"/>
                                <w:sz w:val="24"/>
                                <w:szCs w:val="24"/>
                                <w:lang w:eastAsia="zh-CN"/>
                              </w:rPr>
                              <w:t>e</w:t>
                            </w:r>
                            <w:r w:rsidRPr="000D7915">
                              <w:rPr>
                                <w:rFonts w:ascii="Arial" w:hAnsi="Arial" w:cs="Arial"/>
                                <w:sz w:val="24"/>
                                <w:szCs w:val="24"/>
                                <w:lang w:eastAsia="zh-CN"/>
                              </w:rPr>
                              <w:t xml:space="preserve"> and Cable </w:t>
                            </w:r>
                            <w:r w:rsidR="00EE062F">
                              <w:rPr>
                                <w:rFonts w:ascii="Arial" w:hAnsi="Arial" w:cs="Arial"/>
                                <w:sz w:val="24"/>
                                <w:szCs w:val="24"/>
                                <w:lang w:eastAsia="zh-CN"/>
                              </w:rPr>
                              <w:t>Joint Stock Limited Company</w:t>
                            </w:r>
                            <w:r w:rsidRPr="000D7915">
                              <w:rPr>
                                <w:rFonts w:ascii="Arial" w:hAnsi="Arial" w:cs="Arial"/>
                                <w:sz w:val="24"/>
                                <w:szCs w:val="24"/>
                                <w:lang w:eastAsia="zh-CN"/>
                              </w:rPr>
                              <w:t xml:space="preserve">, is involved in exporting the goods </w:t>
                            </w:r>
                            <w:r w:rsidR="00EF2722" w:rsidRPr="000D7915">
                              <w:rPr>
                                <w:rFonts w:ascii="Arial" w:hAnsi="Arial" w:cs="Arial"/>
                                <w:sz w:val="24"/>
                                <w:szCs w:val="24"/>
                                <w:lang w:eastAsia="zh-CN"/>
                              </w:rPr>
                              <w:t>concerned</w:t>
                            </w:r>
                            <w:r w:rsidRPr="000D7915">
                              <w:rPr>
                                <w:rFonts w:ascii="Arial" w:hAnsi="Arial" w:cs="Arial"/>
                                <w:sz w:val="24"/>
                                <w:szCs w:val="24"/>
                                <w:lang w:eastAsia="zh-CN"/>
                              </w:rPr>
                              <w:t xml:space="preserve"> to the UK and thus concerned by this investigation. </w:t>
                            </w:r>
                          </w:p>
                          <w:p w14:paraId="3CA7C235" w14:textId="6199D3AE" w:rsidR="008807D3" w:rsidRPr="000D7915" w:rsidRDefault="004C418D">
                            <w:pPr>
                              <w:rPr>
                                <w:rFonts w:ascii="Arial" w:hAnsi="Arial" w:cs="Arial"/>
                                <w:sz w:val="24"/>
                                <w:szCs w:val="24"/>
                                <w:lang w:eastAsia="zh-CN"/>
                              </w:rPr>
                            </w:pPr>
                            <w:r w:rsidRPr="000D7915">
                              <w:rPr>
                                <w:rFonts w:ascii="Arial" w:hAnsi="Arial" w:cs="Arial"/>
                                <w:sz w:val="24"/>
                                <w:szCs w:val="24"/>
                                <w:lang w:eastAsia="zh-CN"/>
                              </w:rPr>
                              <w:t xml:space="preserve">Therefore, being the trade association of the Chinese exporters of the goods </w:t>
                            </w:r>
                            <w:r w:rsidR="00EF2722" w:rsidRPr="000D7915">
                              <w:rPr>
                                <w:rFonts w:ascii="Arial" w:hAnsi="Arial" w:cs="Arial"/>
                                <w:sz w:val="24"/>
                                <w:szCs w:val="24"/>
                                <w:lang w:eastAsia="zh-CN"/>
                              </w:rPr>
                              <w:t>concerned</w:t>
                            </w:r>
                            <w:r w:rsidRPr="000D7915">
                              <w:rPr>
                                <w:rFonts w:ascii="Arial" w:hAnsi="Arial" w:cs="Arial"/>
                                <w:sz w:val="24"/>
                                <w:szCs w:val="24"/>
                                <w:lang w:eastAsia="zh-CN"/>
                              </w:rPr>
                              <w:t xml:space="preserve">, we represent the interests of the Chinese industry </w:t>
                            </w:r>
                            <w:r w:rsidR="00EF2722" w:rsidRPr="000D7915">
                              <w:rPr>
                                <w:rFonts w:ascii="Arial" w:hAnsi="Arial" w:cs="Arial"/>
                                <w:sz w:val="24"/>
                                <w:szCs w:val="24"/>
                                <w:lang w:eastAsia="zh-CN"/>
                              </w:rPr>
                              <w:t xml:space="preserve">of the goods concerned </w:t>
                            </w:r>
                            <w:r w:rsidRPr="000D7915">
                              <w:rPr>
                                <w:rFonts w:ascii="Arial" w:hAnsi="Arial" w:cs="Arial"/>
                                <w:sz w:val="24"/>
                                <w:szCs w:val="24"/>
                                <w:lang w:eastAsia="zh-CN"/>
                              </w:rPr>
                              <w:t>in this case.</w:t>
                            </w:r>
                          </w:p>
                        </w:txbxContent>
                      </wps:txbx>
                      <wps:bodyPr vert="horz" wrap="square" lIns="91440" tIns="45720" rIns="91440" bIns="45720" anchor="t" anchorCtr="0" compatLnSpc="0">
                        <a:noAutofit/>
                      </wps:bodyPr>
                    </wps:wsp>
                  </a:graphicData>
                </a:graphic>
              </wp:anchor>
            </w:drawing>
          </mc:Choice>
          <mc:Fallback>
            <w:pict>
              <v:shape w14:anchorId="40F740BB"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4420E2C0" w14:textId="0A7A7A70" w:rsidR="008807D3" w:rsidRPr="000D7915" w:rsidRDefault="004C418D">
                      <w:pPr>
                        <w:rPr>
                          <w:rFonts w:ascii="Arial" w:hAnsi="Arial" w:cs="Arial"/>
                          <w:sz w:val="24"/>
                          <w:szCs w:val="24"/>
                          <w:lang w:eastAsia="zh-CN"/>
                        </w:rPr>
                      </w:pPr>
                      <w:r w:rsidRPr="000D7915">
                        <w:rPr>
                          <w:rFonts w:ascii="Arial" w:hAnsi="Arial" w:cs="Arial"/>
                          <w:sz w:val="24"/>
                          <w:szCs w:val="24"/>
                          <w:lang w:eastAsia="zh-CN"/>
                        </w:rPr>
                        <w:t>More than one member of CCCME, such as Yangtze Optical Fibr</w:t>
                      </w:r>
                      <w:r w:rsidR="00EE062F">
                        <w:rPr>
                          <w:rFonts w:ascii="Arial" w:hAnsi="Arial" w:cs="Arial"/>
                          <w:sz w:val="24"/>
                          <w:szCs w:val="24"/>
                          <w:lang w:eastAsia="zh-CN"/>
                        </w:rPr>
                        <w:t>e</w:t>
                      </w:r>
                      <w:r w:rsidRPr="000D7915">
                        <w:rPr>
                          <w:rFonts w:ascii="Arial" w:hAnsi="Arial" w:cs="Arial"/>
                          <w:sz w:val="24"/>
                          <w:szCs w:val="24"/>
                          <w:lang w:eastAsia="zh-CN"/>
                        </w:rPr>
                        <w:t xml:space="preserve"> and Cable </w:t>
                      </w:r>
                      <w:r w:rsidR="00EE062F">
                        <w:rPr>
                          <w:rFonts w:ascii="Arial" w:hAnsi="Arial" w:cs="Arial"/>
                          <w:sz w:val="24"/>
                          <w:szCs w:val="24"/>
                          <w:lang w:eastAsia="zh-CN"/>
                        </w:rPr>
                        <w:t>Joint Stock Limited Company</w:t>
                      </w:r>
                      <w:r w:rsidRPr="000D7915">
                        <w:rPr>
                          <w:rFonts w:ascii="Arial" w:hAnsi="Arial" w:cs="Arial"/>
                          <w:sz w:val="24"/>
                          <w:szCs w:val="24"/>
                          <w:lang w:eastAsia="zh-CN"/>
                        </w:rPr>
                        <w:t xml:space="preserve">, is involved in exporting the goods </w:t>
                      </w:r>
                      <w:r w:rsidR="00EF2722" w:rsidRPr="000D7915">
                        <w:rPr>
                          <w:rFonts w:ascii="Arial" w:hAnsi="Arial" w:cs="Arial"/>
                          <w:sz w:val="24"/>
                          <w:szCs w:val="24"/>
                          <w:lang w:eastAsia="zh-CN"/>
                        </w:rPr>
                        <w:t>concerned</w:t>
                      </w:r>
                      <w:r w:rsidRPr="000D7915">
                        <w:rPr>
                          <w:rFonts w:ascii="Arial" w:hAnsi="Arial" w:cs="Arial"/>
                          <w:sz w:val="24"/>
                          <w:szCs w:val="24"/>
                          <w:lang w:eastAsia="zh-CN"/>
                        </w:rPr>
                        <w:t xml:space="preserve"> to the UK and thus concerned by this investigation. </w:t>
                      </w:r>
                    </w:p>
                    <w:p w14:paraId="3CA7C235" w14:textId="6199D3AE" w:rsidR="008807D3" w:rsidRPr="000D7915" w:rsidRDefault="004C418D">
                      <w:pPr>
                        <w:rPr>
                          <w:rFonts w:ascii="Arial" w:hAnsi="Arial" w:cs="Arial"/>
                          <w:sz w:val="24"/>
                          <w:szCs w:val="24"/>
                          <w:lang w:eastAsia="zh-CN"/>
                        </w:rPr>
                      </w:pPr>
                      <w:r w:rsidRPr="000D7915">
                        <w:rPr>
                          <w:rFonts w:ascii="Arial" w:hAnsi="Arial" w:cs="Arial"/>
                          <w:sz w:val="24"/>
                          <w:szCs w:val="24"/>
                          <w:lang w:eastAsia="zh-CN"/>
                        </w:rPr>
                        <w:t xml:space="preserve">Therefore, being the trade association of the Chinese exporters of the goods </w:t>
                      </w:r>
                      <w:r w:rsidR="00EF2722" w:rsidRPr="000D7915">
                        <w:rPr>
                          <w:rFonts w:ascii="Arial" w:hAnsi="Arial" w:cs="Arial"/>
                          <w:sz w:val="24"/>
                          <w:szCs w:val="24"/>
                          <w:lang w:eastAsia="zh-CN"/>
                        </w:rPr>
                        <w:t>concerned</w:t>
                      </w:r>
                      <w:r w:rsidRPr="000D7915">
                        <w:rPr>
                          <w:rFonts w:ascii="Arial" w:hAnsi="Arial" w:cs="Arial"/>
                          <w:sz w:val="24"/>
                          <w:szCs w:val="24"/>
                          <w:lang w:eastAsia="zh-CN"/>
                        </w:rPr>
                        <w:t xml:space="preserve">, we represent the interests of the Chinese industry </w:t>
                      </w:r>
                      <w:r w:rsidR="00EF2722" w:rsidRPr="000D7915">
                        <w:rPr>
                          <w:rFonts w:ascii="Arial" w:hAnsi="Arial" w:cs="Arial"/>
                          <w:sz w:val="24"/>
                          <w:szCs w:val="24"/>
                          <w:lang w:eastAsia="zh-CN"/>
                        </w:rPr>
                        <w:t xml:space="preserve">of the goods concerned </w:t>
                      </w:r>
                      <w:r w:rsidRPr="000D7915">
                        <w:rPr>
                          <w:rFonts w:ascii="Arial" w:hAnsi="Arial" w:cs="Arial"/>
                          <w:sz w:val="24"/>
                          <w:szCs w:val="24"/>
                          <w:lang w:eastAsia="zh-CN"/>
                        </w:rPr>
                        <w:t>in this case.</w:t>
                      </w:r>
                    </w:p>
                  </w:txbxContent>
                </v:textbox>
                <w10:wrap type="square" anchorx="margin"/>
              </v:shape>
            </w:pict>
          </mc:Fallback>
        </mc:AlternateContent>
      </w:r>
    </w:p>
    <w:p w14:paraId="4626A4AC" w14:textId="77777777" w:rsidR="008807D3" w:rsidRDefault="008807D3"/>
    <w:p w14:paraId="5388227D" w14:textId="77777777" w:rsidR="008807D3" w:rsidRDefault="008807D3">
      <w:pPr>
        <w:rPr>
          <w:rFonts w:ascii="Arial" w:eastAsia="Times New Roman" w:hAnsi="Arial"/>
          <w:b/>
          <w:sz w:val="32"/>
          <w:szCs w:val="26"/>
        </w:rPr>
      </w:pPr>
      <w:bookmarkStart w:id="22" w:name="_Toc32519559"/>
    </w:p>
    <w:p w14:paraId="28A0049B" w14:textId="77777777" w:rsidR="008807D3" w:rsidRDefault="004C418D">
      <w:pPr>
        <w:pStyle w:val="2"/>
        <w:pageBreakBefore/>
        <w:rPr>
          <w:rFonts w:ascii="Arial" w:hAnsi="Arial" w:cs="Arial"/>
          <w:b/>
          <w:bCs/>
          <w:color w:val="auto"/>
          <w:sz w:val="32"/>
          <w:szCs w:val="32"/>
        </w:rPr>
      </w:pPr>
      <w:bookmarkStart w:id="23" w:name="_Toc53524894"/>
      <w:bookmarkStart w:id="24" w:name="_Toc100822785"/>
      <w:r>
        <w:rPr>
          <w:rFonts w:ascii="Arial" w:hAnsi="Arial" w:cs="Arial"/>
          <w:b/>
          <w:bCs/>
          <w:color w:val="auto"/>
          <w:sz w:val="32"/>
          <w:szCs w:val="32"/>
        </w:rPr>
        <w:lastRenderedPageBreak/>
        <w:t>Section B – Additional information</w:t>
      </w:r>
      <w:bookmarkEnd w:id="22"/>
      <w:bookmarkEnd w:id="23"/>
      <w:bookmarkEnd w:id="24"/>
      <w:r>
        <w:rPr>
          <w:rFonts w:ascii="Arial" w:hAnsi="Arial" w:cs="Arial"/>
          <w:b/>
          <w:bCs/>
          <w:color w:val="auto"/>
          <w:sz w:val="32"/>
          <w:szCs w:val="32"/>
        </w:rPr>
        <w:t xml:space="preserve"> </w:t>
      </w:r>
    </w:p>
    <w:p w14:paraId="1DDD7711" w14:textId="77777777" w:rsidR="008807D3" w:rsidRDefault="008807D3">
      <w:pPr>
        <w:spacing w:after="0" w:line="22" w:lineRule="atLeast"/>
        <w:rPr>
          <w:rFonts w:ascii="Arial" w:hAnsi="Arial" w:cs="Arial"/>
          <w:sz w:val="24"/>
        </w:rPr>
      </w:pPr>
    </w:p>
    <w:p w14:paraId="542D88F6" w14:textId="77777777" w:rsidR="008807D3" w:rsidRDefault="008807D3">
      <w:pPr>
        <w:spacing w:after="0"/>
        <w:rPr>
          <w:rFonts w:ascii="Arial" w:hAnsi="Arial" w:cs="Arial"/>
          <w:sz w:val="24"/>
          <w:szCs w:val="24"/>
        </w:rPr>
      </w:pPr>
    </w:p>
    <w:p w14:paraId="71EC31A3" w14:textId="77777777" w:rsidR="008807D3" w:rsidRDefault="004C418D">
      <w:pPr>
        <w:pStyle w:val="3"/>
      </w:pPr>
      <w:bookmarkStart w:id="25" w:name="_Toc100822786"/>
      <w:r>
        <w:t>B1 – Other interested parties</w:t>
      </w:r>
      <w:bookmarkEnd w:id="25"/>
    </w:p>
    <w:p w14:paraId="0D39261D" w14:textId="77777777" w:rsidR="008807D3" w:rsidRDefault="008807D3">
      <w:pPr>
        <w:rPr>
          <w:rFonts w:ascii="Arial" w:hAnsi="Arial" w:cs="Arial"/>
          <w:sz w:val="24"/>
          <w:szCs w:val="24"/>
        </w:rPr>
      </w:pPr>
    </w:p>
    <w:p w14:paraId="6477EF97" w14:textId="77777777" w:rsidR="008807D3" w:rsidRDefault="004C418D">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website, and contact name and email address details below.</w:t>
      </w:r>
    </w:p>
    <w:p w14:paraId="682F5184" w14:textId="77777777" w:rsidR="008807D3" w:rsidRDefault="008807D3">
      <w:pPr>
        <w:rPr>
          <w:rFonts w:ascii="Arial" w:hAnsi="Arial" w:cs="Arial"/>
          <w:sz w:val="24"/>
          <w:szCs w:val="24"/>
        </w:rPr>
      </w:pPr>
    </w:p>
    <w:tbl>
      <w:tblPr>
        <w:tblW w:w="9016" w:type="dxa"/>
        <w:tblCellMar>
          <w:left w:w="10" w:type="dxa"/>
          <w:right w:w="10" w:type="dxa"/>
        </w:tblCellMar>
        <w:tblLook w:val="0000" w:firstRow="0" w:lastRow="0" w:firstColumn="0" w:lastColumn="0" w:noHBand="0" w:noVBand="0"/>
      </w:tblPr>
      <w:tblGrid>
        <w:gridCol w:w="3267"/>
        <w:gridCol w:w="2824"/>
        <w:gridCol w:w="2925"/>
      </w:tblGrid>
      <w:tr w:rsidR="008807D3" w14:paraId="7B93CEE4"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10BD" w14:textId="77777777" w:rsidR="008807D3" w:rsidRDefault="004C418D">
            <w:pPr>
              <w:spacing w:after="0"/>
              <w:rPr>
                <w:rFonts w:ascii="Arial" w:hAnsi="Arial" w:cs="Arial"/>
                <w:sz w:val="24"/>
                <w:szCs w:val="24"/>
              </w:rPr>
            </w:pPr>
            <w:r>
              <w:rPr>
                <w:rFonts w:ascii="Arial" w:hAnsi="Arial" w:cs="Arial"/>
                <w:sz w:val="24"/>
                <w:szCs w:val="24"/>
              </w:rPr>
              <w:t>Organisation name</w:t>
            </w:r>
          </w:p>
          <w:p w14:paraId="792A100D" w14:textId="77777777" w:rsidR="008807D3" w:rsidRDefault="008807D3">
            <w:pPr>
              <w:spacing w:after="0"/>
              <w:rPr>
                <w:rFonts w:ascii="Arial" w:hAnsi="Arial" w:cs="Arial"/>
                <w:sz w:val="24"/>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CA6B" w14:textId="77777777" w:rsidR="008807D3" w:rsidRDefault="004C418D">
            <w:pPr>
              <w:spacing w:after="0"/>
              <w:rPr>
                <w:rFonts w:ascii="Arial" w:hAnsi="Arial" w:cs="Arial"/>
                <w:sz w:val="24"/>
                <w:szCs w:val="24"/>
              </w:rPr>
            </w:pPr>
            <w:r>
              <w:rPr>
                <w:rFonts w:ascii="Arial" w:hAnsi="Arial" w:cs="Arial"/>
                <w:sz w:val="24"/>
                <w:szCs w:val="24"/>
              </w:rPr>
              <w:t>Website</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42E9" w14:textId="77777777" w:rsidR="008807D3" w:rsidRDefault="004C418D">
            <w:pPr>
              <w:spacing w:after="0"/>
              <w:rPr>
                <w:rFonts w:ascii="Arial" w:hAnsi="Arial" w:cs="Arial"/>
                <w:sz w:val="24"/>
                <w:szCs w:val="24"/>
              </w:rPr>
            </w:pPr>
            <w:r>
              <w:rPr>
                <w:rFonts w:ascii="Arial" w:hAnsi="Arial" w:cs="Arial"/>
                <w:sz w:val="24"/>
                <w:szCs w:val="24"/>
              </w:rPr>
              <w:t>Contact name and email address (if known)</w:t>
            </w:r>
          </w:p>
        </w:tc>
      </w:tr>
      <w:tr w:rsidR="008807D3" w14:paraId="1A5C5468"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4F065" w14:textId="66F1F8A4" w:rsidR="008807D3" w:rsidRDefault="00EF2722">
            <w:pPr>
              <w:spacing w:after="0"/>
              <w:rPr>
                <w:rFonts w:ascii="Arial" w:hAnsi="Arial" w:cs="Arial"/>
                <w:sz w:val="24"/>
                <w:szCs w:val="24"/>
              </w:rPr>
            </w:pPr>
            <w:r>
              <w:rPr>
                <w:rFonts w:ascii="Arial" w:hAnsi="Arial" w:cs="Arial"/>
                <w:sz w:val="24"/>
                <w:szCs w:val="24"/>
              </w:rPr>
              <w:t>N/A</w:t>
            </w:r>
          </w:p>
          <w:p w14:paraId="51373E5D" w14:textId="77777777" w:rsidR="008807D3" w:rsidRDefault="008807D3">
            <w:pPr>
              <w:spacing w:after="0"/>
              <w:rPr>
                <w:rFonts w:ascii="Arial" w:hAnsi="Arial" w:cs="Arial"/>
                <w:sz w:val="24"/>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0505F" w14:textId="77777777" w:rsidR="008807D3" w:rsidRDefault="008807D3">
            <w:pPr>
              <w:spacing w:after="0"/>
              <w:rPr>
                <w:rFonts w:ascii="Arial" w:hAnsi="Arial" w:cs="Arial"/>
                <w:sz w:val="24"/>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3D81" w14:textId="77777777" w:rsidR="008807D3" w:rsidRDefault="008807D3">
            <w:pPr>
              <w:spacing w:after="0"/>
              <w:rPr>
                <w:rFonts w:ascii="Arial" w:hAnsi="Arial" w:cs="Arial"/>
                <w:sz w:val="24"/>
                <w:szCs w:val="24"/>
              </w:rPr>
            </w:pPr>
          </w:p>
        </w:tc>
      </w:tr>
      <w:tr w:rsidR="008807D3" w14:paraId="7405D6C2"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EEBC0" w14:textId="77777777" w:rsidR="008807D3" w:rsidRDefault="008807D3">
            <w:pPr>
              <w:spacing w:after="0"/>
              <w:rPr>
                <w:rFonts w:ascii="Arial" w:hAnsi="Arial" w:cs="Arial"/>
                <w:sz w:val="24"/>
                <w:szCs w:val="24"/>
              </w:rPr>
            </w:pPr>
          </w:p>
          <w:p w14:paraId="34471A04" w14:textId="77777777" w:rsidR="008807D3" w:rsidRDefault="008807D3">
            <w:pPr>
              <w:spacing w:after="0"/>
              <w:rPr>
                <w:rFonts w:ascii="Arial" w:hAnsi="Arial" w:cs="Arial"/>
                <w:sz w:val="24"/>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DC932" w14:textId="77777777" w:rsidR="008807D3" w:rsidRDefault="008807D3">
            <w:pPr>
              <w:spacing w:after="0"/>
              <w:rPr>
                <w:rFonts w:ascii="Arial" w:hAnsi="Arial" w:cs="Arial"/>
                <w:sz w:val="24"/>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C506A" w14:textId="77777777" w:rsidR="008807D3" w:rsidRDefault="008807D3">
            <w:pPr>
              <w:spacing w:after="0"/>
              <w:rPr>
                <w:rFonts w:ascii="Arial" w:hAnsi="Arial" w:cs="Arial"/>
                <w:sz w:val="24"/>
                <w:szCs w:val="24"/>
              </w:rPr>
            </w:pPr>
          </w:p>
        </w:tc>
      </w:tr>
      <w:tr w:rsidR="008807D3" w14:paraId="591C2399"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CD208" w14:textId="77777777" w:rsidR="008807D3" w:rsidRDefault="008807D3">
            <w:pPr>
              <w:spacing w:after="0"/>
              <w:rPr>
                <w:rFonts w:ascii="Arial" w:hAnsi="Arial" w:cs="Arial"/>
                <w:sz w:val="24"/>
                <w:szCs w:val="24"/>
              </w:rPr>
            </w:pPr>
          </w:p>
          <w:p w14:paraId="49E232A1" w14:textId="77777777" w:rsidR="008807D3" w:rsidRDefault="008807D3">
            <w:pPr>
              <w:spacing w:after="0"/>
              <w:rPr>
                <w:rFonts w:ascii="Arial" w:hAnsi="Arial" w:cs="Arial"/>
                <w:sz w:val="24"/>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2D66" w14:textId="77777777" w:rsidR="008807D3" w:rsidRDefault="008807D3">
            <w:pPr>
              <w:spacing w:after="0"/>
              <w:rPr>
                <w:rFonts w:ascii="Arial" w:hAnsi="Arial" w:cs="Arial"/>
                <w:sz w:val="24"/>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4C8A" w14:textId="77777777" w:rsidR="008807D3" w:rsidRDefault="008807D3">
            <w:pPr>
              <w:spacing w:after="0"/>
              <w:rPr>
                <w:rFonts w:ascii="Arial" w:hAnsi="Arial" w:cs="Arial"/>
                <w:sz w:val="24"/>
                <w:szCs w:val="24"/>
              </w:rPr>
            </w:pPr>
          </w:p>
        </w:tc>
      </w:tr>
      <w:tr w:rsidR="008807D3" w14:paraId="4912CFFE"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E79C7" w14:textId="77777777" w:rsidR="008807D3" w:rsidRDefault="008807D3">
            <w:pPr>
              <w:spacing w:after="0"/>
              <w:rPr>
                <w:sz w:val="24"/>
                <w:szCs w:val="24"/>
              </w:rPr>
            </w:pPr>
          </w:p>
          <w:p w14:paraId="1FE28EED" w14:textId="77777777" w:rsidR="008807D3" w:rsidRDefault="008807D3">
            <w:pPr>
              <w:spacing w:after="0"/>
              <w:rPr>
                <w:sz w:val="24"/>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1E673" w14:textId="77777777" w:rsidR="008807D3" w:rsidRDefault="008807D3">
            <w:pPr>
              <w:spacing w:after="0"/>
              <w:rPr>
                <w:sz w:val="24"/>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2A723" w14:textId="77777777" w:rsidR="008807D3" w:rsidRDefault="008807D3">
            <w:pPr>
              <w:spacing w:after="0"/>
              <w:rPr>
                <w:sz w:val="24"/>
                <w:szCs w:val="24"/>
              </w:rPr>
            </w:pPr>
          </w:p>
        </w:tc>
      </w:tr>
    </w:tbl>
    <w:p w14:paraId="71C21AC9" w14:textId="77777777" w:rsidR="008807D3" w:rsidRDefault="008807D3">
      <w:pPr>
        <w:spacing w:after="0" w:line="22" w:lineRule="atLeast"/>
        <w:rPr>
          <w:rFonts w:ascii="Arial" w:hAnsi="Arial" w:cs="Arial"/>
          <w:sz w:val="24"/>
          <w:szCs w:val="24"/>
        </w:rPr>
      </w:pPr>
    </w:p>
    <w:p w14:paraId="3E8A9737" w14:textId="77777777" w:rsidR="008807D3" w:rsidRDefault="008807D3">
      <w:pPr>
        <w:spacing w:after="0" w:line="22" w:lineRule="atLeast"/>
      </w:pPr>
    </w:p>
    <w:p w14:paraId="65D7FF1B" w14:textId="77777777" w:rsidR="008807D3" w:rsidRDefault="004C418D">
      <w:pPr>
        <w:pStyle w:val="3"/>
      </w:pPr>
      <w:bookmarkStart w:id="26" w:name="_Toc100822787"/>
      <w:r>
        <w:t>B2 – Particular Market Situation</w:t>
      </w:r>
      <w:bookmarkEnd w:id="26"/>
    </w:p>
    <w:p w14:paraId="2A629EC1" w14:textId="77777777" w:rsidR="008807D3" w:rsidRDefault="008807D3">
      <w:pPr>
        <w:spacing w:after="0"/>
        <w:textAlignment w:val="auto"/>
        <w:rPr>
          <w:rFonts w:ascii="Arial" w:hAnsi="Arial" w:cs="Arial"/>
          <w:sz w:val="24"/>
          <w:szCs w:val="24"/>
        </w:rPr>
      </w:pPr>
    </w:p>
    <w:p w14:paraId="247113D4" w14:textId="77777777" w:rsidR="008807D3" w:rsidRDefault="004C418D">
      <w:pPr>
        <w:spacing w:after="0"/>
        <w:textAlignment w:val="auto"/>
        <w:rPr>
          <w:rFonts w:ascii="Arial" w:hAnsi="Arial" w:cs="Arial"/>
          <w:sz w:val="24"/>
          <w:szCs w:val="24"/>
        </w:rPr>
      </w:pPr>
      <w:r>
        <w:rPr>
          <w:rFonts w:ascii="Arial" w:hAnsi="Arial" w:cs="Arial"/>
          <w:sz w:val="24"/>
          <w:szCs w:val="24"/>
        </w:rPr>
        <w:t>If you have any concerns or information about the possible existence of a particular market situation in the People’s Republic of China, please provide details in the box below. This can include examples such as:</w:t>
      </w:r>
    </w:p>
    <w:p w14:paraId="21126AF5" w14:textId="77777777" w:rsidR="008807D3" w:rsidRDefault="004C418D">
      <w:pPr>
        <w:numPr>
          <w:ilvl w:val="1"/>
          <w:numId w:val="2"/>
        </w:numPr>
        <w:spacing w:after="0"/>
        <w:textAlignment w:val="auto"/>
        <w:rPr>
          <w:rFonts w:ascii="Arial" w:hAnsi="Arial" w:cs="Arial"/>
          <w:sz w:val="24"/>
          <w:szCs w:val="24"/>
        </w:rPr>
      </w:pPr>
      <w:r>
        <w:rPr>
          <w:rFonts w:ascii="Arial" w:hAnsi="Arial" w:cs="Arial"/>
          <w:sz w:val="24"/>
          <w:szCs w:val="24"/>
        </w:rPr>
        <w:t>Prices are artificially low</w:t>
      </w:r>
    </w:p>
    <w:p w14:paraId="5A9E02A8" w14:textId="77777777" w:rsidR="008807D3" w:rsidRDefault="004C418D">
      <w:pPr>
        <w:numPr>
          <w:ilvl w:val="1"/>
          <w:numId w:val="2"/>
        </w:numPr>
        <w:spacing w:after="0"/>
        <w:textAlignment w:val="auto"/>
        <w:rPr>
          <w:rFonts w:ascii="Arial" w:hAnsi="Arial" w:cs="Arial"/>
          <w:sz w:val="24"/>
          <w:szCs w:val="24"/>
        </w:rPr>
      </w:pPr>
      <w:r>
        <w:rPr>
          <w:rFonts w:ascii="Arial" w:hAnsi="Arial" w:cs="Arial"/>
          <w:sz w:val="24"/>
          <w:szCs w:val="24"/>
        </w:rPr>
        <w:t>There is significant barter trade (</w:t>
      </w:r>
      <w:proofErr w:type="gramStart"/>
      <w:r>
        <w:rPr>
          <w:rFonts w:ascii="Arial" w:hAnsi="Arial" w:cs="Arial"/>
          <w:sz w:val="24"/>
          <w:szCs w:val="24"/>
        </w:rPr>
        <w:t>e.g.</w:t>
      </w:r>
      <w:proofErr w:type="gramEnd"/>
      <w:r>
        <w:rPr>
          <w:rFonts w:ascii="Arial" w:hAnsi="Arial" w:cs="Arial"/>
          <w:sz w:val="24"/>
          <w:szCs w:val="24"/>
        </w:rPr>
        <w:t xml:space="preserve"> goods exchanged for other goods)</w:t>
      </w:r>
    </w:p>
    <w:p w14:paraId="7AD8D612" w14:textId="77777777" w:rsidR="008807D3" w:rsidRDefault="004C418D">
      <w:pPr>
        <w:numPr>
          <w:ilvl w:val="1"/>
          <w:numId w:val="2"/>
        </w:numPr>
        <w:spacing w:after="0"/>
        <w:textAlignment w:val="auto"/>
        <w:rPr>
          <w:rFonts w:ascii="Arial" w:hAnsi="Arial" w:cs="Arial"/>
          <w:sz w:val="24"/>
          <w:szCs w:val="24"/>
        </w:rPr>
      </w:pPr>
      <w:r>
        <w:rPr>
          <w:rFonts w:ascii="Arial" w:hAnsi="Arial" w:cs="Arial"/>
          <w:sz w:val="24"/>
          <w:szCs w:val="24"/>
        </w:rPr>
        <w:t xml:space="preserve">Prices reflect non-commercial factors; or </w:t>
      </w:r>
    </w:p>
    <w:p w14:paraId="6B997815" w14:textId="77777777" w:rsidR="008807D3" w:rsidRDefault="004C418D">
      <w:pPr>
        <w:numPr>
          <w:ilvl w:val="1"/>
          <w:numId w:val="2"/>
        </w:numPr>
        <w:spacing w:after="0"/>
        <w:textAlignment w:val="auto"/>
        <w:rPr>
          <w:rFonts w:ascii="Arial" w:hAnsi="Arial" w:cs="Arial"/>
          <w:sz w:val="24"/>
          <w:szCs w:val="24"/>
        </w:rPr>
      </w:pPr>
      <w:r>
        <w:rPr>
          <w:rFonts w:ascii="Arial" w:hAnsi="Arial" w:cs="Arial"/>
          <w:sz w:val="24"/>
          <w:szCs w:val="24"/>
        </w:rPr>
        <w:t>Anything else</w:t>
      </w:r>
    </w:p>
    <w:p w14:paraId="79A0AE18" w14:textId="77777777" w:rsidR="008807D3" w:rsidRDefault="008807D3">
      <w:pPr>
        <w:spacing w:after="0"/>
        <w:textAlignment w:val="auto"/>
        <w:rPr>
          <w:rFonts w:ascii="Arial" w:hAnsi="Arial" w:cs="Arial"/>
          <w:sz w:val="24"/>
          <w:szCs w:val="24"/>
        </w:rPr>
      </w:pPr>
    </w:p>
    <w:p w14:paraId="2443C149" w14:textId="77777777" w:rsidR="008807D3" w:rsidRDefault="004C418D">
      <w:r>
        <w:rPr>
          <w:noProof/>
        </w:rPr>
        <mc:AlternateContent>
          <mc:Choice Requires="wps">
            <w:drawing>
              <wp:anchor distT="0" distB="0" distL="114300" distR="114300" simplePos="0" relativeHeight="251658242" behindDoc="0" locked="0" layoutInCell="1" allowOverlap="1" wp14:anchorId="546538C9" wp14:editId="4A4053C8">
                <wp:simplePos x="0" y="0"/>
                <wp:positionH relativeFrom="margin">
                  <wp:posOffset>0</wp:posOffset>
                </wp:positionH>
                <wp:positionV relativeFrom="paragraph">
                  <wp:posOffset>269876</wp:posOffset>
                </wp:positionV>
                <wp:extent cx="5704841" cy="2047241"/>
                <wp:effectExtent l="0" t="0" r="10159" b="10159"/>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DD450DC" w14:textId="5F9DE081" w:rsidR="008807D3" w:rsidRPr="000D7915" w:rsidRDefault="004C418D">
                            <w:pPr>
                              <w:rPr>
                                <w:rFonts w:ascii="Arial" w:hAnsi="Arial" w:cs="Arial"/>
                                <w:sz w:val="24"/>
                                <w:szCs w:val="24"/>
                              </w:rPr>
                            </w:pPr>
                            <w:r w:rsidRPr="000D7915">
                              <w:rPr>
                                <w:rFonts w:ascii="Arial" w:hAnsi="Arial" w:cs="Arial"/>
                                <w:sz w:val="24"/>
                                <w:szCs w:val="24"/>
                              </w:rPr>
                              <w:t xml:space="preserve">CCCME submits that there does not exist any positive evidences indicating the existence of a particular market situation in Chinese domestic market </w:t>
                            </w:r>
                            <w:r w:rsidR="00EF2722">
                              <w:rPr>
                                <w:rFonts w:ascii="Arial" w:hAnsi="Arial" w:cs="Arial"/>
                                <w:sz w:val="24"/>
                                <w:szCs w:val="24"/>
                              </w:rPr>
                              <w:t>of</w:t>
                            </w:r>
                            <w:r w:rsidRPr="000D7915">
                              <w:rPr>
                                <w:rFonts w:ascii="Arial" w:hAnsi="Arial" w:cs="Arial"/>
                                <w:sz w:val="24"/>
                                <w:szCs w:val="24"/>
                              </w:rPr>
                              <w:t xml:space="preserve"> the goods concerned. Therefore, the investigating authority shall not deviate from the general rules to determine the normal value of the like goods, </w:t>
                            </w:r>
                            <w:proofErr w:type="gramStart"/>
                            <w:r w:rsidRPr="000D7915">
                              <w:rPr>
                                <w:rFonts w:ascii="Arial" w:hAnsi="Arial" w:cs="Arial"/>
                                <w:sz w:val="24"/>
                                <w:szCs w:val="24"/>
                              </w:rPr>
                              <w:t>i.e.</w:t>
                            </w:r>
                            <w:proofErr w:type="gramEnd"/>
                            <w:r w:rsidRPr="000D7915">
                              <w:rPr>
                                <w:rFonts w:ascii="Arial" w:hAnsi="Arial" w:cs="Arial"/>
                                <w:sz w:val="24"/>
                                <w:szCs w:val="24"/>
                              </w:rPr>
                              <w:t xml:space="preserve"> based on the domestic sales prices and cost of Chinese exporting producers.</w:t>
                            </w:r>
                          </w:p>
                        </w:txbxContent>
                      </wps:txbx>
                      <wps:bodyPr vert="horz" wrap="square" lIns="91440" tIns="45720" rIns="91440" bIns="45720" anchor="t" anchorCtr="0" compatLnSpc="0">
                        <a:noAutofit/>
                      </wps:bodyPr>
                    </wps:wsp>
                  </a:graphicData>
                </a:graphic>
              </wp:anchor>
            </w:drawing>
          </mc:Choice>
          <mc:Fallback>
            <w:pict>
              <v:shape w14:anchorId="546538C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DD450DC" w14:textId="5F9DE081" w:rsidR="008807D3" w:rsidRPr="000D7915" w:rsidRDefault="004C418D">
                      <w:pPr>
                        <w:rPr>
                          <w:rFonts w:ascii="Arial" w:hAnsi="Arial" w:cs="Arial"/>
                          <w:sz w:val="24"/>
                          <w:szCs w:val="24"/>
                        </w:rPr>
                      </w:pPr>
                      <w:r w:rsidRPr="000D7915">
                        <w:rPr>
                          <w:rFonts w:ascii="Arial" w:hAnsi="Arial" w:cs="Arial"/>
                          <w:sz w:val="24"/>
                          <w:szCs w:val="24"/>
                        </w:rPr>
                        <w:t xml:space="preserve">CCCME submits that there does not exist any positive evidences indicating the existence of a particular market situation in Chinese domestic market </w:t>
                      </w:r>
                      <w:r w:rsidR="00EF2722">
                        <w:rPr>
                          <w:rFonts w:ascii="Arial" w:hAnsi="Arial" w:cs="Arial"/>
                          <w:sz w:val="24"/>
                          <w:szCs w:val="24"/>
                        </w:rPr>
                        <w:t>of</w:t>
                      </w:r>
                      <w:r w:rsidRPr="000D7915">
                        <w:rPr>
                          <w:rFonts w:ascii="Arial" w:hAnsi="Arial" w:cs="Arial"/>
                          <w:sz w:val="24"/>
                          <w:szCs w:val="24"/>
                        </w:rPr>
                        <w:t xml:space="preserve"> the goods concerned. Therefore, the investigating authority shall not deviate from the general rules to determine the normal value of the like goods, </w:t>
                      </w:r>
                      <w:proofErr w:type="gramStart"/>
                      <w:r w:rsidRPr="000D7915">
                        <w:rPr>
                          <w:rFonts w:ascii="Arial" w:hAnsi="Arial" w:cs="Arial"/>
                          <w:sz w:val="24"/>
                          <w:szCs w:val="24"/>
                        </w:rPr>
                        <w:t>i.e.</w:t>
                      </w:r>
                      <w:proofErr w:type="gramEnd"/>
                      <w:r w:rsidRPr="000D7915">
                        <w:rPr>
                          <w:rFonts w:ascii="Arial" w:hAnsi="Arial" w:cs="Arial"/>
                          <w:sz w:val="24"/>
                          <w:szCs w:val="24"/>
                        </w:rPr>
                        <w:t xml:space="preserve"> based on the domestic sales prices and cost of Chinese exporting producers.</w:t>
                      </w:r>
                    </w:p>
                  </w:txbxContent>
                </v:textbox>
                <w10:wrap type="square" anchorx="margin"/>
              </v:shape>
            </w:pict>
          </mc:Fallback>
        </mc:AlternateContent>
      </w:r>
    </w:p>
    <w:p w14:paraId="565ADD04" w14:textId="77777777" w:rsidR="008807D3" w:rsidRDefault="008807D3">
      <w:pPr>
        <w:spacing w:after="0" w:line="22" w:lineRule="atLeast"/>
        <w:ind w:left="720"/>
        <w:rPr>
          <w:rFonts w:ascii="Arial" w:eastAsia="Times New Roman" w:hAnsi="Arial" w:cs="Arial"/>
          <w:sz w:val="24"/>
          <w:szCs w:val="24"/>
        </w:rPr>
      </w:pPr>
    </w:p>
    <w:p w14:paraId="76DDD7F0" w14:textId="77777777" w:rsidR="008807D3" w:rsidRDefault="008807D3">
      <w:pPr>
        <w:spacing w:after="0" w:line="22" w:lineRule="atLeast"/>
        <w:ind w:left="720"/>
        <w:rPr>
          <w:rFonts w:ascii="Arial" w:eastAsia="Times New Roman" w:hAnsi="Arial" w:cs="Arial"/>
          <w:sz w:val="24"/>
          <w:szCs w:val="24"/>
        </w:rPr>
      </w:pPr>
    </w:p>
    <w:p w14:paraId="37B20B33" w14:textId="77777777" w:rsidR="008807D3" w:rsidRDefault="004C418D">
      <w:pPr>
        <w:pStyle w:val="3"/>
      </w:pPr>
      <w:bookmarkStart w:id="27" w:name="_Toc100822788"/>
      <w:r>
        <w:t>B3 - Scope</w:t>
      </w:r>
      <w:bookmarkEnd w:id="27"/>
    </w:p>
    <w:p w14:paraId="4464647D" w14:textId="77777777" w:rsidR="008807D3" w:rsidRDefault="008807D3"/>
    <w:p w14:paraId="5A6FFBC1" w14:textId="77777777" w:rsidR="008807D3" w:rsidRDefault="004C418D">
      <w:pPr>
        <w:spacing w:after="0"/>
        <w:textAlignment w:val="auto"/>
        <w:rPr>
          <w:rFonts w:ascii="Arial" w:hAnsi="Arial" w:cs="Arial"/>
          <w:sz w:val="24"/>
          <w:szCs w:val="24"/>
        </w:rPr>
      </w:pPr>
      <w:r>
        <w:rPr>
          <w:rFonts w:ascii="Arial" w:hAnsi="Arial" w:cs="Arial"/>
          <w:sz w:val="24"/>
          <w:szCs w:val="24"/>
        </w:rPr>
        <w:t xml:space="preserve">Do you agree with the scope of the investigation as outlined on page 4? </w:t>
      </w:r>
    </w:p>
    <w:p w14:paraId="151A0DFB" w14:textId="77777777" w:rsidR="008807D3" w:rsidRDefault="008807D3">
      <w:pPr>
        <w:spacing w:after="0"/>
        <w:textAlignment w:val="auto"/>
        <w:rPr>
          <w:rFonts w:ascii="Arial" w:hAnsi="Arial" w:cs="Arial"/>
          <w:sz w:val="24"/>
          <w:szCs w:val="24"/>
        </w:rPr>
      </w:pPr>
    </w:p>
    <w:p w14:paraId="23971B1F" w14:textId="77777777" w:rsidR="008807D3" w:rsidRDefault="004C418D">
      <w:pPr>
        <w:spacing w:after="0"/>
        <w:textAlignment w:val="auto"/>
      </w:pPr>
      <w:r>
        <w:rPr>
          <w:rFonts w:ascii="Segoe UI Symbol" w:hAnsi="Segoe UI Symbol" w:cs="Segoe UI Symbol"/>
          <w:sz w:val="24"/>
          <w:szCs w:val="24"/>
        </w:rPr>
        <w:t>☐</w:t>
      </w:r>
      <w:r>
        <w:rPr>
          <w:rFonts w:ascii="Arial" w:hAnsi="Arial" w:cs="Arial"/>
          <w:sz w:val="24"/>
          <w:szCs w:val="24"/>
        </w:rPr>
        <w:t>Yes</w:t>
      </w:r>
    </w:p>
    <w:p w14:paraId="76F82BEE" w14:textId="77777777" w:rsidR="008807D3" w:rsidRDefault="004C418D">
      <w:pPr>
        <w:spacing w:after="0"/>
        <w:textAlignment w:val="auto"/>
      </w:pPr>
      <w:r>
        <w:rPr>
          <w:rFonts w:ascii="Wingdings 2" w:eastAsia="Wingdings 2" w:hAnsi="Wingdings 2" w:cs="Wingdings 2"/>
          <w:sz w:val="24"/>
          <w:szCs w:val="24"/>
        </w:rPr>
        <w:t></w:t>
      </w:r>
      <w:r>
        <w:rPr>
          <w:rFonts w:ascii="Arial" w:hAnsi="Arial" w:cs="Arial"/>
          <w:sz w:val="24"/>
          <w:szCs w:val="24"/>
        </w:rPr>
        <w:t>No</w:t>
      </w:r>
    </w:p>
    <w:p w14:paraId="29BA4817" w14:textId="77777777" w:rsidR="008807D3" w:rsidRDefault="008807D3">
      <w:pPr>
        <w:spacing w:after="0"/>
        <w:textAlignment w:val="auto"/>
        <w:rPr>
          <w:rFonts w:ascii="Arial" w:hAnsi="Arial" w:cs="Arial"/>
          <w:sz w:val="24"/>
          <w:szCs w:val="24"/>
        </w:rPr>
      </w:pPr>
    </w:p>
    <w:p w14:paraId="6A6C734B" w14:textId="77777777" w:rsidR="008807D3" w:rsidRDefault="004C418D">
      <w:pPr>
        <w:spacing w:after="0"/>
        <w:textAlignment w:val="auto"/>
        <w:rPr>
          <w:rFonts w:ascii="Arial" w:hAnsi="Arial" w:cs="Arial"/>
          <w:sz w:val="24"/>
          <w:szCs w:val="24"/>
        </w:rPr>
      </w:pPr>
      <w:r>
        <w:rPr>
          <w:rFonts w:ascii="Arial" w:hAnsi="Arial" w:cs="Arial"/>
          <w:sz w:val="24"/>
          <w:szCs w:val="24"/>
        </w:rPr>
        <w:t>If you have answered no to the above question, please can you explain why?</w:t>
      </w:r>
    </w:p>
    <w:p w14:paraId="5D8FF563" w14:textId="77777777" w:rsidR="008807D3" w:rsidRDefault="004C418D">
      <w:r>
        <w:rPr>
          <w:noProof/>
        </w:rPr>
        <mc:AlternateContent>
          <mc:Choice Requires="wps">
            <w:drawing>
              <wp:anchor distT="0" distB="0" distL="114300" distR="114300" simplePos="0" relativeHeight="251658243" behindDoc="0" locked="0" layoutInCell="1" allowOverlap="1" wp14:anchorId="20DAF48D" wp14:editId="0AE49759">
                <wp:simplePos x="0" y="0"/>
                <wp:positionH relativeFrom="margin">
                  <wp:posOffset>0</wp:posOffset>
                </wp:positionH>
                <wp:positionV relativeFrom="paragraph">
                  <wp:posOffset>269876</wp:posOffset>
                </wp:positionV>
                <wp:extent cx="5704841" cy="2047241"/>
                <wp:effectExtent l="0" t="0" r="10159" b="10159"/>
                <wp:wrapSquare wrapText="bothSides"/>
                <wp:docPr id="5"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18F5369" w14:textId="77777777" w:rsidR="008807D3" w:rsidRPr="000D7915" w:rsidRDefault="004C418D">
                            <w:pPr>
                              <w:rPr>
                                <w:rFonts w:ascii="Arial" w:hAnsi="Arial" w:cs="Arial"/>
                                <w:sz w:val="24"/>
                                <w:szCs w:val="24"/>
                              </w:rPr>
                            </w:pPr>
                            <w:r w:rsidRPr="000D7915">
                              <w:rPr>
                                <w:rFonts w:ascii="Arial" w:hAnsi="Arial" w:cs="Arial"/>
                                <w:sz w:val="24"/>
                                <w:szCs w:val="24"/>
                              </w:rPr>
                              <w:t xml:space="preserve">Due to the lack of full understanding of the goods concerned and like goods involved in this case produced by Chinese and the UK enterprises, CCCME reserves the right to make further comments. </w:t>
                            </w:r>
                          </w:p>
                          <w:p w14:paraId="327FB80A" w14:textId="46BA9F69" w:rsidR="008807D3" w:rsidRPr="000D7915" w:rsidRDefault="004C418D">
                            <w:pPr>
                              <w:rPr>
                                <w:rFonts w:ascii="Arial" w:hAnsi="Arial" w:cs="Arial"/>
                                <w:sz w:val="24"/>
                                <w:szCs w:val="24"/>
                              </w:rPr>
                            </w:pPr>
                            <w:r w:rsidRPr="000D7915">
                              <w:rPr>
                                <w:rFonts w:ascii="Arial" w:hAnsi="Arial" w:cs="Arial"/>
                                <w:sz w:val="24"/>
                                <w:szCs w:val="24"/>
                              </w:rPr>
                              <w:t xml:space="preserve">We would also like to mention that some Chinese companies have questions about the scope of goods concerned and are not sure whether their </w:t>
                            </w:r>
                            <w:r w:rsidR="00EF2722">
                              <w:rPr>
                                <w:rFonts w:ascii="Arial" w:hAnsi="Arial" w:cs="Arial"/>
                                <w:sz w:val="24"/>
                                <w:szCs w:val="24"/>
                              </w:rPr>
                              <w:t xml:space="preserve">exported </w:t>
                            </w:r>
                            <w:r w:rsidRPr="000D7915">
                              <w:rPr>
                                <w:rFonts w:ascii="Arial" w:hAnsi="Arial" w:cs="Arial"/>
                                <w:sz w:val="24"/>
                                <w:szCs w:val="24"/>
                              </w:rPr>
                              <w:t xml:space="preserve">products are </w:t>
                            </w:r>
                            <w:r w:rsidR="00EF2722">
                              <w:rPr>
                                <w:rFonts w:ascii="Arial" w:hAnsi="Arial" w:cs="Arial"/>
                                <w:sz w:val="24"/>
                                <w:szCs w:val="24"/>
                              </w:rPr>
                              <w:t>concerned by</w:t>
                            </w:r>
                            <w:r w:rsidRPr="000D7915">
                              <w:rPr>
                                <w:rFonts w:ascii="Arial" w:hAnsi="Arial" w:cs="Arial"/>
                                <w:sz w:val="24"/>
                                <w:szCs w:val="24"/>
                              </w:rPr>
                              <w:t xml:space="preserve"> this case or not. As far as we know, one of them has sent queries to the investigation team, hoping to get a confirmation reply from the team as soon as possible.</w:t>
                            </w:r>
                          </w:p>
                        </w:txbxContent>
                      </wps:txbx>
                      <wps:bodyPr vert="horz" wrap="square" lIns="91440" tIns="45720" rIns="91440" bIns="45720" anchor="t" anchorCtr="0" compatLnSpc="0">
                        <a:noAutofit/>
                      </wps:bodyPr>
                    </wps:wsp>
                  </a:graphicData>
                </a:graphic>
              </wp:anchor>
            </w:drawing>
          </mc:Choice>
          <mc:Fallback>
            <w:pict>
              <v:shape w14:anchorId="20DAF48D"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418F5369" w14:textId="77777777" w:rsidR="008807D3" w:rsidRPr="000D7915" w:rsidRDefault="004C418D">
                      <w:pPr>
                        <w:rPr>
                          <w:rFonts w:ascii="Arial" w:hAnsi="Arial" w:cs="Arial"/>
                          <w:sz w:val="24"/>
                          <w:szCs w:val="24"/>
                        </w:rPr>
                      </w:pPr>
                      <w:r w:rsidRPr="000D7915">
                        <w:rPr>
                          <w:rFonts w:ascii="Arial" w:hAnsi="Arial" w:cs="Arial"/>
                          <w:sz w:val="24"/>
                          <w:szCs w:val="24"/>
                        </w:rPr>
                        <w:t xml:space="preserve">Due to the lack of full understanding of the goods concerned and like goods involved in this case produced by Chinese and the UK enterprises, CCCME reserves the right to make further comments. </w:t>
                      </w:r>
                    </w:p>
                    <w:p w14:paraId="327FB80A" w14:textId="46BA9F69" w:rsidR="008807D3" w:rsidRPr="000D7915" w:rsidRDefault="004C418D">
                      <w:pPr>
                        <w:rPr>
                          <w:rFonts w:ascii="Arial" w:hAnsi="Arial" w:cs="Arial"/>
                          <w:sz w:val="24"/>
                          <w:szCs w:val="24"/>
                        </w:rPr>
                      </w:pPr>
                      <w:r w:rsidRPr="000D7915">
                        <w:rPr>
                          <w:rFonts w:ascii="Arial" w:hAnsi="Arial" w:cs="Arial"/>
                          <w:sz w:val="24"/>
                          <w:szCs w:val="24"/>
                        </w:rPr>
                        <w:t xml:space="preserve">We would also like to mention that some Chinese companies have questions about the scope of goods concerned and are not sure whether their </w:t>
                      </w:r>
                      <w:r w:rsidR="00EF2722">
                        <w:rPr>
                          <w:rFonts w:ascii="Arial" w:hAnsi="Arial" w:cs="Arial"/>
                          <w:sz w:val="24"/>
                          <w:szCs w:val="24"/>
                        </w:rPr>
                        <w:t xml:space="preserve">exported </w:t>
                      </w:r>
                      <w:r w:rsidRPr="000D7915">
                        <w:rPr>
                          <w:rFonts w:ascii="Arial" w:hAnsi="Arial" w:cs="Arial"/>
                          <w:sz w:val="24"/>
                          <w:szCs w:val="24"/>
                        </w:rPr>
                        <w:t xml:space="preserve">products are </w:t>
                      </w:r>
                      <w:r w:rsidR="00EF2722">
                        <w:rPr>
                          <w:rFonts w:ascii="Arial" w:hAnsi="Arial" w:cs="Arial"/>
                          <w:sz w:val="24"/>
                          <w:szCs w:val="24"/>
                        </w:rPr>
                        <w:t>concerned by</w:t>
                      </w:r>
                      <w:r w:rsidRPr="000D7915">
                        <w:rPr>
                          <w:rFonts w:ascii="Arial" w:hAnsi="Arial" w:cs="Arial"/>
                          <w:sz w:val="24"/>
                          <w:szCs w:val="24"/>
                        </w:rPr>
                        <w:t xml:space="preserve"> this case or not. As far as we know, one of them has sent queries to the investigation team, hoping to get a confirmation reply from the team as soon as possible.</w:t>
                      </w:r>
                    </w:p>
                  </w:txbxContent>
                </v:textbox>
                <w10:wrap type="square" anchorx="margin"/>
              </v:shape>
            </w:pict>
          </mc:Fallback>
        </mc:AlternateContent>
      </w:r>
    </w:p>
    <w:p w14:paraId="76C5BB71" w14:textId="77777777" w:rsidR="008807D3" w:rsidRDefault="008807D3">
      <w:pPr>
        <w:spacing w:after="0"/>
        <w:ind w:left="720"/>
        <w:rPr>
          <w:rFonts w:ascii="Arial" w:eastAsia="Times New Roman" w:hAnsi="Arial"/>
          <w:sz w:val="24"/>
          <w:szCs w:val="24"/>
        </w:rPr>
      </w:pPr>
    </w:p>
    <w:p w14:paraId="1AB4CE25" w14:textId="77777777" w:rsidR="008807D3" w:rsidRDefault="008807D3">
      <w:pPr>
        <w:spacing w:after="0" w:line="22" w:lineRule="atLeast"/>
        <w:rPr>
          <w:rFonts w:ascii="Arial" w:eastAsia="Times New Roman" w:hAnsi="Arial" w:cs="Arial"/>
          <w:sz w:val="24"/>
        </w:rPr>
      </w:pPr>
    </w:p>
    <w:p w14:paraId="25553118" w14:textId="77777777" w:rsidR="008807D3" w:rsidRDefault="004C418D">
      <w:pPr>
        <w:pStyle w:val="3"/>
      </w:pPr>
      <w:bookmarkStart w:id="28" w:name="_Toc100822789"/>
      <w:r>
        <w:t>B4 – Economic Interest Test</w:t>
      </w:r>
      <w:bookmarkEnd w:id="28"/>
    </w:p>
    <w:p w14:paraId="50491C6A" w14:textId="77777777" w:rsidR="008807D3" w:rsidRDefault="008807D3"/>
    <w:p w14:paraId="1FD3FF47" w14:textId="77777777" w:rsidR="008807D3" w:rsidRDefault="004C418D">
      <w:r>
        <w:rPr>
          <w:rFonts w:ascii="Arial" w:hAnsi="Arial" w:cs="Arial"/>
          <w:color w:val="0B0C0C"/>
          <w:sz w:val="24"/>
          <w:szCs w:val="24"/>
        </w:rPr>
        <w:t xml:space="preserve">It is a requirement of </w:t>
      </w:r>
      <w:r>
        <w:rPr>
          <w:rFonts w:ascii="Arial" w:hAnsi="Arial" w:cs="Arial"/>
          <w:sz w:val="24"/>
          <w:szCs w:val="24"/>
        </w:rPr>
        <w:t>the investigation</w:t>
      </w:r>
      <w:r>
        <w:rPr>
          <w:rFonts w:ascii="Arial" w:hAnsi="Arial" w:cs="Arial"/>
          <w:b/>
          <w:bCs/>
          <w:sz w:val="24"/>
          <w:szCs w:val="24"/>
        </w:rPr>
        <w:t xml:space="preserve"> </w:t>
      </w:r>
      <w:r>
        <w:rPr>
          <w:rFonts w:ascii="Arial" w:hAnsi="Arial" w:cs="Arial"/>
          <w:sz w:val="24"/>
          <w:szCs w:val="24"/>
        </w:rPr>
        <w:t>to conduct an Economic Interest Test (EIT). The aim of the EIT process is to determine whether the implementation of the proposed trade remedies measure is in the wider economic interest of the UK. In order to obtain a complete picture of the UK market</w:t>
      </w:r>
      <w:r>
        <w:rPr>
          <w:rFonts w:ascii="Arial" w:hAnsi="Arial" w:cs="Arial"/>
          <w:color w:val="0B0C0C"/>
          <w:sz w:val="24"/>
          <w:szCs w:val="24"/>
        </w:rPr>
        <w:t xml:space="preserve">, </w:t>
      </w:r>
      <w:r>
        <w:rPr>
          <w:rFonts w:ascii="Arial" w:hAnsi="Arial" w:cs="Arial"/>
          <w:sz w:val="24"/>
          <w:szCs w:val="24"/>
        </w:rPr>
        <w:t>please provide us with any known upstream companies providing input into the like goods and downstream companies buying these like goods.</w:t>
      </w:r>
      <w:r>
        <w:rPr>
          <w:sz w:val="24"/>
          <w:szCs w:val="24"/>
        </w:rPr>
        <w:t xml:space="preserve"> </w:t>
      </w:r>
      <w:r>
        <w:rPr>
          <w:rFonts w:ascii="Arial" w:hAnsi="Arial" w:cs="Arial"/>
          <w:color w:val="0B0C0C"/>
          <w:sz w:val="24"/>
          <w:szCs w:val="24"/>
        </w:rPr>
        <w:t>Please confirm in the final column if we are able to contact these companies.</w:t>
      </w:r>
    </w:p>
    <w:tbl>
      <w:tblPr>
        <w:tblW w:w="5107" w:type="pct"/>
        <w:tblCellMar>
          <w:left w:w="10" w:type="dxa"/>
          <w:right w:w="10" w:type="dxa"/>
        </w:tblCellMar>
        <w:tblLook w:val="0000" w:firstRow="0" w:lastRow="0" w:firstColumn="0" w:lastColumn="0" w:noHBand="0" w:noVBand="0"/>
      </w:tblPr>
      <w:tblGrid>
        <w:gridCol w:w="846"/>
        <w:gridCol w:w="1416"/>
        <w:gridCol w:w="1562"/>
        <w:gridCol w:w="2267"/>
        <w:gridCol w:w="1702"/>
        <w:gridCol w:w="1416"/>
      </w:tblGrid>
      <w:tr w:rsidR="008807D3" w14:paraId="2CDC07AB"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086F"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1424C"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Company name</w:t>
            </w:r>
          </w:p>
          <w:p w14:paraId="21692B63" w14:textId="77777777" w:rsidR="008807D3" w:rsidRDefault="008807D3">
            <w:pPr>
              <w:spacing w:after="0" w:line="22" w:lineRule="atLeast"/>
              <w:jc w:val="center"/>
              <w:rPr>
                <w:rFonts w:ascii="Arial" w:hAnsi="Arial" w:cs="Arial"/>
                <w:b/>
                <w:sz w:val="24"/>
                <w:szCs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23D45"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 xml:space="preserve">Company </w:t>
            </w:r>
          </w:p>
          <w:p w14:paraId="02E564C6"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location</w:t>
            </w:r>
          </w:p>
          <w:p w14:paraId="3557B834"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city,  country</w:t>
            </w:r>
            <w:proofErr w:type="gramEnd"/>
            <w:r>
              <w:rPr>
                <w:rFonts w:ascii="Arial" w:hAnsi="Arial" w:cs="Arial"/>
                <w:b/>
                <w:sz w:val="24"/>
                <w:szCs w:val="24"/>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2662F"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 xml:space="preserve">Company </w:t>
            </w:r>
          </w:p>
          <w:p w14:paraId="6B56C188"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 xml:space="preserve">Contact </w:t>
            </w:r>
          </w:p>
          <w:p w14:paraId="7A4B81E7"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Information</w:t>
            </w:r>
          </w:p>
          <w:p w14:paraId="3DC37E45"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(email/telephone)</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FE094"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 xml:space="preserve">Upstream or </w:t>
            </w:r>
          </w:p>
          <w:p w14:paraId="34E75A7E"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Downstream</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76D9D" w14:textId="77777777" w:rsidR="008807D3" w:rsidRDefault="008807D3">
            <w:pPr>
              <w:spacing w:after="0" w:line="22" w:lineRule="atLeast"/>
              <w:jc w:val="center"/>
              <w:rPr>
                <w:rFonts w:ascii="Arial" w:hAnsi="Arial" w:cs="Arial"/>
                <w:b/>
                <w:sz w:val="24"/>
                <w:szCs w:val="24"/>
              </w:rPr>
            </w:pPr>
          </w:p>
          <w:p w14:paraId="2884F1B5"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Can we contact</w:t>
            </w:r>
          </w:p>
          <w:p w14:paraId="0F398626"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Y/N</w:t>
            </w:r>
          </w:p>
        </w:tc>
      </w:tr>
      <w:tr w:rsidR="008807D3" w14:paraId="2B73473C" w14:textId="77777777">
        <w:trPr>
          <w:trHeight w:val="713"/>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EF6E0" w14:textId="77777777" w:rsidR="008807D3" w:rsidRDefault="004C418D">
            <w:pPr>
              <w:spacing w:after="0" w:line="22" w:lineRule="atLeast"/>
              <w:rPr>
                <w:rFonts w:ascii="Arial" w:hAnsi="Arial" w:cs="Arial"/>
                <w:sz w:val="24"/>
                <w:szCs w:val="24"/>
              </w:rPr>
            </w:pPr>
            <w:r>
              <w:rPr>
                <w:rFonts w:ascii="Arial" w:hAnsi="Arial" w:cs="Arial"/>
                <w:sz w:val="24"/>
                <w:szCs w:val="24"/>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BB5B" w14:textId="6351FC04" w:rsidR="008807D3" w:rsidRDefault="00EF2722">
            <w:pPr>
              <w:spacing w:after="0" w:line="22" w:lineRule="atLeast"/>
              <w:rPr>
                <w:rFonts w:ascii="Arial" w:hAnsi="Arial" w:cs="Arial"/>
                <w:i/>
                <w:sz w:val="24"/>
                <w:szCs w:val="24"/>
              </w:rPr>
            </w:pPr>
            <w:r>
              <w:rPr>
                <w:rFonts w:ascii="Arial" w:hAnsi="Arial" w:cs="Arial"/>
                <w:i/>
                <w:sz w:val="24"/>
                <w:szCs w:val="24"/>
              </w:rPr>
              <w:t>N/A</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D4C93" w14:textId="77777777" w:rsidR="008807D3" w:rsidRDefault="008807D3">
            <w:pPr>
              <w:spacing w:after="0" w:line="22" w:lineRule="atLeast"/>
              <w:rPr>
                <w:rFonts w:ascii="Arial" w:hAnsi="Arial" w:cs="Arial"/>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F9E4A" w14:textId="77777777" w:rsidR="008807D3" w:rsidRDefault="008807D3">
            <w:pPr>
              <w:spacing w:after="0" w:line="22" w:lineRule="atLeast"/>
              <w:rPr>
                <w:rFonts w:ascii="Arial" w:hAnsi="Arial" w:cs="Arial"/>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82C2A"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31256" w14:textId="77777777" w:rsidR="008807D3" w:rsidRDefault="008807D3">
            <w:pPr>
              <w:spacing w:after="0" w:line="22" w:lineRule="atLeast"/>
              <w:rPr>
                <w:rFonts w:ascii="Arial" w:hAnsi="Arial" w:cs="Arial"/>
                <w:sz w:val="24"/>
                <w:szCs w:val="24"/>
              </w:rPr>
            </w:pPr>
          </w:p>
        </w:tc>
      </w:tr>
      <w:tr w:rsidR="008807D3" w14:paraId="7392A5F1" w14:textId="77777777">
        <w:trPr>
          <w:trHeight w:val="699"/>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0820C" w14:textId="77777777" w:rsidR="008807D3" w:rsidRDefault="004C418D">
            <w:pPr>
              <w:spacing w:after="0" w:line="22" w:lineRule="atLeast"/>
              <w:rPr>
                <w:rFonts w:ascii="Arial" w:hAnsi="Arial" w:cs="Arial"/>
                <w:sz w:val="24"/>
                <w:szCs w:val="24"/>
              </w:rPr>
            </w:pPr>
            <w:r>
              <w:rPr>
                <w:rFonts w:ascii="Arial" w:hAnsi="Arial" w:cs="Arial"/>
                <w:sz w:val="24"/>
                <w:szCs w:val="24"/>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9B124" w14:textId="77777777" w:rsidR="008807D3" w:rsidRDefault="008807D3">
            <w:pPr>
              <w:spacing w:after="0" w:line="22" w:lineRule="atLeast"/>
              <w:rPr>
                <w:rFonts w:ascii="Arial" w:hAnsi="Arial" w:cs="Arial"/>
                <w:i/>
                <w:sz w:val="24"/>
                <w:szCs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DA76A" w14:textId="77777777" w:rsidR="008807D3" w:rsidRDefault="008807D3">
            <w:pPr>
              <w:spacing w:after="0" w:line="22" w:lineRule="atLeast"/>
              <w:rPr>
                <w:rFonts w:ascii="Arial" w:hAnsi="Arial" w:cs="Arial"/>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C840B" w14:textId="77777777" w:rsidR="008807D3" w:rsidRDefault="008807D3">
            <w:pPr>
              <w:spacing w:after="0" w:line="22" w:lineRule="atLeast"/>
              <w:rPr>
                <w:rFonts w:ascii="Arial" w:hAnsi="Arial" w:cs="Arial"/>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8178"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D2F4" w14:textId="77777777" w:rsidR="008807D3" w:rsidRDefault="008807D3">
            <w:pPr>
              <w:spacing w:after="0" w:line="22" w:lineRule="atLeast"/>
              <w:rPr>
                <w:rFonts w:ascii="Arial" w:hAnsi="Arial" w:cs="Arial"/>
                <w:sz w:val="24"/>
                <w:szCs w:val="24"/>
              </w:rPr>
            </w:pPr>
          </w:p>
        </w:tc>
      </w:tr>
      <w:tr w:rsidR="008807D3" w14:paraId="0BE18882"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4FD71" w14:textId="77777777" w:rsidR="008807D3" w:rsidRDefault="008807D3">
            <w:pPr>
              <w:spacing w:after="0" w:line="22" w:lineRule="atLeast"/>
              <w:rPr>
                <w:rFonts w:ascii="Arial" w:hAnsi="Arial" w:cs="Arial"/>
                <w:sz w:val="24"/>
                <w:szCs w:val="24"/>
              </w:rPr>
            </w:pPr>
          </w:p>
          <w:p w14:paraId="60ABD1A8" w14:textId="77777777" w:rsidR="008807D3" w:rsidRDefault="004C418D">
            <w:pPr>
              <w:spacing w:after="0" w:line="22" w:lineRule="atLeast"/>
              <w:rPr>
                <w:rFonts w:ascii="Arial" w:hAnsi="Arial" w:cs="Arial"/>
                <w:sz w:val="24"/>
                <w:szCs w:val="24"/>
              </w:rPr>
            </w:pPr>
            <w:r>
              <w:rPr>
                <w:rFonts w:ascii="Arial" w:hAnsi="Arial" w:cs="Arial"/>
                <w:sz w:val="24"/>
                <w:szCs w:val="24"/>
              </w:rPr>
              <w:t>3</w:t>
            </w:r>
          </w:p>
          <w:p w14:paraId="3A9712AB"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3EE88" w14:textId="77777777" w:rsidR="008807D3" w:rsidRDefault="008807D3">
            <w:pPr>
              <w:spacing w:after="0" w:line="22" w:lineRule="atLeast"/>
              <w:rPr>
                <w:rFonts w:ascii="Arial" w:hAnsi="Arial" w:cs="Arial"/>
                <w:i/>
                <w:sz w:val="24"/>
                <w:szCs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AB07" w14:textId="77777777" w:rsidR="008807D3" w:rsidRDefault="008807D3">
            <w:pPr>
              <w:spacing w:after="0" w:line="22" w:lineRule="atLeast"/>
              <w:rPr>
                <w:rFonts w:ascii="Arial" w:hAnsi="Arial" w:cs="Arial"/>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7FA4B" w14:textId="77777777" w:rsidR="008807D3" w:rsidRDefault="008807D3">
            <w:pPr>
              <w:spacing w:after="0" w:line="22" w:lineRule="atLeast"/>
              <w:rPr>
                <w:rFonts w:ascii="Arial" w:hAnsi="Arial" w:cs="Arial"/>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9E56A"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2E901" w14:textId="77777777" w:rsidR="008807D3" w:rsidRDefault="008807D3">
            <w:pPr>
              <w:spacing w:after="0" w:line="22" w:lineRule="atLeast"/>
              <w:rPr>
                <w:rFonts w:ascii="Arial" w:hAnsi="Arial" w:cs="Arial"/>
                <w:sz w:val="24"/>
                <w:szCs w:val="24"/>
              </w:rPr>
            </w:pPr>
          </w:p>
        </w:tc>
      </w:tr>
      <w:tr w:rsidR="008807D3" w14:paraId="63C7F4FB"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E9F18" w14:textId="77777777" w:rsidR="008807D3" w:rsidRDefault="008807D3">
            <w:pPr>
              <w:spacing w:after="0" w:line="22" w:lineRule="atLeast"/>
              <w:rPr>
                <w:rFonts w:ascii="Arial" w:hAnsi="Arial" w:cs="Arial"/>
                <w:sz w:val="24"/>
                <w:szCs w:val="24"/>
              </w:rPr>
            </w:pPr>
          </w:p>
          <w:p w14:paraId="0B6A3A95" w14:textId="77777777" w:rsidR="008807D3" w:rsidRDefault="004C418D">
            <w:pPr>
              <w:spacing w:after="0" w:line="22" w:lineRule="atLeast"/>
              <w:rPr>
                <w:rFonts w:ascii="Arial" w:hAnsi="Arial" w:cs="Arial"/>
                <w:sz w:val="24"/>
                <w:szCs w:val="24"/>
              </w:rPr>
            </w:pPr>
            <w:r>
              <w:rPr>
                <w:rFonts w:ascii="Arial" w:hAnsi="Arial" w:cs="Arial"/>
                <w:sz w:val="24"/>
                <w:szCs w:val="24"/>
              </w:rPr>
              <w:t>4</w:t>
            </w:r>
          </w:p>
          <w:p w14:paraId="055617F6"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1E3D3" w14:textId="77777777" w:rsidR="008807D3" w:rsidRDefault="008807D3">
            <w:pPr>
              <w:spacing w:after="0" w:line="22" w:lineRule="atLeast"/>
              <w:rPr>
                <w:rFonts w:ascii="Arial" w:hAnsi="Arial" w:cs="Arial"/>
                <w:i/>
                <w:sz w:val="24"/>
                <w:szCs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DFCFB" w14:textId="77777777" w:rsidR="008807D3" w:rsidRDefault="008807D3">
            <w:pPr>
              <w:spacing w:after="0" w:line="22" w:lineRule="atLeast"/>
              <w:rPr>
                <w:rFonts w:ascii="Arial" w:hAnsi="Arial" w:cs="Arial"/>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EEF2B" w14:textId="77777777" w:rsidR="008807D3" w:rsidRDefault="008807D3">
            <w:pPr>
              <w:spacing w:after="0" w:line="22" w:lineRule="atLeast"/>
              <w:rPr>
                <w:rFonts w:ascii="Arial" w:hAnsi="Arial" w:cs="Arial"/>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A1120"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BD90" w14:textId="77777777" w:rsidR="008807D3" w:rsidRDefault="008807D3">
            <w:pPr>
              <w:spacing w:after="0" w:line="22" w:lineRule="atLeast"/>
              <w:rPr>
                <w:rFonts w:ascii="Arial" w:hAnsi="Arial" w:cs="Arial"/>
                <w:sz w:val="24"/>
                <w:szCs w:val="24"/>
              </w:rPr>
            </w:pPr>
          </w:p>
        </w:tc>
      </w:tr>
    </w:tbl>
    <w:p w14:paraId="090E3FD1" w14:textId="5F8EFBEB" w:rsidR="008807D3" w:rsidRPr="000D7915" w:rsidRDefault="00EF2722">
      <w:pPr>
        <w:rPr>
          <w:rFonts w:ascii="Arial" w:hAnsi="Arial" w:cs="Arial"/>
          <w:sz w:val="24"/>
          <w:szCs w:val="24"/>
        </w:rPr>
      </w:pPr>
      <w:r>
        <w:rPr>
          <w:rFonts w:ascii="Arial" w:hAnsi="Arial" w:cs="Arial"/>
          <w:sz w:val="24"/>
          <w:szCs w:val="24"/>
        </w:rPr>
        <w:t xml:space="preserve">CCCME is not a producer or trader of the goods concerned, and thus not in position to directly provide the requested information. Notwithstanding, CCCME </w:t>
      </w:r>
      <w:r w:rsidR="00C753CB">
        <w:rPr>
          <w:rFonts w:ascii="Arial" w:hAnsi="Arial" w:cs="Arial"/>
          <w:sz w:val="24"/>
          <w:szCs w:val="24"/>
        </w:rPr>
        <w:t>invites the investigating authority to pro-actively reach out to all downstream users of the goods concerned in the UK, including those provided in the pre-sampling questionnaire of the Chinese exporting producers and other questionnaires and those coming to the knowledge of the investigating authority in the course of the investigation, in order to collect useful information for the determination of whether any trade remedy measures would be (or not) in the overall interest of the UK.</w:t>
      </w:r>
    </w:p>
    <w:p w14:paraId="02B2E75B" w14:textId="77777777" w:rsidR="008807D3" w:rsidRDefault="008807D3">
      <w:pPr>
        <w:spacing w:after="0" w:line="22" w:lineRule="atLeast"/>
        <w:rPr>
          <w:rFonts w:ascii="Arial" w:eastAsia="Times New Roman" w:hAnsi="Arial" w:cs="Arial"/>
          <w:sz w:val="24"/>
        </w:rPr>
      </w:pPr>
    </w:p>
    <w:p w14:paraId="24624AE7" w14:textId="77777777" w:rsidR="008807D3" w:rsidRDefault="004C418D">
      <w:pPr>
        <w:pStyle w:val="3"/>
      </w:pPr>
      <w:bookmarkStart w:id="29" w:name="_Toc100822790"/>
      <w:r>
        <w:t>B5 – Anything else</w:t>
      </w:r>
      <w:bookmarkEnd w:id="29"/>
      <w:r>
        <w:t xml:space="preserve"> </w:t>
      </w:r>
    </w:p>
    <w:p w14:paraId="69E04647" w14:textId="77777777" w:rsidR="008807D3" w:rsidRDefault="008807D3"/>
    <w:p w14:paraId="5BF4F1C6" w14:textId="77777777" w:rsidR="008807D3" w:rsidRDefault="004C418D">
      <w:pPr>
        <w:spacing w:after="0"/>
        <w:textAlignment w:val="auto"/>
      </w:pPr>
      <w:r>
        <w:rPr>
          <w:rFonts w:ascii="Arial" w:hAnsi="Arial" w:cs="Arial"/>
          <w:sz w:val="24"/>
          <w:szCs w:val="24"/>
        </w:rPr>
        <w:t>Please use the box below to provide information about anything else you consider relevant to this investigation</w:t>
      </w:r>
      <w:r>
        <w:t>.</w:t>
      </w:r>
    </w:p>
    <w:p w14:paraId="5EEC2CEB" w14:textId="77777777" w:rsidR="008807D3" w:rsidRDefault="004C418D">
      <w:r>
        <w:rPr>
          <w:noProof/>
        </w:rPr>
        <mc:AlternateContent>
          <mc:Choice Requires="wps">
            <w:drawing>
              <wp:anchor distT="0" distB="0" distL="114300" distR="114300" simplePos="0" relativeHeight="251658244" behindDoc="0" locked="0" layoutInCell="1" allowOverlap="1" wp14:anchorId="7E8EE7CD" wp14:editId="4B5FA5B3">
                <wp:simplePos x="0" y="0"/>
                <wp:positionH relativeFrom="margin">
                  <wp:posOffset>0</wp:posOffset>
                </wp:positionH>
                <wp:positionV relativeFrom="paragraph">
                  <wp:posOffset>269876</wp:posOffset>
                </wp:positionV>
                <wp:extent cx="5704841" cy="2047241"/>
                <wp:effectExtent l="0" t="0" r="10159" b="10159"/>
                <wp:wrapSquare wrapText="bothSides"/>
                <wp:docPr id="6"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882ADF3" w14:textId="5EF62B8C" w:rsidR="008807D3" w:rsidRDefault="004C418D">
                            <w:pPr>
                              <w:spacing w:after="0"/>
                              <w:rPr>
                                <w:rFonts w:ascii="Arial" w:hAnsi="Arial" w:cs="Arial"/>
                                <w:sz w:val="24"/>
                                <w:szCs w:val="24"/>
                                <w:lang w:eastAsia="zh-CN"/>
                              </w:rPr>
                            </w:pPr>
                            <w:r w:rsidRPr="000D7915">
                              <w:rPr>
                                <w:rFonts w:ascii="Arial" w:hAnsi="Arial" w:cs="Arial"/>
                                <w:sz w:val="24"/>
                                <w:szCs w:val="24"/>
                                <w:lang w:eastAsia="zh-CN"/>
                              </w:rPr>
                              <w:t xml:space="preserve">CCCME reserves the right to present its views on the absence of injurious status of UK producers of the like goods, </w:t>
                            </w:r>
                            <w:r w:rsidR="00C753CB">
                              <w:rPr>
                                <w:rFonts w:ascii="Arial" w:hAnsi="Arial" w:cs="Arial"/>
                                <w:sz w:val="24"/>
                                <w:szCs w:val="24"/>
                                <w:lang w:eastAsia="zh-CN"/>
                              </w:rPr>
                              <w:t xml:space="preserve">absence of causal link between any such alleged injury and imports of the goods concerned from China </w:t>
                            </w:r>
                            <w:r w:rsidRPr="000D7915">
                              <w:rPr>
                                <w:rFonts w:ascii="Arial" w:hAnsi="Arial" w:cs="Arial"/>
                                <w:sz w:val="24"/>
                                <w:szCs w:val="24"/>
                                <w:lang w:eastAsia="zh-CN"/>
                              </w:rPr>
                              <w:t xml:space="preserve">and </w:t>
                            </w:r>
                            <w:r w:rsidR="00C753CB">
                              <w:rPr>
                                <w:rFonts w:ascii="Arial" w:hAnsi="Arial" w:cs="Arial"/>
                                <w:sz w:val="24"/>
                                <w:szCs w:val="24"/>
                                <w:lang w:eastAsia="zh-CN"/>
                              </w:rPr>
                              <w:t>other elements of the present investigation such as the product scope subject to the investigation</w:t>
                            </w:r>
                            <w:r w:rsidR="00C70854">
                              <w:rPr>
                                <w:rFonts w:ascii="Arial" w:hAnsi="Arial" w:cs="Arial"/>
                                <w:sz w:val="24"/>
                                <w:szCs w:val="24"/>
                                <w:lang w:eastAsia="zh-CN"/>
                              </w:rPr>
                              <w:t>s</w:t>
                            </w:r>
                            <w:r w:rsidR="00C753CB">
                              <w:rPr>
                                <w:rFonts w:ascii="Arial" w:hAnsi="Arial" w:cs="Arial"/>
                                <w:sz w:val="24"/>
                                <w:szCs w:val="24"/>
                                <w:lang w:eastAsia="zh-CN"/>
                              </w:rPr>
                              <w:t>, PCN structure, absence of particular market situation or subsidisation to the Chinese industry of the goods concerned</w:t>
                            </w:r>
                            <w:r w:rsidRPr="000D7915">
                              <w:rPr>
                                <w:rFonts w:ascii="Arial" w:hAnsi="Arial" w:cs="Arial"/>
                                <w:sz w:val="24"/>
                                <w:szCs w:val="24"/>
                                <w:lang w:eastAsia="zh-CN"/>
                              </w:rPr>
                              <w:t xml:space="preserve">, once more information is available to it. </w:t>
                            </w:r>
                          </w:p>
                          <w:p w14:paraId="24F172BA" w14:textId="5DCB0D61" w:rsidR="00A94C49" w:rsidRDefault="00A94C49">
                            <w:pPr>
                              <w:spacing w:after="0"/>
                              <w:rPr>
                                <w:rFonts w:ascii="Arial" w:hAnsi="Arial" w:cs="Arial"/>
                                <w:sz w:val="24"/>
                                <w:szCs w:val="24"/>
                                <w:lang w:eastAsia="zh-CN"/>
                              </w:rPr>
                            </w:pPr>
                          </w:p>
                          <w:p w14:paraId="51CD2AD6" w14:textId="0C690479" w:rsidR="00A94C49" w:rsidRPr="00A94C49" w:rsidRDefault="00A94C49">
                            <w:pPr>
                              <w:spacing w:after="0"/>
                              <w:rPr>
                                <w:rFonts w:ascii="Arial" w:hAnsi="Arial" w:cs="Arial" w:hint="eastAsia"/>
                                <w:sz w:val="24"/>
                                <w:szCs w:val="24"/>
                                <w:lang w:eastAsia="zh-CN"/>
                              </w:rPr>
                            </w:pPr>
                            <w:r>
                              <w:rPr>
                                <w:rFonts w:ascii="Arial" w:hAnsi="Arial" w:cs="Arial"/>
                                <w:sz w:val="24"/>
                                <w:szCs w:val="24"/>
                                <w:lang w:eastAsia="zh-CN"/>
                              </w:rPr>
                              <w:t>Please note that since the questionnaire does not include a section for signature, it is not signed. If a signature is required, we can provide it accordingly.</w:t>
                            </w:r>
                          </w:p>
                        </w:txbxContent>
                      </wps:txbx>
                      <wps:bodyPr vert="horz" wrap="square" lIns="91440" tIns="45720" rIns="91440" bIns="45720" anchor="t" anchorCtr="0" compatLnSpc="0">
                        <a:noAutofit/>
                      </wps:bodyPr>
                    </wps:wsp>
                  </a:graphicData>
                </a:graphic>
              </wp:anchor>
            </w:drawing>
          </mc:Choice>
          <mc:Fallback>
            <w:pict>
              <v:shape w14:anchorId="7E8EE7CD"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4882ADF3" w14:textId="5EF62B8C" w:rsidR="008807D3" w:rsidRDefault="004C418D">
                      <w:pPr>
                        <w:spacing w:after="0"/>
                        <w:rPr>
                          <w:rFonts w:ascii="Arial" w:hAnsi="Arial" w:cs="Arial"/>
                          <w:sz w:val="24"/>
                          <w:szCs w:val="24"/>
                          <w:lang w:eastAsia="zh-CN"/>
                        </w:rPr>
                      </w:pPr>
                      <w:r w:rsidRPr="000D7915">
                        <w:rPr>
                          <w:rFonts w:ascii="Arial" w:hAnsi="Arial" w:cs="Arial"/>
                          <w:sz w:val="24"/>
                          <w:szCs w:val="24"/>
                          <w:lang w:eastAsia="zh-CN"/>
                        </w:rPr>
                        <w:t xml:space="preserve">CCCME reserves the right to present its views on the absence of injurious status of UK producers of the like goods, </w:t>
                      </w:r>
                      <w:r w:rsidR="00C753CB">
                        <w:rPr>
                          <w:rFonts w:ascii="Arial" w:hAnsi="Arial" w:cs="Arial"/>
                          <w:sz w:val="24"/>
                          <w:szCs w:val="24"/>
                          <w:lang w:eastAsia="zh-CN"/>
                        </w:rPr>
                        <w:t xml:space="preserve">absence of causal link between any such alleged injury and imports of the goods concerned from China </w:t>
                      </w:r>
                      <w:r w:rsidRPr="000D7915">
                        <w:rPr>
                          <w:rFonts w:ascii="Arial" w:hAnsi="Arial" w:cs="Arial"/>
                          <w:sz w:val="24"/>
                          <w:szCs w:val="24"/>
                          <w:lang w:eastAsia="zh-CN"/>
                        </w:rPr>
                        <w:t xml:space="preserve">and </w:t>
                      </w:r>
                      <w:r w:rsidR="00C753CB">
                        <w:rPr>
                          <w:rFonts w:ascii="Arial" w:hAnsi="Arial" w:cs="Arial"/>
                          <w:sz w:val="24"/>
                          <w:szCs w:val="24"/>
                          <w:lang w:eastAsia="zh-CN"/>
                        </w:rPr>
                        <w:t>other elements of the present investigation such as the product scope subject to the investigation</w:t>
                      </w:r>
                      <w:r w:rsidR="00C70854">
                        <w:rPr>
                          <w:rFonts w:ascii="Arial" w:hAnsi="Arial" w:cs="Arial"/>
                          <w:sz w:val="24"/>
                          <w:szCs w:val="24"/>
                          <w:lang w:eastAsia="zh-CN"/>
                        </w:rPr>
                        <w:t>s</w:t>
                      </w:r>
                      <w:r w:rsidR="00C753CB">
                        <w:rPr>
                          <w:rFonts w:ascii="Arial" w:hAnsi="Arial" w:cs="Arial"/>
                          <w:sz w:val="24"/>
                          <w:szCs w:val="24"/>
                          <w:lang w:eastAsia="zh-CN"/>
                        </w:rPr>
                        <w:t>, PCN structure, absence of particular market situation or subsidisation to the Chinese industry of the goods concerned</w:t>
                      </w:r>
                      <w:r w:rsidRPr="000D7915">
                        <w:rPr>
                          <w:rFonts w:ascii="Arial" w:hAnsi="Arial" w:cs="Arial"/>
                          <w:sz w:val="24"/>
                          <w:szCs w:val="24"/>
                          <w:lang w:eastAsia="zh-CN"/>
                        </w:rPr>
                        <w:t xml:space="preserve">, once more information is available to it. </w:t>
                      </w:r>
                    </w:p>
                    <w:p w14:paraId="24F172BA" w14:textId="5DCB0D61" w:rsidR="00A94C49" w:rsidRDefault="00A94C49">
                      <w:pPr>
                        <w:spacing w:after="0"/>
                        <w:rPr>
                          <w:rFonts w:ascii="Arial" w:hAnsi="Arial" w:cs="Arial"/>
                          <w:sz w:val="24"/>
                          <w:szCs w:val="24"/>
                          <w:lang w:eastAsia="zh-CN"/>
                        </w:rPr>
                      </w:pPr>
                    </w:p>
                    <w:p w14:paraId="51CD2AD6" w14:textId="0C690479" w:rsidR="00A94C49" w:rsidRPr="00A94C49" w:rsidRDefault="00A94C49">
                      <w:pPr>
                        <w:spacing w:after="0"/>
                        <w:rPr>
                          <w:rFonts w:ascii="Arial" w:hAnsi="Arial" w:cs="Arial" w:hint="eastAsia"/>
                          <w:sz w:val="24"/>
                          <w:szCs w:val="24"/>
                          <w:lang w:eastAsia="zh-CN"/>
                        </w:rPr>
                      </w:pPr>
                      <w:r>
                        <w:rPr>
                          <w:rFonts w:ascii="Arial" w:hAnsi="Arial" w:cs="Arial"/>
                          <w:sz w:val="24"/>
                          <w:szCs w:val="24"/>
                          <w:lang w:eastAsia="zh-CN"/>
                        </w:rPr>
                        <w:t>Please note that since the questionnaire does not include a section for signature, it is not signed. If a signature is required, we can provide it accordingly.</w:t>
                      </w:r>
                    </w:p>
                  </w:txbxContent>
                </v:textbox>
                <w10:wrap type="square" anchorx="margin"/>
              </v:shape>
            </w:pict>
          </mc:Fallback>
        </mc:AlternateContent>
      </w:r>
    </w:p>
    <w:p w14:paraId="2584141B" w14:textId="77777777" w:rsidR="008807D3" w:rsidRDefault="008807D3">
      <w:pPr>
        <w:rPr>
          <w:lang w:eastAsia="en-GB"/>
        </w:rPr>
      </w:pPr>
    </w:p>
    <w:p w14:paraId="57041664" w14:textId="77777777" w:rsidR="008807D3" w:rsidRDefault="004C418D">
      <w:pPr>
        <w:pStyle w:val="a7"/>
        <w:spacing w:line="22" w:lineRule="atLeast"/>
      </w:pPr>
      <w:bookmarkStart w:id="30" w:name="_Toc32519560"/>
      <w:bookmarkStart w:id="31" w:name="_Toc53524895"/>
      <w:bookmarkStart w:id="32" w:name="_Toc97128729"/>
      <w:bookmarkStart w:id="33" w:name="_Toc97128740"/>
      <w:r>
        <w:rPr>
          <w:rFonts w:ascii="Arial" w:eastAsia="Arial" w:hAnsi="Arial" w:cs="Arial"/>
          <w:color w:val="000000"/>
        </w:rPr>
        <w:t>Now you have reached the end of this document please ensure that you have prepared a confidential and non-confidential version and indicated the status of each within the header. Please return both versions to the TRA using the Trade Remedies Service (</w:t>
      </w:r>
      <w:hyperlink r:id="rId14" w:history="1">
        <w:r>
          <w:rPr>
            <w:rStyle w:val="a3"/>
            <w:rFonts w:ascii="Arial" w:hAnsi="Arial" w:cs="Arial"/>
          </w:rPr>
          <w:t>trade-remedies.service.gov.uk)</w:t>
        </w:r>
      </w:hyperlink>
      <w:r>
        <w:rPr>
          <w:rFonts w:ascii="Arial" w:eastAsia="Arial" w:hAnsi="Arial" w:cs="Arial"/>
          <w:color w:val="000000"/>
        </w:rPr>
        <w:t>.</w:t>
      </w:r>
    </w:p>
    <w:bookmarkEnd w:id="30"/>
    <w:bookmarkEnd w:id="31"/>
    <w:bookmarkEnd w:id="32"/>
    <w:bookmarkEnd w:id="33"/>
    <w:p w14:paraId="52DBD836" w14:textId="77777777" w:rsidR="008807D3" w:rsidRDefault="008807D3"/>
    <w:p w14:paraId="5702804F" w14:textId="77777777" w:rsidR="008807D3" w:rsidRDefault="008807D3"/>
    <w:sectPr w:rsidR="008807D3">
      <w:headerReference w:type="default" r:id="rId15"/>
      <w:footerReference w:type="default" r:id="rId1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8569" w14:textId="77777777" w:rsidR="000B0E75" w:rsidRDefault="000B0E75">
      <w:pPr>
        <w:spacing w:after="0"/>
      </w:pPr>
      <w:r>
        <w:separator/>
      </w:r>
    </w:p>
  </w:endnote>
  <w:endnote w:type="continuationSeparator" w:id="0">
    <w:p w14:paraId="3ABFFBFB" w14:textId="77777777" w:rsidR="000B0E75" w:rsidRDefault="000B0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9C1E" w14:textId="77777777" w:rsidR="001D2CD6" w:rsidRDefault="004C418D">
    <w:pPr>
      <w:pStyle w:val="a5"/>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EA0FC33" w14:textId="77777777" w:rsidR="001D2CD6" w:rsidRDefault="00A94C49">
    <w:pPr>
      <w:pStyle w:val="a5"/>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B9E1" w14:textId="77777777" w:rsidR="000B0E75" w:rsidRDefault="000B0E75">
      <w:pPr>
        <w:spacing w:after="0"/>
      </w:pPr>
      <w:r>
        <w:rPr>
          <w:color w:val="000000"/>
        </w:rPr>
        <w:separator/>
      </w:r>
    </w:p>
  </w:footnote>
  <w:footnote w:type="continuationSeparator" w:id="0">
    <w:p w14:paraId="523967BF" w14:textId="77777777" w:rsidR="000B0E75" w:rsidRDefault="000B0E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1D2CD6" w14:paraId="4081DB25"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D175495" w14:textId="77777777" w:rsidR="001D2CD6" w:rsidRDefault="004C418D">
          <w:pPr>
            <w:spacing w:before="20" w:after="20"/>
          </w:pPr>
          <w:bookmarkStart w:id="34" w:name="_Hlk43194599"/>
          <w:r>
            <w:rPr>
              <w:noProof/>
              <w:sz w:val="24"/>
              <w:szCs w:val="24"/>
            </w:rPr>
            <w:drawing>
              <wp:inline distT="0" distB="0" distL="0" distR="0" wp14:anchorId="06D1442E" wp14:editId="25314FEF">
                <wp:extent cx="1434538" cy="810048"/>
                <wp:effectExtent l="0" t="0" r="0" b="910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149FE9" w14:textId="77777777" w:rsidR="001D2CD6" w:rsidRDefault="004C418D">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94787EF" w14:textId="77777777" w:rsidR="001D2CD6" w:rsidRDefault="00A94C49">
          <w:pPr>
            <w:pStyle w:val="a6"/>
            <w:jc w:val="right"/>
            <w:rPr>
              <w:rFonts w:ascii="Arial" w:hAnsi="Arial"/>
              <w:sz w:val="19"/>
              <w:szCs w:val="19"/>
            </w:rPr>
          </w:pPr>
        </w:p>
        <w:p w14:paraId="2836B0F2" w14:textId="77777777" w:rsidR="001D2CD6" w:rsidRDefault="004C418D">
          <w:pPr>
            <w:pStyle w:val="a6"/>
            <w:jc w:val="right"/>
            <w:rPr>
              <w:rFonts w:ascii="Arial" w:hAnsi="Arial"/>
              <w:sz w:val="19"/>
              <w:szCs w:val="19"/>
            </w:rPr>
          </w:pPr>
          <w:bookmarkStart w:id="35" w:name="_Hlk43194575"/>
          <w:r>
            <w:rPr>
              <w:rFonts w:ascii="Arial" w:hAnsi="Arial"/>
              <w:sz w:val="19"/>
              <w:szCs w:val="19"/>
            </w:rPr>
            <w:t>Trade Remedies Authority</w:t>
          </w:r>
        </w:p>
        <w:p w14:paraId="552EF494" w14:textId="1321A11A" w:rsidR="001D2CD6" w:rsidRDefault="004C418D">
          <w:pPr>
            <w:tabs>
              <w:tab w:val="left" w:pos="2133"/>
            </w:tabs>
            <w:spacing w:after="0" w:line="276" w:lineRule="auto"/>
            <w:ind w:left="7" w:firstLine="141"/>
          </w:pPr>
          <w:r>
            <w:rPr>
              <w:rFonts w:ascii="MS Gothic" w:eastAsia="MS Gothic" w:hAnsi="MS Gothic" w:cs="Arial"/>
              <w:b/>
              <w:color w:val="FF0000"/>
              <w:sz w:val="18"/>
              <w:szCs w:val="24"/>
            </w:rPr>
            <w:t>☐</w:t>
          </w:r>
          <w:r>
            <w:rPr>
              <w:rFonts w:ascii="Arial" w:hAnsi="Arial" w:cs="Arial"/>
              <w:color w:val="FF0000"/>
              <w:sz w:val="18"/>
              <w:szCs w:val="24"/>
            </w:rPr>
            <w:t xml:space="preserve"> Confidential</w:t>
          </w:r>
          <w:r>
            <w:rPr>
              <w:rFonts w:ascii="Arial" w:hAnsi="Arial" w:cs="Arial"/>
              <w:color w:val="FF0000"/>
              <w:sz w:val="18"/>
              <w:szCs w:val="24"/>
            </w:rPr>
            <w:tab/>
          </w:r>
          <w:r w:rsidR="000D7915">
            <w:rPr>
              <w:rFonts w:ascii="Arial" w:hAnsi="Arial" w:cs="Arial"/>
              <w:color w:val="FF0000"/>
              <w:sz w:val="18"/>
              <w:szCs w:val="24"/>
            </w:rPr>
            <w:sym w:font="Wingdings 2" w:char="F053"/>
          </w:r>
          <w:proofErr w:type="gramStart"/>
          <w:r>
            <w:rPr>
              <w:rFonts w:ascii="Arial" w:hAnsi="Arial" w:cs="Arial"/>
              <w:color w:val="FF0000"/>
              <w:sz w:val="18"/>
              <w:szCs w:val="24"/>
            </w:rPr>
            <w:t>Non-Confidential</w:t>
          </w:r>
          <w:proofErr w:type="gramEnd"/>
        </w:p>
        <w:bookmarkEnd w:id="35"/>
        <w:p w14:paraId="0569A23E" w14:textId="77777777" w:rsidR="001D2CD6" w:rsidRDefault="00A94C49">
          <w:pPr>
            <w:tabs>
              <w:tab w:val="left" w:pos="2133"/>
            </w:tabs>
            <w:spacing w:after="0" w:line="276" w:lineRule="auto"/>
            <w:ind w:left="7" w:firstLine="141"/>
            <w:rPr>
              <w:rFonts w:ascii="Arial" w:hAnsi="Arial" w:cs="Arial"/>
              <w:color w:val="FF0000"/>
              <w:sz w:val="18"/>
              <w:szCs w:val="24"/>
            </w:rPr>
          </w:pPr>
        </w:p>
      </w:tc>
    </w:tr>
    <w:bookmarkEnd w:id="34"/>
  </w:tbl>
  <w:p w14:paraId="50C1043D" w14:textId="77777777" w:rsidR="001D2CD6" w:rsidRDefault="00A94C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26EAD"/>
    <w:multiLevelType w:val="multilevel"/>
    <w:tmpl w:val="78C834F4"/>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等线"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766E1E8E"/>
    <w:multiLevelType w:val="multilevel"/>
    <w:tmpl w:val="E2F0B5D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3640867">
    <w:abstractNumId w:val="1"/>
  </w:num>
  <w:num w:numId="2" w16cid:durableId="148400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D3"/>
    <w:rsid w:val="000B0E75"/>
    <w:rsid w:val="000D7915"/>
    <w:rsid w:val="00165634"/>
    <w:rsid w:val="001974E9"/>
    <w:rsid w:val="004C418D"/>
    <w:rsid w:val="008807D3"/>
    <w:rsid w:val="009D1431"/>
    <w:rsid w:val="00A3671B"/>
    <w:rsid w:val="00A94C49"/>
    <w:rsid w:val="00C70854"/>
    <w:rsid w:val="00C753CB"/>
    <w:rsid w:val="00EE062F"/>
    <w:rsid w:val="00EF2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BB2AA"/>
  <w15:docId w15:val="{C0284179-8598-446F-80EC-E06C267E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Arial"/>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cs="Times New Roman"/>
    </w:rPr>
  </w:style>
  <w:style w:type="paragraph" w:styleId="1">
    <w:name w:val="heading 1"/>
    <w:basedOn w:val="a"/>
    <w:next w:val="a"/>
    <w:uiPriority w:val="9"/>
    <w:qFormat/>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uiPriority w:val="9"/>
    <w:unhideWhenUsed/>
    <w:qFormat/>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Calibri Light" w:eastAsia="Times New Roman" w:hAnsi="Calibri Light" w:cs="Times New Roman"/>
      <w:color w:val="2F5496"/>
      <w:sz w:val="32"/>
      <w:szCs w:val="32"/>
    </w:rPr>
  </w:style>
  <w:style w:type="character" w:customStyle="1" w:styleId="Heading2Char">
    <w:name w:val="Heading 2 Char"/>
    <w:basedOn w:val="a0"/>
    <w:rPr>
      <w:rFonts w:ascii="Calibri Light" w:eastAsia="Times New Roman" w:hAnsi="Calibri Light" w:cs="Times New Roman"/>
      <w:color w:val="2F5496"/>
      <w:sz w:val="26"/>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1">
    <w:name w:val="Comment Reference1"/>
    <w:basedOn w:val="a0"/>
    <w:rPr>
      <w:sz w:val="16"/>
      <w:szCs w:val="16"/>
    </w:rPr>
  </w:style>
  <w:style w:type="paragraph" w:customStyle="1" w:styleId="CommentText1">
    <w:name w:val="Comment Text1"/>
    <w:basedOn w:val="a"/>
    <w:pPr>
      <w:spacing w:after="0"/>
    </w:pPr>
    <w:rPr>
      <w:rFonts w:ascii="Arial" w:eastAsia="Times New Roman" w:hAnsi="Arial"/>
      <w:sz w:val="20"/>
      <w:szCs w:val="20"/>
    </w:rPr>
  </w:style>
  <w:style w:type="character" w:customStyle="1" w:styleId="CommentTextChar">
    <w:name w:val="Comment Text Char"/>
    <w:basedOn w:val="a0"/>
    <w:rPr>
      <w:rFonts w:ascii="Arial" w:eastAsia="Times New Roman" w:hAnsi="Arial" w:cs="Times New Roman"/>
      <w:sz w:val="20"/>
      <w:szCs w:val="20"/>
    </w:rPr>
  </w:style>
  <w:style w:type="character" w:styleId="a3">
    <w:name w:val="Hyperlink"/>
    <w:basedOn w:val="a0"/>
    <w:rPr>
      <w:color w:val="0563C1"/>
      <w:u w:val="single"/>
    </w:rPr>
  </w:style>
  <w:style w:type="character" w:customStyle="1" w:styleId="normaltextrun">
    <w:name w:val="normaltextrun"/>
    <w:basedOn w:val="a0"/>
  </w:style>
  <w:style w:type="paragraph" w:styleId="TOC">
    <w:name w:val="TOC Heading"/>
    <w:basedOn w:val="1"/>
    <w:next w:val="a"/>
    <w:rPr>
      <w:lang w:val="en-US"/>
    </w:rPr>
  </w:style>
  <w:style w:type="paragraph" w:styleId="TOC3">
    <w:name w:val="toc 3"/>
    <w:basedOn w:val="a"/>
    <w:next w:val="a"/>
    <w:autoRedefine/>
    <w:pPr>
      <w:spacing w:after="100"/>
      <w:ind w:left="440"/>
    </w:pPr>
  </w:style>
  <w:style w:type="paragraph" w:styleId="TOC2">
    <w:name w:val="toc 2"/>
    <w:basedOn w:val="a"/>
    <w:next w:val="a"/>
    <w:autoRedefine/>
    <w:pPr>
      <w:spacing w:after="100"/>
      <w:ind w:left="220"/>
    </w:pPr>
  </w:style>
  <w:style w:type="paragraph" w:styleId="a4">
    <w:name w:val="header"/>
    <w:basedOn w:val="a"/>
    <w:pPr>
      <w:tabs>
        <w:tab w:val="center" w:pos="4513"/>
        <w:tab w:val="right" w:pos="9026"/>
      </w:tabs>
      <w:spacing w:after="0"/>
    </w:pPr>
  </w:style>
  <w:style w:type="character" w:customStyle="1" w:styleId="HeaderChar">
    <w:name w:val="Header Char"/>
    <w:basedOn w:val="a0"/>
    <w:rPr>
      <w:rFonts w:ascii="Calibri" w:eastAsia="Calibri" w:hAnsi="Calibri" w:cs="Times New Roman"/>
    </w:rPr>
  </w:style>
  <w:style w:type="paragraph" w:styleId="a5">
    <w:name w:val="footer"/>
    <w:basedOn w:val="a"/>
    <w:pPr>
      <w:tabs>
        <w:tab w:val="center" w:pos="4513"/>
        <w:tab w:val="right" w:pos="9026"/>
      </w:tabs>
      <w:spacing w:after="0"/>
    </w:pPr>
  </w:style>
  <w:style w:type="character" w:customStyle="1" w:styleId="FooterChar">
    <w:name w:val="Footer Char"/>
    <w:basedOn w:val="a0"/>
    <w:rPr>
      <w:rFonts w:ascii="Calibri" w:eastAsia="Calibri" w:hAnsi="Calibri" w:cs="Times New Roman"/>
    </w:rPr>
  </w:style>
  <w:style w:type="paragraph" w:styleId="a6">
    <w:name w:val="No Spacing"/>
    <w:pPr>
      <w:suppressAutoHyphens/>
      <w:spacing w:after="0"/>
    </w:pPr>
  </w:style>
  <w:style w:type="paragraph" w:styleId="a7">
    <w:name w:val="Normal (Web)"/>
    <w:basedOn w:val="a"/>
    <w:pPr>
      <w:spacing w:before="100" w:after="100"/>
      <w:textAlignment w:val="auto"/>
    </w:pPr>
    <w:rPr>
      <w:rFonts w:ascii="Times New Roman" w:eastAsia="Times New Roman" w:hAnsi="Times New Roman"/>
      <w:sz w:val="24"/>
      <w:szCs w:val="24"/>
      <w:lang w:eastAsia="en-GB"/>
    </w:rPr>
  </w:style>
  <w:style w:type="paragraph" w:styleId="TOC1">
    <w:name w:val="toc 1"/>
    <w:basedOn w:val="a"/>
    <w:next w:val="a"/>
    <w:autoRedefine/>
    <w:pPr>
      <w:spacing w:after="100"/>
    </w:pPr>
  </w:style>
  <w:style w:type="paragraph" w:customStyle="1" w:styleId="paragraph">
    <w:name w:val="paragraph"/>
    <w:basedOn w:val="a"/>
    <w:pPr>
      <w:spacing w:before="100" w:after="100"/>
      <w:textAlignment w:val="auto"/>
    </w:pPr>
    <w:rPr>
      <w:rFonts w:ascii="Times New Roman" w:eastAsia="Times New Roman" w:hAnsi="Times New Roman"/>
      <w:sz w:val="24"/>
      <w:szCs w:val="24"/>
      <w:lang w:eastAsia="en-GB"/>
    </w:rPr>
  </w:style>
  <w:style w:type="character" w:customStyle="1" w:styleId="eop">
    <w:name w:val="eop"/>
    <w:basedOn w:val="a0"/>
  </w:style>
  <w:style w:type="character" w:styleId="a8">
    <w:name w:val="Placeholder Text"/>
    <w:basedOn w:val="a0"/>
    <w:rPr>
      <w:color w:val="808080"/>
    </w:rPr>
  </w:style>
  <w:style w:type="character" w:customStyle="1" w:styleId="contextualspellingandgrammarerror">
    <w:name w:val="contextualspellingandgrammarerror"/>
    <w:basedOn w:val="a0"/>
  </w:style>
  <w:style w:type="character" w:styleId="a9">
    <w:name w:val="FollowedHyperlink"/>
    <w:basedOn w:val="a0"/>
    <w:rPr>
      <w:color w:val="954F72"/>
      <w:u w:val="single"/>
    </w:rPr>
  </w:style>
  <w:style w:type="paragraph" w:styleId="aa">
    <w:name w:val="List Paragraph"/>
    <w:basedOn w:val="a"/>
    <w:pPr>
      <w:spacing w:after="0"/>
      <w:ind w:left="720"/>
      <w:textAlignment w:val="auto"/>
    </w:pPr>
    <w:rPr>
      <w:rFonts w:ascii="Arial" w:hAnsi="Arial" w:cs="Arial"/>
      <w:sz w:val="24"/>
      <w:szCs w:val="24"/>
    </w:rPr>
  </w:style>
  <w:style w:type="paragraph" w:customStyle="1" w:styleId="CommentSubject1">
    <w:name w:val="Comment Subject1"/>
    <w:basedOn w:val="CommentText1"/>
    <w:next w:val="CommentText1"/>
    <w:pPr>
      <w:spacing w:after="160"/>
    </w:pPr>
    <w:rPr>
      <w:rFonts w:ascii="Calibri" w:eastAsia="Calibri" w:hAnsi="Calibri"/>
      <w:b/>
      <w:bCs/>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styleId="ab">
    <w:name w:val="Unresolved Mention"/>
    <w:basedOn w:val="a0"/>
    <w:rPr>
      <w:color w:val="605E5C"/>
      <w:shd w:val="clear" w:color="auto" w:fill="E1DFDD"/>
    </w:rPr>
  </w:style>
  <w:style w:type="paragraph" w:styleId="ac">
    <w:name w:val="Balloon Text"/>
    <w:basedOn w:val="a"/>
    <w:link w:val="ad"/>
    <w:uiPriority w:val="99"/>
    <w:semiHidden/>
    <w:unhideWhenUsed/>
    <w:rsid w:val="00EF2722"/>
    <w:pPr>
      <w:spacing w:after="0"/>
    </w:pPr>
    <w:rPr>
      <w:rFonts w:ascii="Segoe UI" w:hAnsi="Segoe UI" w:cs="Segoe UI"/>
      <w:sz w:val="18"/>
      <w:szCs w:val="18"/>
    </w:rPr>
  </w:style>
  <w:style w:type="character" w:customStyle="1" w:styleId="ad">
    <w:name w:val="批注框文本 字符"/>
    <w:basedOn w:val="a0"/>
    <w:link w:val="ac"/>
    <w:uiPriority w:val="99"/>
    <w:semiHidden/>
    <w:rsid w:val="00EF2722"/>
    <w:rPr>
      <w:rFonts w:ascii="Segoe UI" w:hAnsi="Segoe UI" w:cs="Segoe UI"/>
      <w:sz w:val="18"/>
      <w:szCs w:val="18"/>
    </w:rPr>
  </w:style>
  <w:style w:type="paragraph" w:styleId="ae">
    <w:name w:val="Revision"/>
    <w:hidden/>
    <w:uiPriority w:val="99"/>
    <w:semiHidden/>
    <w:rsid w:val="000D7915"/>
    <w:pPr>
      <w:autoSpaceDN/>
      <w:spacing w:after="0"/>
      <w:textAlignment w:val="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24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trade-remedies.service.gov.uk/public/case/AS0022"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gov.uk/government/publications/the-uk-trade-remedies-investigations-process/an-introduction-to-our-investigations-process" TargetMode="External"/><Relationship Id="rId12" Type="http://schemas.openxmlformats.org/officeDocument/2006/relationships/hyperlink" Target="http://www.trade-remedies.service.gov.uk/public/case/AD00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rade-remedies.service.gov.uk/public/case/AS0022"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trade-remedies.service.gov.uk/public/case/AD0021" TargetMode="External"/><Relationship Id="rId14" Type="http://schemas.openxmlformats.org/officeDocument/2006/relationships/hyperlink" Target="https://www.trade-remedies.service.gov.uk/accounts/login/?next=/dashbo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198000-902C-4019-B08D-D388F408B87B}"/>
</file>

<file path=customXml/itemProps2.xml><?xml version="1.0" encoding="utf-8"?>
<ds:datastoreItem xmlns:ds="http://schemas.openxmlformats.org/officeDocument/2006/customXml" ds:itemID="{C28F3582-89A2-423C-956F-3F0D1FE8C370}"/>
</file>

<file path=customXml/itemProps3.xml><?xml version="1.0" encoding="utf-8"?>
<ds:datastoreItem xmlns:ds="http://schemas.openxmlformats.org/officeDocument/2006/customXml" ds:itemID="{F7B7ADFA-BB87-403A-B390-19A6F74206FF}"/>
</file>

<file path=docProps/app.xml><?xml version="1.0" encoding="utf-8"?>
<Properties xmlns="http://schemas.openxmlformats.org/officeDocument/2006/extended-properties" xmlns:vt="http://schemas.openxmlformats.org/officeDocument/2006/docPropsVTypes">
  <Template>Normal</Template>
  <TotalTime>37</TotalTime>
  <Pages>9</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曹文佳</cp:lastModifiedBy>
  <cp:revision>6</cp:revision>
  <cp:lastPrinted>1900-01-01T07:00:00Z</cp:lastPrinted>
  <dcterms:created xsi:type="dcterms:W3CDTF">1900-01-01T07:00:00Z</dcterms:created>
  <dcterms:modified xsi:type="dcterms:W3CDTF">2022-05-12T08:41:00Z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