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20" w:right="-57" w:rightChars="-27" w:hanging="140" w:hangingChars="50"/>
        <w:jc w:val="right"/>
        <w:rPr>
          <w:rFonts w:hint="default" w:ascii="Times New Roman" w:hAnsi="Times New Roman" w:eastAsia="Malgun Gothic" w:cs="Times New Roman"/>
          <w:b/>
          <w:bCs/>
          <w:sz w:val="28"/>
          <w:szCs w:val="28"/>
          <w:lang w:val="en" w:eastAsia="zh-CN"/>
        </w:rPr>
      </w:pPr>
    </w:p>
    <w:p>
      <w:pPr>
        <w:ind w:left="120" w:right="-57" w:rightChars="-27" w:hanging="140" w:hangingChars="50"/>
        <w:jc w:val="right"/>
        <w:rPr>
          <w:rFonts w:hint="default" w:ascii="Times New Roman" w:hAnsi="Times New Roman" w:eastAsia="Malgun Gothic" w:cs="Times New Roman"/>
          <w:b/>
          <w:bCs/>
          <w:sz w:val="28"/>
          <w:szCs w:val="28"/>
          <w:lang w:val="en" w:eastAsia="zh-CN"/>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ind w:left="0" w:right="-57" w:rightChars="-27" w:hanging="140" w:hangingChars="50"/>
        <w:jc w:val="right"/>
        <w:textAlignment w:val="auto"/>
        <w:rPr>
          <w:rFonts w:hint="eastAsia" w:ascii="Times New Roman" w:hAnsi="Times New Roman" w:eastAsia="Malgun Gothic" w:cs="Times New Roman"/>
          <w:b/>
          <w:bCs/>
          <w:sz w:val="28"/>
          <w:szCs w:val="28"/>
          <w:lang w:val="en-US" w:eastAsia="zh-CN"/>
        </w:rPr>
      </w:pPr>
      <w:r>
        <w:rPr>
          <w:rFonts w:hint="default" w:ascii="Times New Roman" w:hAnsi="Times New Roman" w:eastAsia="Malgun Gothic" w:cs="Times New Roman"/>
          <w:b/>
          <w:bCs/>
          <w:sz w:val="28"/>
          <w:szCs w:val="28"/>
          <w:lang w:val="en" w:eastAsia="zh-CN"/>
        </w:rPr>
        <w:t>Non-Confidential</w:t>
      </w:r>
    </w:p>
    <w:p>
      <w:pPr>
        <w:ind w:left="120" w:right="-57" w:rightChars="-27" w:hanging="140" w:hangingChars="50"/>
        <w:jc w:val="center"/>
        <w:rPr>
          <w:rFonts w:hint="default" w:ascii="Times New Roman" w:hAnsi="Times New Roman" w:eastAsia="Malgun Gothic" w:cs="Times New Roman"/>
          <w:b/>
          <w:bCs/>
          <w:sz w:val="28"/>
          <w:szCs w:val="28"/>
          <w:lang w:val="en-US" w:eastAsia="zh-CN"/>
        </w:rPr>
      </w:pPr>
      <w:r>
        <w:rPr>
          <w:rFonts w:hint="eastAsia" w:ascii="Times New Roman" w:hAnsi="Times New Roman" w:eastAsia="Malgun Gothic" w:cs="Times New Roman"/>
          <w:b/>
          <w:bCs/>
          <w:sz w:val="28"/>
          <w:szCs w:val="28"/>
          <w:lang w:val="en-US" w:eastAsia="zh-CN"/>
        </w:rPr>
        <w:t>Co</w:t>
      </w:r>
      <w:r>
        <w:rPr>
          <w:rFonts w:hint="default" w:ascii="Times New Roman" w:hAnsi="Times New Roman" w:eastAsia="Malgun Gothic" w:cs="Times New Roman"/>
          <w:b/>
          <w:bCs/>
          <w:sz w:val="28"/>
          <w:szCs w:val="28"/>
          <w:lang w:val="en" w:eastAsia="zh-CN"/>
        </w:rPr>
        <w:t>m</w:t>
      </w:r>
      <w:r>
        <w:rPr>
          <w:rFonts w:hint="eastAsia" w:ascii="Times New Roman" w:hAnsi="Times New Roman" w:eastAsia="Malgun Gothic" w:cs="Times New Roman"/>
          <w:b/>
          <w:bCs/>
          <w:sz w:val="28"/>
          <w:szCs w:val="28"/>
          <w:lang w:val="en-US" w:eastAsia="zh-CN"/>
        </w:rPr>
        <w:t xml:space="preserve">ments regarding </w:t>
      </w:r>
      <w:r>
        <w:rPr>
          <w:rFonts w:hint="default" w:ascii="Times New Roman" w:hAnsi="Times New Roman" w:eastAsia="Malgun Gothic" w:cs="Times New Roman"/>
          <w:b/>
          <w:bCs/>
          <w:sz w:val="28"/>
          <w:szCs w:val="28"/>
          <w:lang w:val="en"/>
        </w:rPr>
        <w:t>the</w:t>
      </w:r>
      <w:r>
        <w:rPr>
          <w:rFonts w:hint="eastAsia" w:ascii="Times New Roman" w:hAnsi="Times New Roman" w:eastAsia="Malgun Gothic" w:cs="Times New Roman"/>
          <w:b/>
          <w:bCs/>
          <w:sz w:val="28"/>
          <w:szCs w:val="28"/>
          <w:lang w:val="en-US" w:eastAsia="zh-CN"/>
        </w:rPr>
        <w:t xml:space="preserve"> final determination on the </w:t>
      </w:r>
      <w:r>
        <w:rPr>
          <w:rFonts w:hint="eastAsia" w:ascii="Times New Roman" w:hAnsi="Times New Roman" w:eastAsia="Malgun Gothic" w:cs="Times New Roman"/>
          <w:b/>
          <w:bCs/>
          <w:sz w:val="28"/>
          <w:szCs w:val="28"/>
        </w:rPr>
        <w:t>transition review of the Safeguard</w:t>
      </w:r>
      <w:r>
        <w:rPr>
          <w:rFonts w:hint="eastAsia" w:ascii="Times New Roman" w:hAnsi="Times New Roman" w:eastAsia="Malgun Gothic" w:cs="Times New Roman"/>
          <w:b/>
          <w:bCs/>
          <w:sz w:val="28"/>
          <w:szCs w:val="28"/>
          <w:lang w:val="en-US" w:eastAsia="zh-CN"/>
        </w:rPr>
        <w:t xml:space="preserve"> </w:t>
      </w:r>
      <w:r>
        <w:rPr>
          <w:rFonts w:hint="eastAsia" w:ascii="Times New Roman" w:hAnsi="Times New Roman" w:eastAsia="Malgun Gothic" w:cs="Times New Roman"/>
          <w:b/>
          <w:bCs/>
          <w:sz w:val="28"/>
          <w:szCs w:val="28"/>
        </w:rPr>
        <w:t>measure</w:t>
      </w:r>
      <w:r>
        <w:rPr>
          <w:rFonts w:hint="eastAsia" w:ascii="Times New Roman" w:hAnsi="Times New Roman" w:eastAsia="Malgun Gothic" w:cs="Times New Roman"/>
          <w:b/>
          <w:bCs/>
          <w:sz w:val="28"/>
          <w:szCs w:val="28"/>
          <w:lang w:val="en-US" w:eastAsia="zh-CN"/>
        </w:rPr>
        <w:t xml:space="preserve"> </w:t>
      </w:r>
      <w:r>
        <w:rPr>
          <w:rFonts w:hint="eastAsia" w:ascii="Times New Roman" w:hAnsi="Times New Roman" w:eastAsia="Malgun Gothic" w:cs="Times New Roman"/>
          <w:b/>
          <w:bCs/>
          <w:sz w:val="28"/>
          <w:szCs w:val="28"/>
        </w:rPr>
        <w:t>on</w:t>
      </w:r>
      <w:r>
        <w:rPr>
          <w:rFonts w:hint="eastAsia" w:ascii="Times New Roman" w:hAnsi="Times New Roman" w:eastAsia="Malgun Gothic" w:cs="Times New Roman"/>
          <w:b/>
          <w:bCs/>
          <w:sz w:val="28"/>
          <w:szCs w:val="28"/>
          <w:lang w:val="en-US" w:eastAsia="zh-CN"/>
        </w:rPr>
        <w:t xml:space="preserve"> </w:t>
      </w:r>
      <w:r>
        <w:rPr>
          <w:rFonts w:hint="eastAsia" w:ascii="Times New Roman" w:hAnsi="Times New Roman" w:eastAsia="Malgun Gothic" w:cs="Times New Roman"/>
          <w:b/>
          <w:bCs/>
          <w:sz w:val="28"/>
          <w:szCs w:val="28"/>
        </w:rPr>
        <w:t>certain steel</w:t>
      </w:r>
      <w:r>
        <w:rPr>
          <w:rFonts w:hint="eastAsia" w:ascii="Times New Roman" w:hAnsi="Times New Roman" w:eastAsia="Malgun Gothic" w:cs="Times New Roman"/>
          <w:b/>
          <w:bCs/>
          <w:sz w:val="28"/>
          <w:szCs w:val="28"/>
          <w:lang w:val="en-US" w:eastAsia="zh-CN"/>
        </w:rPr>
        <w:t xml:space="preserve"> </w:t>
      </w:r>
      <w:r>
        <w:rPr>
          <w:rFonts w:hint="eastAsia" w:ascii="Times New Roman" w:hAnsi="Times New Roman" w:eastAsia="Malgun Gothic" w:cs="Times New Roman"/>
          <w:b/>
          <w:bCs/>
          <w:sz w:val="28"/>
          <w:szCs w:val="28"/>
        </w:rPr>
        <w:t xml:space="preserve">products </w:t>
      </w:r>
    </w:p>
    <w:p>
      <w:pPr>
        <w:ind w:left="120" w:right="-57" w:rightChars="-27" w:hanging="140" w:hangingChars="50"/>
        <w:jc w:val="center"/>
        <w:rPr>
          <w:rFonts w:hint="default" w:ascii="Times New Roman" w:hAnsi="Times New Roman" w:eastAsia="Malgun Gothic" w:cs="Times New Roman"/>
          <w:b/>
          <w:bCs/>
          <w:sz w:val="28"/>
          <w:szCs w:val="28"/>
          <w:lang w:val="en"/>
        </w:rPr>
      </w:pPr>
      <w:r>
        <w:rPr>
          <w:rFonts w:ascii="Times New Roman" w:hAnsi="Times New Roman" w:eastAsia="Malgun Gothic" w:cs="Times New Roman"/>
          <w:b/>
          <w:bCs/>
          <w:sz w:val="28"/>
          <w:szCs w:val="28"/>
        </w:rPr>
        <w:t xml:space="preserve">Submission of </w:t>
      </w:r>
      <w:r>
        <w:rPr>
          <w:rFonts w:ascii="Times New Roman" w:hAnsi="Times New Roman" w:eastAsia="Malgun Gothic" w:cs="Times New Roman"/>
          <w:b/>
          <w:bCs/>
          <w:sz w:val="28"/>
          <w:szCs w:val="28"/>
          <w:lang w:val="en"/>
        </w:rPr>
        <w:t>GOC</w:t>
      </w:r>
    </w:p>
    <w:p>
      <w:pPr>
        <w:ind w:right="-57" w:rightChars="-27"/>
        <w:rPr>
          <w:rFonts w:ascii="Times New Roman" w:hAnsi="Times New Roman" w:eastAsia="Malgun Gothic" w:cs="Times New Roman"/>
          <w:sz w:val="28"/>
          <w:szCs w:val="28"/>
        </w:rPr>
      </w:pPr>
    </w:p>
    <w:p>
      <w:pPr>
        <w:pStyle w:val="15"/>
        <w:numPr>
          <w:ilvl w:val="0"/>
          <w:numId w:val="0"/>
        </w:numPr>
        <w:ind w:leftChars="0"/>
        <w:rPr>
          <w:rFonts w:ascii="Times New Roman" w:hAnsi="Times New Roman" w:eastAsia="Malgun Gothic" w:cs="Times New Roman"/>
          <w:sz w:val="28"/>
          <w:szCs w:val="28"/>
        </w:rPr>
      </w:pPr>
      <w:r>
        <w:rPr>
          <w:rFonts w:hint="eastAsia" w:ascii="Times New Roman" w:hAnsi="Times New Roman" w:eastAsia="Malgun Gothic" w:cs="Times New Roman"/>
          <w:sz w:val="28"/>
          <w:szCs w:val="28"/>
          <w:lang w:val="en-US" w:eastAsia="zh-CN"/>
        </w:rPr>
        <w:t>On 30</w:t>
      </w:r>
      <w:r>
        <w:rPr>
          <w:rFonts w:hint="eastAsia" w:ascii="Times New Roman" w:hAnsi="Times New Roman" w:eastAsia="Malgun Gothic" w:cs="Times New Roman"/>
          <w:sz w:val="28"/>
          <w:szCs w:val="28"/>
          <w:vertAlign w:val="superscript"/>
          <w:lang w:val="en-US" w:eastAsia="zh-CN"/>
        </w:rPr>
        <w:t>th</w:t>
      </w:r>
      <w:r>
        <w:rPr>
          <w:rFonts w:hint="eastAsia" w:ascii="Times New Roman" w:hAnsi="Times New Roman" w:eastAsia="Malgun Gothic" w:cs="Times New Roman"/>
          <w:sz w:val="28"/>
          <w:szCs w:val="28"/>
          <w:lang w:val="en-US" w:eastAsia="zh-CN"/>
        </w:rPr>
        <w:t xml:space="preserve"> June, 2021, the Secretary of State released the public notices to extend the </w:t>
      </w:r>
      <w:r>
        <w:rPr>
          <w:rFonts w:hint="default" w:ascii="Times New Roman" w:hAnsi="Times New Roman" w:eastAsia="Malgun Gothic" w:cs="Times New Roman"/>
          <w:sz w:val="28"/>
          <w:szCs w:val="28"/>
          <w:lang w:val="en" w:eastAsia="zh-CN"/>
        </w:rPr>
        <w:t>period</w:t>
      </w:r>
      <w:r>
        <w:rPr>
          <w:rFonts w:hint="eastAsia" w:ascii="Times New Roman" w:hAnsi="Times New Roman" w:eastAsia="Malgun Gothic" w:cs="Times New Roman"/>
          <w:sz w:val="28"/>
          <w:szCs w:val="28"/>
          <w:lang w:val="en-US" w:eastAsia="zh-CN"/>
        </w:rPr>
        <w:t xml:space="preserve"> of the Safeguard measure on certain steel products(the SF) from 1</w:t>
      </w:r>
      <w:r>
        <w:rPr>
          <w:rFonts w:hint="eastAsia" w:ascii="Times New Roman" w:hAnsi="Times New Roman" w:eastAsia="Malgun Gothic" w:cs="Times New Roman"/>
          <w:sz w:val="28"/>
          <w:szCs w:val="28"/>
          <w:vertAlign w:val="superscript"/>
          <w:lang w:val="en-US" w:eastAsia="zh-CN"/>
        </w:rPr>
        <w:t>st</w:t>
      </w:r>
      <w:r>
        <w:rPr>
          <w:rFonts w:hint="eastAsia" w:ascii="Times New Roman" w:hAnsi="Times New Roman" w:eastAsia="Malgun Gothic" w:cs="Times New Roman"/>
          <w:sz w:val="28"/>
          <w:szCs w:val="28"/>
          <w:lang w:val="en-US" w:eastAsia="zh-CN"/>
        </w:rPr>
        <w:t xml:space="preserve"> July 2021. </w:t>
      </w:r>
      <w:r>
        <w:rPr>
          <w:rFonts w:ascii="Times New Roman" w:hAnsi="Times New Roman" w:eastAsia="Malgun Gothic" w:cs="Times New Roman"/>
          <w:sz w:val="28"/>
          <w:szCs w:val="28"/>
        </w:rPr>
        <w:t xml:space="preserve">The </w:t>
      </w:r>
      <w:r>
        <w:rPr>
          <w:rFonts w:hint="default" w:ascii="Times New Roman" w:hAnsi="Times New Roman" w:eastAsia="Malgun Gothic" w:cs="Times New Roman"/>
          <w:sz w:val="28"/>
          <w:szCs w:val="28"/>
          <w:lang w:val="en"/>
        </w:rPr>
        <w:t>Government</w:t>
      </w:r>
      <w:r>
        <w:rPr>
          <w:rFonts w:ascii="Times New Roman" w:hAnsi="Times New Roman" w:eastAsia="Malgun Gothic" w:cs="Times New Roman"/>
          <w:sz w:val="28"/>
          <w:szCs w:val="28"/>
        </w:rPr>
        <w:t xml:space="preserve"> of the People’s Republic of China (</w:t>
      </w:r>
      <w:r>
        <w:rPr>
          <w:rFonts w:hint="default" w:ascii="Times New Roman" w:hAnsi="Times New Roman" w:eastAsia="Malgun Gothic" w:cs="Times New Roman"/>
          <w:sz w:val="28"/>
          <w:szCs w:val="28"/>
          <w:lang w:val="en"/>
        </w:rPr>
        <w:t>GOC</w:t>
      </w:r>
      <w:r>
        <w:rPr>
          <w:rFonts w:ascii="Times New Roman" w:hAnsi="Times New Roman" w:eastAsia="Malgun Gothic" w:cs="Times New Roman"/>
          <w:sz w:val="28"/>
          <w:szCs w:val="28"/>
        </w:rPr>
        <w:t>) would like to subm</w:t>
      </w:r>
      <w:r>
        <w:rPr>
          <w:rFonts w:hint="eastAsia" w:ascii="Times New Roman" w:hAnsi="Times New Roman" w:eastAsia="Malgun Gothic" w:cs="Times New Roman"/>
          <w:sz w:val="28"/>
          <w:szCs w:val="28"/>
          <w:lang w:val="en-US" w:eastAsia="zh-CN"/>
        </w:rPr>
        <w:t>it</w:t>
      </w:r>
      <w:r>
        <w:rPr>
          <w:rFonts w:ascii="Times New Roman" w:hAnsi="Times New Roman" w:eastAsia="Malgun Gothic" w:cs="Times New Roman"/>
          <w:sz w:val="28"/>
          <w:szCs w:val="28"/>
        </w:rPr>
        <w:t xml:space="preserve"> the following </w:t>
      </w:r>
      <w:r>
        <w:rPr>
          <w:rFonts w:hint="eastAsia" w:ascii="Times New Roman" w:hAnsi="Times New Roman" w:eastAsia="Malgun Gothic" w:cs="Times New Roman"/>
          <w:sz w:val="28"/>
          <w:szCs w:val="28"/>
          <w:lang w:val="en-US" w:eastAsia="zh-CN"/>
        </w:rPr>
        <w:t>comments</w:t>
      </w:r>
      <w:r>
        <w:rPr>
          <w:rFonts w:ascii="Times New Roman" w:hAnsi="Times New Roman" w:eastAsia="Malgun Gothic" w:cs="Times New Roman"/>
          <w:sz w:val="28"/>
          <w:szCs w:val="28"/>
        </w:rPr>
        <w:t>.</w:t>
      </w:r>
    </w:p>
    <w:p>
      <w:pPr>
        <w:ind w:right="-57" w:rightChars="-27"/>
        <w:rPr>
          <w:rFonts w:ascii="Times New Roman" w:hAnsi="Times New Roman" w:eastAsia="Malgun Gothic" w:cs="Times New Roman"/>
          <w:sz w:val="28"/>
          <w:szCs w:val="28"/>
        </w:rPr>
      </w:pPr>
    </w:p>
    <w:p>
      <w:pPr>
        <w:pStyle w:val="15"/>
        <w:numPr>
          <w:ilvl w:val="0"/>
          <w:numId w:val="1"/>
        </w:numPr>
        <w:ind w:right="-57" w:rightChars="-27" w:firstLineChars="0"/>
        <w:rPr>
          <w:rFonts w:hint="default" w:ascii="Times New Roman" w:hAnsi="Times New Roman" w:eastAsia="Malgun Gothic" w:cs="Times New Roman"/>
          <w:b/>
          <w:bCs/>
          <w:sz w:val="28"/>
          <w:szCs w:val="28"/>
          <w:lang w:val="en"/>
        </w:rPr>
      </w:pPr>
      <w:r>
        <w:rPr>
          <w:rFonts w:hint="default" w:ascii="Times New Roman" w:hAnsi="Times New Roman" w:eastAsia="Malgun Gothic" w:cs="Times New Roman"/>
          <w:b/>
          <w:bCs/>
          <w:sz w:val="28"/>
          <w:szCs w:val="28"/>
          <w:lang w:val="en"/>
        </w:rPr>
        <w:t>The</w:t>
      </w:r>
      <w:r>
        <w:rPr>
          <w:rFonts w:hint="eastAsia" w:ascii="Times New Roman" w:hAnsi="Times New Roman" w:eastAsia="Malgun Gothic" w:cs="Times New Roman"/>
          <w:b/>
          <w:bCs/>
          <w:sz w:val="28"/>
          <w:szCs w:val="28"/>
          <w:lang w:val="en"/>
        </w:rPr>
        <w:t xml:space="preserve"> </w:t>
      </w:r>
      <w:r>
        <w:rPr>
          <w:rFonts w:hint="default" w:ascii="Times New Roman" w:hAnsi="Times New Roman" w:eastAsia="Malgun Gothic" w:cs="Times New Roman"/>
          <w:b/>
          <w:bCs/>
          <w:sz w:val="28"/>
          <w:szCs w:val="28"/>
          <w:lang w:val="en"/>
        </w:rPr>
        <w:t xml:space="preserve">maintenance or application of </w:t>
      </w:r>
      <w:r>
        <w:rPr>
          <w:rFonts w:hint="eastAsia" w:ascii="Times New Roman" w:hAnsi="Times New Roman" w:eastAsia="Malgun Gothic" w:cs="Times New Roman"/>
          <w:b/>
          <w:bCs/>
          <w:sz w:val="28"/>
          <w:szCs w:val="28"/>
          <w:lang w:val="en"/>
        </w:rPr>
        <w:t>the EU measures</w:t>
      </w:r>
      <w:r>
        <w:rPr>
          <w:rFonts w:hint="default" w:ascii="Times New Roman" w:hAnsi="Times New Roman" w:eastAsia="Malgun Gothic" w:cs="Times New Roman"/>
          <w:b/>
          <w:bCs/>
          <w:sz w:val="28"/>
          <w:szCs w:val="28"/>
          <w:lang w:val="en"/>
        </w:rPr>
        <w:t xml:space="preserve"> </w:t>
      </w:r>
      <w:r>
        <w:rPr>
          <w:rFonts w:hint="default" w:ascii="Times New Roman" w:hAnsi="Times New Roman" w:eastAsia="Malgun Gothic" w:cs="Times New Roman"/>
          <w:b/>
          <w:bCs/>
          <w:sz w:val="28"/>
          <w:szCs w:val="28"/>
          <w:lang w:val="en" w:eastAsia="zh-CN"/>
        </w:rPr>
        <w:t>by t</w:t>
      </w:r>
      <w:r>
        <w:rPr>
          <w:rFonts w:hint="eastAsia" w:ascii="Times New Roman" w:hAnsi="Times New Roman" w:eastAsia="Malgun Gothic" w:cs="Times New Roman"/>
          <w:b/>
          <w:bCs/>
          <w:sz w:val="28"/>
          <w:szCs w:val="28"/>
          <w:lang w:val="en-US" w:eastAsia="zh-CN"/>
        </w:rPr>
        <w:t xml:space="preserve">he </w:t>
      </w:r>
      <w:r>
        <w:rPr>
          <w:rFonts w:hint="default" w:ascii="Times New Roman" w:hAnsi="Times New Roman" w:eastAsia="Malgun Gothic" w:cs="Times New Roman"/>
          <w:b/>
          <w:bCs/>
          <w:sz w:val="28"/>
          <w:szCs w:val="28"/>
          <w:lang w:val="en"/>
        </w:rPr>
        <w:t xml:space="preserve">UK </w:t>
      </w:r>
      <w:r>
        <w:rPr>
          <w:rFonts w:hint="default" w:ascii="Times New Roman" w:hAnsi="Times New Roman" w:eastAsia="Malgun Gothic" w:cs="Times New Roman"/>
          <w:b/>
          <w:bCs/>
          <w:sz w:val="28"/>
          <w:szCs w:val="28"/>
          <w:lang w:val="en" w:eastAsia="en-US"/>
        </w:rPr>
        <w:t xml:space="preserve">lacks legal </w:t>
      </w:r>
      <w:r>
        <w:rPr>
          <w:rFonts w:hint="eastAsia" w:ascii="Times New Roman" w:hAnsi="Times New Roman" w:eastAsia="Malgun Gothic" w:cs="Times New Roman"/>
          <w:b/>
          <w:bCs/>
          <w:sz w:val="28"/>
          <w:szCs w:val="28"/>
          <w:lang w:val="en-US" w:eastAsia="zh-CN"/>
        </w:rPr>
        <w:t xml:space="preserve">and factual </w:t>
      </w:r>
      <w:r>
        <w:rPr>
          <w:rFonts w:hint="default" w:ascii="Times New Roman" w:hAnsi="Times New Roman" w:eastAsia="Malgun Gothic" w:cs="Times New Roman"/>
          <w:b/>
          <w:bCs/>
          <w:sz w:val="28"/>
          <w:szCs w:val="28"/>
          <w:lang w:val="en" w:eastAsia="en-US"/>
        </w:rPr>
        <w:t>basis.</w:t>
      </w:r>
    </w:p>
    <w:p>
      <w:pPr>
        <w:keepNext w:val="0"/>
        <w:keepLines w:val="0"/>
        <w:pageBreakBefore w:val="0"/>
        <w:widowControl w:val="0"/>
        <w:kinsoku/>
        <w:wordWrap/>
        <w:overflowPunct/>
        <w:topLinePunct w:val="0"/>
        <w:autoSpaceDE/>
        <w:autoSpaceDN/>
        <w:bidi w:val="0"/>
        <w:adjustRightInd/>
        <w:snapToGrid/>
        <w:spacing w:line="240" w:lineRule="auto"/>
        <w:ind w:right="-57" w:rightChars="-27"/>
        <w:textAlignment w:val="auto"/>
        <w:rPr>
          <w:rFonts w:hint="default" w:ascii="Times New Roman" w:hAnsi="Times New Roman" w:eastAsia="Malgun Gothic" w:cs="Times New Roman"/>
          <w:sz w:val="28"/>
          <w:szCs w:val="28"/>
          <w:lang w:val="en-US" w:eastAsia="zh-CN"/>
        </w:rPr>
      </w:pPr>
      <w:r>
        <w:rPr>
          <w:rFonts w:hint="eastAsia" w:ascii="Times New Roman" w:hAnsi="Times New Roman" w:eastAsia="Malgun Gothic" w:cs="Times New Roman"/>
          <w:sz w:val="28"/>
          <w:szCs w:val="28"/>
          <w:lang w:val="en-US" w:eastAsia="zh-CN"/>
        </w:rPr>
        <w:t>The very act of exit from the EU by the UK released the UK from all its rights and obligations as a former member state. According to the Commission Implementing Regulation (EU) 2020/2037(L416/32), after the Brexit transition period the Safeguard measure on certain steel products was only applicable to 27 member states, the UK</w:t>
      </w:r>
      <w:r>
        <w:rPr>
          <w:rFonts w:hint="eastAsia" w:ascii="Times New Roman" w:hAnsi="Times New Roman" w:eastAsia="Malgun Gothic" w:cs="Times New Roman"/>
          <w:sz w:val="28"/>
          <w:szCs w:val="28"/>
          <w:lang w:val="en-US" w:eastAsia="zh"/>
        </w:rPr>
        <w:t xml:space="preserve"> steel products are subject</w:t>
      </w:r>
      <w:r>
        <w:rPr>
          <w:rFonts w:hint="eastAsia" w:ascii="Times New Roman" w:hAnsi="Times New Roman" w:eastAsia="Malgun Gothic" w:cs="Times New Roman"/>
          <w:sz w:val="28"/>
          <w:szCs w:val="28"/>
          <w:lang w:val="en-US" w:eastAsia="zh-CN"/>
        </w:rPr>
        <w:t>ed</w:t>
      </w:r>
      <w:r>
        <w:rPr>
          <w:rFonts w:hint="eastAsia" w:ascii="Times New Roman" w:hAnsi="Times New Roman" w:eastAsia="Malgun Gothic" w:cs="Times New Roman"/>
          <w:sz w:val="28"/>
          <w:szCs w:val="28"/>
          <w:lang w:val="en-US" w:eastAsia="zh"/>
        </w:rPr>
        <w:t xml:space="preserve"> to quotas and tariff</w:t>
      </w:r>
      <w:r>
        <w:rPr>
          <w:rFonts w:hint="eastAsia" w:ascii="Times New Roman" w:hAnsi="Times New Roman" w:eastAsia="Malgun Gothic" w:cs="Times New Roman"/>
          <w:sz w:val="28"/>
          <w:szCs w:val="28"/>
          <w:lang w:val="en-US" w:eastAsia="zh-CN"/>
        </w:rPr>
        <w:t xml:space="preserve">s when </w:t>
      </w:r>
      <w:r>
        <w:rPr>
          <w:rFonts w:hint="eastAsia" w:ascii="Times New Roman" w:hAnsi="Times New Roman" w:eastAsia="Malgun Gothic" w:cs="Times New Roman"/>
          <w:sz w:val="28"/>
          <w:szCs w:val="28"/>
          <w:lang w:val="en-US" w:eastAsia="zh"/>
        </w:rPr>
        <w:t>entering the EU</w:t>
      </w:r>
      <w:r>
        <w:rPr>
          <w:rFonts w:hint="eastAsia" w:ascii="Times New Roman" w:hAnsi="Times New Roman" w:eastAsia="Malgun Gothic"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right="-57" w:rightChars="-27"/>
        <w:textAlignment w:val="auto"/>
        <w:rPr>
          <w:rFonts w:hint="eastAsia" w:ascii="Times New Roman" w:hAnsi="Times New Roman" w:eastAsia="Malgun Gothic" w:cs="Times New Roman"/>
          <w:sz w:val="28"/>
          <w:szCs w:val="28"/>
          <w:lang w:val="en-US" w:eastAsia="zh-CN"/>
        </w:rPr>
      </w:pPr>
      <w:r>
        <w:rPr>
          <w:rFonts w:hint="eastAsia" w:ascii="Times New Roman" w:hAnsi="Times New Roman" w:eastAsia="Malgun Gothic" w:cs="Times New Roman"/>
          <w:sz w:val="28"/>
          <w:szCs w:val="28"/>
          <w:lang w:val="en-US" w:eastAsia="zh-CN"/>
        </w:rPr>
        <w:t xml:space="preserve">The EU Safeguard measure on certain steel products (the EU SF) is conducted by the EU after the investigation based on the overall situation of the customs union. The UK is neither the original the investigator nor the successor of the EU. Therefore, </w:t>
      </w:r>
      <w:r>
        <w:rPr>
          <w:rFonts w:hint="eastAsia" w:ascii="Times New Roman" w:hAnsi="Times New Roman" w:eastAsia="Malgun Gothic" w:cs="Times New Roman"/>
          <w:b/>
          <w:bCs/>
          <w:sz w:val="24"/>
          <w:szCs w:val="24"/>
          <w:lang w:val="en-US" w:eastAsia="zh-CN"/>
        </w:rPr>
        <w:t>T</w:t>
      </w:r>
      <w:r>
        <w:rPr>
          <w:rFonts w:hint="eastAsia" w:ascii="Times New Roman" w:hAnsi="Times New Roman" w:eastAsia="Malgun Gothic" w:cs="Times New Roman"/>
          <w:sz w:val="28"/>
          <w:szCs w:val="28"/>
          <w:lang w:val="en-US" w:eastAsia="zh-CN"/>
        </w:rPr>
        <w:t>he UK is not entitled to maintain or continue to apply</w:t>
      </w:r>
      <w:r>
        <w:rPr>
          <w:rFonts w:hint="eastAsia" w:ascii="Times New Roman" w:hAnsi="Times New Roman" w:eastAsia="Malgun Gothic" w:cs="Times New Roman"/>
          <w:sz w:val="28"/>
          <w:szCs w:val="28"/>
          <w:lang w:val="en-US" w:eastAsia="zh-CN"/>
        </w:rPr>
        <w:t xml:space="preserve"> the EU SF directly through domestic legislation. The UK investigation authority only relied on the Call for Evidence to collect information and decided to maintain the EU SF and initiated the transitional review, which can not complete the transformation from the EU SF to the UK measure, but should initiated </w:t>
      </w:r>
      <w:r>
        <w:rPr>
          <w:rFonts w:hint="default" w:ascii="Times New Roman" w:hAnsi="Times New Roman" w:eastAsia="Malgun Gothic" w:cs="Times New Roman"/>
          <w:sz w:val="28"/>
          <w:szCs w:val="28"/>
          <w:lang w:val="en" w:eastAsia="zh-CN"/>
        </w:rPr>
        <w:t xml:space="preserve">an </w:t>
      </w:r>
      <w:r>
        <w:rPr>
          <w:rFonts w:hint="default" w:ascii="Times New Roman" w:hAnsi="Times New Roman" w:eastAsia="Malgun Gothic" w:cs="Times New Roman"/>
          <w:i/>
          <w:iCs/>
          <w:sz w:val="24"/>
          <w:szCs w:val="24"/>
          <w:lang w:val="en" w:eastAsia="zh-CN"/>
        </w:rPr>
        <w:t>ab initio</w:t>
      </w:r>
      <w:r>
        <w:rPr>
          <w:rFonts w:hint="default" w:ascii="Times New Roman" w:hAnsi="Times New Roman" w:eastAsia="Malgun Gothic" w:cs="Times New Roman"/>
          <w:sz w:val="28"/>
          <w:szCs w:val="28"/>
          <w:lang w:val="en" w:eastAsia="zh-CN"/>
        </w:rPr>
        <w:t xml:space="preserve"> investigation</w:t>
      </w:r>
      <w:r>
        <w:rPr>
          <w:rFonts w:hint="eastAsia" w:ascii="Times New Roman" w:hAnsi="Times New Roman" w:eastAsia="Malgun Gothic" w:cs="Times New Roman"/>
          <w:sz w:val="28"/>
          <w:szCs w:val="28"/>
          <w:lang w:val="en-US" w:eastAsia="zh-CN"/>
        </w:rPr>
        <w:t xml:space="preserve"> the investigation according to the WTO rules. The UK legislation does not rule out the possibility of initiation of </w:t>
      </w:r>
      <w:r>
        <w:rPr>
          <w:rFonts w:hint="default" w:ascii="Times New Roman" w:hAnsi="Times New Roman" w:eastAsia="Malgun Gothic" w:cs="Times New Roman"/>
          <w:sz w:val="28"/>
          <w:szCs w:val="28"/>
          <w:lang w:val="en" w:eastAsia="zh-CN"/>
        </w:rPr>
        <w:t xml:space="preserve">an </w:t>
      </w:r>
      <w:r>
        <w:rPr>
          <w:rFonts w:hint="default" w:ascii="Times New Roman" w:hAnsi="Times New Roman" w:eastAsia="Malgun Gothic" w:cs="Times New Roman"/>
          <w:i/>
          <w:iCs/>
          <w:sz w:val="24"/>
          <w:szCs w:val="24"/>
          <w:lang w:val="en" w:eastAsia="zh-CN"/>
        </w:rPr>
        <w:t xml:space="preserve">ab initio </w:t>
      </w:r>
      <w:r>
        <w:rPr>
          <w:rFonts w:hint="default" w:ascii="Times New Roman" w:hAnsi="Times New Roman" w:eastAsia="Malgun Gothic" w:cs="Times New Roman"/>
          <w:sz w:val="28"/>
          <w:szCs w:val="28"/>
          <w:lang w:val="en" w:eastAsia="zh-CN"/>
        </w:rPr>
        <w:t>investigation</w:t>
      </w:r>
      <w:r>
        <w:rPr>
          <w:rFonts w:hint="eastAsia" w:ascii="Times New Roman" w:hAnsi="Times New Roman" w:eastAsia="Malgun Gothic" w:cs="Times New Roman"/>
          <w:sz w:val="28"/>
          <w:szCs w:val="28"/>
          <w:lang w:val="en-US" w:eastAsia="zh-CN"/>
        </w:rPr>
        <w:t xml:space="preserve">, but provides a basis. In addition, the Call for Evidence also failed to ensure the basic rights of stakeholders such as reasonable understanding of information and defense on their interests. Therefore, the relevant UK practices are </w:t>
      </w:r>
      <w:r>
        <w:rPr>
          <w:rFonts w:hint="default" w:ascii="Times New Roman" w:hAnsi="Times New Roman" w:eastAsia="Malgun Gothic" w:cs="Times New Roman"/>
          <w:sz w:val="28"/>
          <w:szCs w:val="28"/>
          <w:lang w:val="en" w:eastAsia="zh-CN"/>
        </w:rPr>
        <w:t>inconsistent with</w:t>
      </w:r>
      <w:r>
        <w:rPr>
          <w:rFonts w:hint="eastAsia" w:ascii="Times New Roman" w:hAnsi="Times New Roman" w:eastAsia="Malgun Gothic" w:cs="Times New Roman"/>
          <w:sz w:val="28"/>
          <w:szCs w:val="28"/>
          <w:lang w:val="en-US" w:eastAsia="zh-CN"/>
        </w:rPr>
        <w:t xml:space="preserve"> the basic principles of international laws and do not meet its own legal requirements.</w:t>
      </w:r>
    </w:p>
    <w:p>
      <w:pPr>
        <w:keepNext w:val="0"/>
        <w:keepLines w:val="0"/>
        <w:pageBreakBefore w:val="0"/>
        <w:widowControl w:val="0"/>
        <w:kinsoku/>
        <w:wordWrap/>
        <w:overflowPunct/>
        <w:topLinePunct w:val="0"/>
        <w:autoSpaceDE/>
        <w:autoSpaceDN/>
        <w:bidi w:val="0"/>
        <w:adjustRightInd/>
        <w:snapToGrid/>
        <w:spacing w:line="240" w:lineRule="auto"/>
        <w:ind w:right="-57" w:rightChars="-27"/>
        <w:textAlignment w:val="auto"/>
        <w:rPr>
          <w:rFonts w:hint="eastAsia" w:ascii="Times New Roman" w:hAnsi="Times New Roman" w:eastAsia="Malgun Gothic" w:cs="Times New Roman"/>
          <w:sz w:val="28"/>
          <w:szCs w:val="28"/>
          <w:lang w:val="en-US" w:eastAsia="zh-CN"/>
        </w:rPr>
      </w:pPr>
      <w:r>
        <w:rPr>
          <w:rFonts w:hint="eastAsia" w:ascii="Times New Roman" w:hAnsi="Times New Roman" w:eastAsia="Malgun Gothic" w:cs="Times New Roman"/>
          <w:sz w:val="28"/>
          <w:szCs w:val="28"/>
          <w:lang w:val="en-US" w:eastAsia="zh-CN"/>
        </w:rPr>
        <w:t xml:space="preserve">Without prejudice to the above position, the GOC believes that in the absence of and substantive investigation and relevant disclosure, the UK investigation authority directly adjusted the product scope of Safeguard measure from 26 categories to 19 categories, which is </w:t>
      </w:r>
      <w:r>
        <w:rPr>
          <w:rFonts w:hint="default" w:ascii="Times New Roman" w:hAnsi="Times New Roman" w:eastAsia="Malgun Gothic" w:cs="Times New Roman"/>
          <w:sz w:val="28"/>
          <w:szCs w:val="28"/>
          <w:lang w:val="en" w:eastAsia="zh-CN"/>
        </w:rPr>
        <w:t>inconsistent with</w:t>
      </w:r>
      <w:r>
        <w:rPr>
          <w:rFonts w:hint="eastAsia" w:ascii="Times New Roman" w:hAnsi="Times New Roman" w:eastAsia="Malgun Gothic" w:cs="Times New Roman"/>
          <w:sz w:val="28"/>
          <w:szCs w:val="28"/>
          <w:lang w:val="en-US" w:eastAsia="zh-CN"/>
        </w:rPr>
        <w:t xml:space="preserve"> Article 5 of the Agreement on Safeguards .</w:t>
      </w:r>
    </w:p>
    <w:p>
      <w:pPr>
        <w:keepNext w:val="0"/>
        <w:keepLines w:val="0"/>
        <w:widowControl/>
        <w:suppressLineNumbers w:val="0"/>
        <w:jc w:val="both"/>
        <w:rPr>
          <w:rFonts w:hint="eastAsia" w:ascii="Times New Roman" w:hAnsi="Times New Roman" w:eastAsia="Malgun Gothic" w:cs="Times New Roman"/>
          <w:sz w:val="28"/>
          <w:szCs w:val="28"/>
          <w:lang w:val="en-US" w:eastAsia="zh-CN"/>
        </w:rPr>
      </w:pPr>
      <w:r>
        <w:rPr>
          <w:rFonts w:hint="eastAsia" w:ascii="Times New Roman" w:hAnsi="Times New Roman" w:eastAsia="Malgun Gothic" w:cs="Times New Roman"/>
          <w:sz w:val="28"/>
          <w:szCs w:val="28"/>
          <w:lang w:val="en-US" w:eastAsia="zh-CN"/>
        </w:rPr>
        <w:t xml:space="preserve">The GOC </w:t>
      </w:r>
      <w:r>
        <w:rPr>
          <w:rFonts w:hint="eastAsia" w:ascii="Times New Roman" w:hAnsi="Times New Roman" w:eastAsia="Malgun Gothic" w:cs="Times New Roman"/>
          <w:sz w:val="28"/>
          <w:szCs w:val="28"/>
        </w:rPr>
        <w:t xml:space="preserve">urges the </w:t>
      </w:r>
      <w:r>
        <w:rPr>
          <w:rFonts w:hint="eastAsia" w:ascii="Times New Roman" w:hAnsi="Times New Roman" w:eastAsia="Malgun Gothic" w:cs="Times New Roman"/>
          <w:sz w:val="28"/>
          <w:szCs w:val="28"/>
          <w:lang w:val="en-US" w:eastAsia="zh-CN"/>
        </w:rPr>
        <w:t>UK</w:t>
      </w:r>
      <w:r>
        <w:rPr>
          <w:rFonts w:hint="eastAsia" w:ascii="Times New Roman" w:hAnsi="Times New Roman" w:eastAsia="Malgun Gothic" w:cs="Times New Roman"/>
          <w:sz w:val="28"/>
          <w:szCs w:val="28"/>
        </w:rPr>
        <w:t xml:space="preserve"> to</w:t>
      </w:r>
      <w:r>
        <w:rPr>
          <w:rFonts w:hint="eastAsia" w:ascii="Times New Roman" w:hAnsi="Times New Roman" w:eastAsia="Malgun Gothic" w:cs="Times New Roman"/>
          <w:sz w:val="28"/>
          <w:szCs w:val="28"/>
          <w:lang w:val="en-US" w:eastAsia="zh-CN"/>
        </w:rPr>
        <w:t xml:space="preserve"> </w:t>
      </w:r>
      <w:r>
        <w:rPr>
          <w:rFonts w:ascii="Times New Roman" w:hAnsi="Times New Roman" w:eastAsia="Malgun Gothic" w:cs="Times New Roman"/>
          <w:sz w:val="28"/>
          <w:szCs w:val="28"/>
        </w:rPr>
        <w:t>terminate</w:t>
      </w:r>
      <w:r>
        <w:rPr>
          <w:rFonts w:hint="eastAsia" w:ascii="Times New Roman" w:hAnsi="Times New Roman" w:eastAsia="Malgun Gothic" w:cs="Times New Roman"/>
          <w:sz w:val="28"/>
          <w:szCs w:val="28"/>
          <w:lang w:val="en-US" w:eastAsia="zh-CN"/>
        </w:rPr>
        <w:t xml:space="preserve"> the application of </w:t>
      </w:r>
      <w:r>
        <w:rPr>
          <w:rFonts w:hint="default" w:ascii="Times New Roman" w:hAnsi="Times New Roman" w:eastAsia="Malgun Gothic" w:cs="Times New Roman"/>
          <w:sz w:val="28"/>
          <w:szCs w:val="28"/>
          <w:lang w:val="en" w:eastAsia="zh-CN"/>
        </w:rPr>
        <w:t xml:space="preserve">all </w:t>
      </w:r>
      <w:r>
        <w:rPr>
          <w:rFonts w:hint="eastAsia" w:ascii="Times New Roman" w:hAnsi="Times New Roman" w:eastAsia="Malgun Gothic" w:cs="Times New Roman"/>
          <w:sz w:val="28"/>
          <w:szCs w:val="28"/>
          <w:lang w:val="en-US" w:eastAsia="zh-CN"/>
        </w:rPr>
        <w:t>the</w:t>
      </w:r>
      <w:r>
        <w:rPr>
          <w:rFonts w:hint="default" w:ascii="Times New Roman" w:hAnsi="Times New Roman" w:eastAsia="Malgun Gothic" w:cs="Times New Roman"/>
          <w:sz w:val="28"/>
          <w:szCs w:val="28"/>
          <w:lang w:val="en" w:eastAsia="zh-CN"/>
        </w:rPr>
        <w:t xml:space="preserve"> EU</w:t>
      </w:r>
      <w:r>
        <w:rPr>
          <w:rFonts w:hint="eastAsia" w:ascii="Times New Roman" w:hAnsi="Times New Roman" w:eastAsia="Malgun Gothic" w:cs="Times New Roman"/>
          <w:sz w:val="28"/>
          <w:szCs w:val="28"/>
          <w:lang w:val="en-US" w:eastAsia="zh-CN"/>
        </w:rPr>
        <w:t xml:space="preserve"> measure</w:t>
      </w:r>
      <w:r>
        <w:rPr>
          <w:rFonts w:hint="default" w:ascii="Times New Roman" w:hAnsi="Times New Roman" w:eastAsia="Malgun Gothic" w:cs="Times New Roman"/>
          <w:sz w:val="28"/>
          <w:szCs w:val="28"/>
          <w:lang w:val="en" w:eastAsia="zh-CN"/>
        </w:rPr>
        <w:t>s</w:t>
      </w:r>
      <w:r>
        <w:rPr>
          <w:rFonts w:hint="eastAsia" w:ascii="Times New Roman" w:hAnsi="Times New Roman" w:eastAsia="Malgun Gothic" w:cs="Times New Roman"/>
          <w:sz w:val="28"/>
          <w:szCs w:val="28"/>
          <w:lang w:val="en-US" w:eastAsia="zh-CN"/>
        </w:rPr>
        <w:t xml:space="preserve"> including the SF in the UK</w:t>
      </w:r>
      <w:r>
        <w:rPr>
          <w:rFonts w:hint="default" w:ascii="Times New Roman" w:hAnsi="Times New Roman" w:eastAsia="Malgun Gothic" w:cs="Times New Roman"/>
          <w:sz w:val="28"/>
          <w:szCs w:val="28"/>
          <w:lang w:val="en" w:eastAsia="zh-CN"/>
        </w:rPr>
        <w:t xml:space="preserve"> </w:t>
      </w:r>
      <w:r>
        <w:rPr>
          <w:rFonts w:hint="default" w:ascii="Times New Roman" w:hAnsi="Times New Roman" w:eastAsia="Malgun Gothic" w:cs="Times New Roman"/>
          <w:sz w:val="28"/>
          <w:szCs w:val="28"/>
          <w:lang w:val="en"/>
        </w:rPr>
        <w:t xml:space="preserve">and </w:t>
      </w:r>
      <w:r>
        <w:rPr>
          <w:rFonts w:hint="eastAsia" w:ascii="Times New Roman" w:hAnsi="Times New Roman" w:eastAsia="Malgun Gothic" w:cs="Times New Roman"/>
          <w:sz w:val="28"/>
          <w:szCs w:val="28"/>
          <w:lang w:val="en-US" w:eastAsia="zh-CN"/>
        </w:rPr>
        <w:t>all the on-going transition reviews.</w:t>
      </w:r>
    </w:p>
    <w:p>
      <w:pPr>
        <w:keepNext w:val="0"/>
        <w:keepLines w:val="0"/>
        <w:widowControl/>
        <w:suppressLineNumbers w:val="0"/>
        <w:jc w:val="both"/>
        <w:rPr>
          <w:rFonts w:hint="eastAsia" w:ascii="Times New Roman" w:hAnsi="Times New Roman" w:eastAsia="Malgun Gothic" w:cs="Times New Roman"/>
          <w:sz w:val="28"/>
          <w:szCs w:val="28"/>
          <w:lang w:val="en-US" w:eastAsia="zh-CN"/>
        </w:rPr>
      </w:pPr>
    </w:p>
    <w:p>
      <w:pPr>
        <w:pStyle w:val="15"/>
        <w:numPr>
          <w:ilvl w:val="0"/>
          <w:numId w:val="1"/>
        </w:numPr>
        <w:ind w:right="-57" w:rightChars="-27" w:firstLineChars="0"/>
        <w:rPr>
          <w:rFonts w:hint="default" w:ascii="Times New Roman" w:hAnsi="Times New Roman" w:eastAsia="Malgun Gothic" w:cs="Times New Roman"/>
          <w:b/>
          <w:bCs/>
          <w:sz w:val="28"/>
          <w:szCs w:val="28"/>
          <w:lang w:val="en" w:eastAsia="zh-CN"/>
        </w:rPr>
      </w:pPr>
      <w:r>
        <w:rPr>
          <w:rFonts w:hint="eastAsia" w:ascii="Times New Roman" w:hAnsi="Times New Roman" w:eastAsia="Malgun Gothic" w:cs="Times New Roman"/>
          <w:b/>
          <w:bCs/>
          <w:sz w:val="28"/>
          <w:szCs w:val="28"/>
          <w:lang w:val="en-US" w:eastAsia="zh-CN"/>
        </w:rPr>
        <w:t>The comments regarding the t</w:t>
      </w:r>
      <w:r>
        <w:rPr>
          <w:rFonts w:hint="eastAsia" w:ascii="Times New Roman" w:hAnsi="Times New Roman" w:eastAsia="Malgun Gothic" w:cs="Times New Roman"/>
          <w:b/>
          <w:bCs/>
          <w:sz w:val="28"/>
          <w:szCs w:val="28"/>
          <w:lang w:val="en-US" w:eastAsia="zh-CN"/>
        </w:rPr>
        <w:t>ransition review and extension determination on the SF</w:t>
      </w:r>
    </w:p>
    <w:p>
      <w:pPr>
        <w:pStyle w:val="15"/>
        <w:numPr>
          <w:ilvl w:val="0"/>
          <w:numId w:val="0"/>
        </w:numPr>
        <w:ind w:leftChars="0" w:right="-57" w:rightChars="-27"/>
        <w:rPr>
          <w:rFonts w:hint="eastAsia" w:ascii="Times New Roman" w:hAnsi="Times New Roman" w:eastAsia="Malgun Gothic" w:cs="Times New Roman"/>
          <w:kern w:val="2"/>
          <w:sz w:val="28"/>
          <w:szCs w:val="28"/>
          <w:lang w:val="en-US" w:eastAsia="zh-CN" w:bidi="ar-SA"/>
        </w:rPr>
      </w:pPr>
      <w:r>
        <w:rPr>
          <w:rFonts w:hint="default" w:ascii="Times New Roman" w:hAnsi="Times New Roman" w:eastAsia="Malgun Gothic" w:cs="Times New Roman"/>
          <w:kern w:val="2"/>
          <w:sz w:val="28"/>
          <w:szCs w:val="28"/>
          <w:lang w:val="en" w:eastAsia="zh-CN" w:bidi="ar-SA"/>
        </w:rPr>
        <w:t>Without prejudice to the above position</w:t>
      </w:r>
      <w:r>
        <w:rPr>
          <w:rFonts w:hint="eastAsia" w:ascii="Times New Roman" w:hAnsi="Times New Roman" w:eastAsia="Malgun Gothic" w:cs="Times New Roman"/>
          <w:kern w:val="2"/>
          <w:sz w:val="28"/>
          <w:szCs w:val="28"/>
          <w:lang w:val="en-US" w:eastAsia="zh-CN" w:bidi="ar-SA"/>
        </w:rPr>
        <w:t xml:space="preserve"> </w:t>
      </w:r>
      <w:r>
        <w:rPr>
          <w:rFonts w:hint="default" w:ascii="Times New Roman" w:hAnsi="Times New Roman" w:eastAsia="Malgun Gothic" w:cs="Times New Roman"/>
          <w:kern w:val="2"/>
          <w:sz w:val="28"/>
          <w:szCs w:val="28"/>
          <w:lang w:val="en" w:eastAsia="zh-CN" w:bidi="ar-SA"/>
        </w:rPr>
        <w:t xml:space="preserve">under </w:t>
      </w:r>
      <w:r>
        <w:rPr>
          <w:rFonts w:hint="eastAsia" w:ascii="Times New Roman" w:hAnsi="Times New Roman" w:eastAsia="Malgun Gothic" w:cs="Times New Roman"/>
          <w:kern w:val="2"/>
          <w:sz w:val="28"/>
          <w:szCs w:val="28"/>
          <w:lang w:val="en-US" w:eastAsia="zh-CN" w:bidi="ar-SA"/>
        </w:rPr>
        <w:t>the above section</w:t>
      </w:r>
      <w:r>
        <w:rPr>
          <w:rFonts w:hint="default" w:ascii="Times New Roman" w:hAnsi="Times New Roman" w:eastAsia="Malgun Gothic" w:cs="Times New Roman"/>
          <w:kern w:val="2"/>
          <w:sz w:val="28"/>
          <w:szCs w:val="28"/>
          <w:lang w:val="en" w:eastAsia="zh-CN" w:bidi="ar-SA"/>
        </w:rPr>
        <w:t xml:space="preserve"> 1</w:t>
      </w:r>
      <w:r>
        <w:rPr>
          <w:rFonts w:hint="eastAsia" w:ascii="Times New Roman" w:hAnsi="Times New Roman" w:eastAsia="Malgun Gothic" w:cs="Times New Roman"/>
          <w:kern w:val="2"/>
          <w:sz w:val="28"/>
          <w:szCs w:val="28"/>
          <w:lang w:val="en-US" w:eastAsia="zh-CN" w:bidi="ar-SA"/>
        </w:rPr>
        <w:t>,</w:t>
      </w:r>
      <w:r>
        <w:rPr>
          <w:rFonts w:hint="default" w:ascii="Times New Roman" w:hAnsi="Times New Roman" w:eastAsia="Malgun Gothic" w:cs="Times New Roman"/>
          <w:kern w:val="2"/>
          <w:sz w:val="28"/>
          <w:szCs w:val="28"/>
          <w:lang w:val="en" w:eastAsia="zh-CN" w:bidi="ar-SA"/>
        </w:rPr>
        <w:t xml:space="preserve"> </w:t>
      </w:r>
      <w:r>
        <w:rPr>
          <w:rFonts w:hint="eastAsia" w:ascii="Times New Roman" w:hAnsi="Times New Roman" w:eastAsia="Malgun Gothic" w:cs="Times New Roman"/>
          <w:kern w:val="2"/>
          <w:sz w:val="28"/>
          <w:szCs w:val="28"/>
          <w:lang w:val="en-US" w:eastAsia="zh-CN" w:bidi="ar-SA"/>
        </w:rPr>
        <w:t xml:space="preserve">the </w:t>
      </w:r>
      <w:r>
        <w:rPr>
          <w:rFonts w:hint="default" w:ascii="Times New Roman" w:hAnsi="Times New Roman" w:eastAsia="Malgun Gothic" w:cs="Times New Roman"/>
          <w:sz w:val="28"/>
          <w:szCs w:val="28"/>
          <w:lang w:val="en"/>
        </w:rPr>
        <w:t>GOC</w:t>
      </w:r>
      <w:r>
        <w:rPr>
          <w:rFonts w:hint="eastAsia" w:ascii="Times New Roman" w:hAnsi="Times New Roman" w:eastAsia="Malgun Gothic" w:cs="Times New Roman"/>
          <w:sz w:val="28"/>
          <w:szCs w:val="28"/>
          <w:lang w:val="en-US" w:eastAsia="zh-CN"/>
        </w:rPr>
        <w:t xml:space="preserve"> </w:t>
      </w:r>
      <w:r>
        <w:rPr>
          <w:rFonts w:ascii="Times New Roman" w:hAnsi="Times New Roman" w:eastAsia="Malgun Gothic" w:cs="Times New Roman"/>
          <w:sz w:val="28"/>
          <w:szCs w:val="28"/>
        </w:rPr>
        <w:t>would like to subm</w:t>
      </w:r>
      <w:r>
        <w:rPr>
          <w:rFonts w:hint="eastAsia" w:ascii="Times New Roman" w:hAnsi="Times New Roman" w:eastAsia="Malgun Gothic" w:cs="Times New Roman"/>
          <w:sz w:val="28"/>
          <w:szCs w:val="28"/>
          <w:lang w:val="en-US" w:eastAsia="zh-CN"/>
        </w:rPr>
        <w:t>it</w:t>
      </w:r>
      <w:r>
        <w:rPr>
          <w:rFonts w:ascii="Times New Roman" w:hAnsi="Times New Roman" w:eastAsia="Malgun Gothic" w:cs="Times New Roman"/>
          <w:sz w:val="28"/>
          <w:szCs w:val="28"/>
        </w:rPr>
        <w:t xml:space="preserve"> the following </w:t>
      </w:r>
      <w:r>
        <w:rPr>
          <w:rFonts w:hint="eastAsia" w:ascii="Times New Roman" w:hAnsi="Times New Roman" w:eastAsia="Malgun Gothic" w:cs="Times New Roman"/>
          <w:sz w:val="28"/>
          <w:szCs w:val="28"/>
          <w:lang w:val="en-US" w:eastAsia="zh-CN"/>
        </w:rPr>
        <w:t>comments</w:t>
      </w:r>
      <w:r>
        <w:rPr>
          <w:rFonts w:hint="default" w:ascii="Times New Roman" w:hAnsi="Times New Roman" w:eastAsia="Malgun Gothic" w:cs="Times New Roman"/>
          <w:kern w:val="2"/>
          <w:sz w:val="28"/>
          <w:szCs w:val="28"/>
          <w:lang w:val="en" w:eastAsia="zh-CN" w:bidi="ar-SA"/>
        </w:rPr>
        <w:t xml:space="preserve"> </w:t>
      </w:r>
      <w:r>
        <w:rPr>
          <w:rFonts w:hint="eastAsia" w:ascii="Times New Roman" w:hAnsi="Times New Roman" w:eastAsia="Malgun Gothic" w:cs="Times New Roman"/>
          <w:kern w:val="2"/>
          <w:sz w:val="28"/>
          <w:szCs w:val="28"/>
          <w:lang w:val="en-US" w:eastAsia="zh-CN" w:bidi="ar-SA"/>
        </w:rPr>
        <w:t>regarding the transitional review and extension determination on the SF</w:t>
      </w:r>
      <w:r>
        <w:rPr>
          <w:rFonts w:hint="eastAsia" w:ascii="Times New Roman" w:hAnsi="Times New Roman" w:eastAsia="Malgun Gothic" w:cs="Times New Roman"/>
          <w:kern w:val="2"/>
          <w:sz w:val="28"/>
          <w:szCs w:val="28"/>
          <w:lang w:val="en-US" w:eastAsia="zh-CN" w:bidi="ar-SA"/>
        </w:rPr>
        <w:t>.</w:t>
      </w:r>
    </w:p>
    <w:p>
      <w:pPr>
        <w:pStyle w:val="15"/>
        <w:numPr>
          <w:ilvl w:val="0"/>
          <w:numId w:val="0"/>
        </w:numPr>
        <w:ind w:leftChars="0" w:right="-57" w:rightChars="-27"/>
        <w:rPr>
          <w:rFonts w:hint="eastAsia" w:ascii="Times New Roman" w:hAnsi="Times New Roman" w:eastAsia="Malgun Gothic" w:cs="Times New Roman"/>
          <w:kern w:val="2"/>
          <w:sz w:val="28"/>
          <w:szCs w:val="28"/>
          <w:lang w:val="en-US" w:eastAsia="zh-CN" w:bidi="ar-SA"/>
        </w:rPr>
      </w:pPr>
    </w:p>
    <w:p>
      <w:pPr>
        <w:pStyle w:val="15"/>
        <w:numPr>
          <w:ilvl w:val="1"/>
          <w:numId w:val="1"/>
        </w:numPr>
        <w:ind w:left="360" w:leftChars="0" w:right="-57" w:rightChars="-27" w:hanging="360" w:firstLineChars="0"/>
        <w:rPr>
          <w:rFonts w:hint="default" w:ascii="Times New Roman" w:hAnsi="Times New Roman" w:eastAsia="Malgun Gothic" w:cs="Times New Roman"/>
          <w:b/>
          <w:bCs/>
          <w:sz w:val="28"/>
          <w:szCs w:val="28"/>
          <w:lang w:val="en-US" w:eastAsia="zh-CN"/>
        </w:rPr>
      </w:pPr>
      <w:r>
        <w:rPr>
          <w:rFonts w:hint="eastAsia" w:ascii="Times New Roman" w:hAnsi="Times New Roman" w:eastAsia="Malgun Gothic" w:cs="Times New Roman"/>
          <w:b/>
          <w:bCs/>
          <w:sz w:val="28"/>
          <w:szCs w:val="28"/>
          <w:lang w:val="en-US" w:eastAsia="zh-CN"/>
        </w:rPr>
        <w:t xml:space="preserve"> The t</w:t>
      </w:r>
      <w:r>
        <w:rPr>
          <w:rFonts w:hint="eastAsia" w:ascii="Times New Roman" w:hAnsi="Times New Roman" w:eastAsia="Malgun Gothic" w:cs="Times New Roman"/>
          <w:b/>
          <w:bCs/>
          <w:sz w:val="28"/>
          <w:szCs w:val="28"/>
          <w:lang w:val="en-US" w:eastAsia="zh-CN"/>
        </w:rPr>
        <w:t>ransition review on the SF is invalid from the beginning</w:t>
      </w:r>
    </w:p>
    <w:p>
      <w:pPr>
        <w:pStyle w:val="15"/>
        <w:numPr>
          <w:ilvl w:val="0"/>
          <w:numId w:val="0"/>
        </w:numPr>
        <w:ind w:leftChars="0" w:right="-57" w:rightChars="-27"/>
        <w:rPr>
          <w:rFonts w:hint="eastAsia" w:ascii="Times New Roman" w:hAnsi="Times New Roman" w:eastAsia="Malgun Gothic" w:cs="Times New Roman"/>
          <w:sz w:val="28"/>
          <w:szCs w:val="28"/>
          <w:lang w:val="en-US" w:eastAsia="zh-CN"/>
        </w:rPr>
      </w:pPr>
      <w:r>
        <w:rPr>
          <w:rFonts w:hint="eastAsia" w:ascii="Times New Roman" w:hAnsi="Times New Roman" w:eastAsia="Malgun Gothic" w:cs="Times New Roman"/>
          <w:sz w:val="28"/>
          <w:szCs w:val="28"/>
          <w:lang w:val="en-US" w:eastAsia="zh-CN"/>
        </w:rPr>
        <w:t xml:space="preserve">Based on the above reasons, the UK is not entitled to maintain and continue to apply </w:t>
      </w:r>
      <w:r>
        <w:rPr>
          <w:rFonts w:hint="eastAsia" w:ascii="Times New Roman" w:hAnsi="Times New Roman" w:eastAsia="Malgun Gothic" w:cs="Times New Roman"/>
          <w:sz w:val="28"/>
          <w:szCs w:val="28"/>
          <w:lang w:val="en-US" w:eastAsia="zh-CN"/>
        </w:rPr>
        <w:t>the EU SF after Brexit. The initiation of the transition review of the SF</w:t>
      </w:r>
      <w:r>
        <w:rPr>
          <w:rFonts w:hint="eastAsia" w:ascii="Times New Roman" w:hAnsi="Times New Roman" w:eastAsia="Malgun Gothic" w:cs="Times New Roman"/>
          <w:sz w:val="28"/>
          <w:szCs w:val="28"/>
          <w:lang w:val="en-US" w:eastAsia="zh-CN"/>
        </w:rPr>
        <w:t xml:space="preserve"> is </w:t>
      </w:r>
      <w:r>
        <w:rPr>
          <w:rFonts w:hint="default" w:ascii="Times New Roman" w:hAnsi="Times New Roman" w:eastAsia="Malgun Gothic" w:cs="Times New Roman"/>
          <w:sz w:val="28"/>
          <w:szCs w:val="28"/>
          <w:lang w:val="en" w:eastAsia="zh-CN"/>
        </w:rPr>
        <w:t>inconsistent with</w:t>
      </w:r>
      <w:r>
        <w:rPr>
          <w:rFonts w:hint="eastAsia" w:ascii="Times New Roman" w:hAnsi="Times New Roman" w:eastAsia="Malgun Gothic" w:cs="Times New Roman"/>
          <w:sz w:val="28"/>
          <w:szCs w:val="28"/>
          <w:lang w:val="en-US" w:eastAsia="zh-CN"/>
        </w:rPr>
        <w:t xml:space="preserve"> the WTO rules, is invalid from the beginning and should be revoked.</w:t>
      </w:r>
    </w:p>
    <w:p>
      <w:pPr>
        <w:pStyle w:val="15"/>
        <w:numPr>
          <w:ilvl w:val="0"/>
          <w:numId w:val="0"/>
        </w:numPr>
        <w:ind w:leftChars="0" w:right="-57" w:rightChars="-27"/>
        <w:rPr>
          <w:rFonts w:hint="eastAsia" w:ascii="Times New Roman" w:hAnsi="Times New Roman" w:eastAsia="Malgun Gothic" w:cs="Times New Roman"/>
          <w:sz w:val="28"/>
          <w:szCs w:val="28"/>
          <w:lang w:val="en-US" w:eastAsia="zh-CN"/>
        </w:rPr>
      </w:pPr>
    </w:p>
    <w:p>
      <w:pPr>
        <w:pStyle w:val="15"/>
        <w:numPr>
          <w:ilvl w:val="1"/>
          <w:numId w:val="1"/>
        </w:numPr>
        <w:ind w:left="360" w:leftChars="0" w:right="-57" w:rightChars="-27" w:hanging="360" w:firstLineChars="0"/>
        <w:rPr>
          <w:rFonts w:hint="default" w:ascii="Times New Roman" w:hAnsi="Times New Roman" w:eastAsia="Malgun Gothic" w:cs="Times New Roman"/>
          <w:b/>
          <w:bCs/>
          <w:sz w:val="28"/>
          <w:szCs w:val="28"/>
          <w:lang w:val="en-US" w:eastAsia="zh-CN"/>
        </w:rPr>
      </w:pPr>
      <w:r>
        <w:rPr>
          <w:rFonts w:hint="eastAsia" w:ascii="Times New Roman" w:hAnsi="Times New Roman" w:eastAsia="Malgun Gothic" w:cs="Times New Roman"/>
          <w:b/>
          <w:bCs/>
          <w:sz w:val="28"/>
          <w:szCs w:val="28"/>
          <w:lang w:val="en-US" w:eastAsia="zh-CN"/>
        </w:rPr>
        <w:t>The UK is not entitled to make the extension determination on the SF</w:t>
      </w:r>
    </w:p>
    <w:p>
      <w:pPr>
        <w:pStyle w:val="15"/>
        <w:numPr>
          <w:ilvl w:val="0"/>
          <w:numId w:val="0"/>
        </w:numPr>
        <w:ind w:leftChars="0" w:right="-57" w:rightChars="-27"/>
        <w:rPr>
          <w:rFonts w:hint="eastAsia" w:ascii="Times New Roman" w:hAnsi="Times New Roman" w:eastAsia="Malgun Gothic" w:cs="Times New Roman"/>
          <w:sz w:val="28"/>
          <w:szCs w:val="28"/>
          <w:lang w:val="en-US" w:eastAsia="zh-CN"/>
        </w:rPr>
      </w:pPr>
      <w:r>
        <w:rPr>
          <w:rFonts w:hint="eastAsia" w:ascii="Times New Roman" w:hAnsi="Times New Roman" w:eastAsia="Malgun Gothic" w:cs="Times New Roman"/>
          <w:sz w:val="28"/>
          <w:szCs w:val="28"/>
          <w:lang w:val="en-US" w:eastAsia="zh-CN"/>
        </w:rPr>
        <w:t xml:space="preserve">According to Article 7.2 of the Agreement on Safeguards, the importing Member making the extension decision shall be the original member that had initiated the case, investigated and taken the safeguard measure. The EU and the UK are separate members of the WTO, so the UK cannot make a decide to extend the </w:t>
      </w:r>
      <w:r>
        <w:rPr>
          <w:rFonts w:hint="default" w:ascii="Times New Roman" w:hAnsi="Times New Roman" w:eastAsia="Malgun Gothic" w:cs="Times New Roman"/>
          <w:sz w:val="28"/>
          <w:szCs w:val="28"/>
          <w:lang w:val="en" w:eastAsia="zh-CN"/>
        </w:rPr>
        <w:t>period</w:t>
      </w:r>
      <w:r>
        <w:rPr>
          <w:rFonts w:hint="eastAsia" w:ascii="Times New Roman" w:hAnsi="Times New Roman" w:eastAsia="Malgun Gothic" w:cs="Times New Roman"/>
          <w:sz w:val="28"/>
          <w:szCs w:val="28"/>
          <w:lang w:val="en-US" w:eastAsia="zh-CN"/>
        </w:rPr>
        <w:t xml:space="preserve"> of a safeguard measure of another member. Therefore, the UK</w:t>
      </w:r>
      <w:r>
        <w:rPr>
          <w:rFonts w:hint="default" w:ascii="Times New Roman" w:hAnsi="Times New Roman" w:eastAsia="Malgun Gothic" w:cs="Times New Roman"/>
          <w:sz w:val="28"/>
          <w:szCs w:val="28"/>
          <w:lang w:val="en-US" w:eastAsia="zh-CN"/>
        </w:rPr>
        <w:t>’</w:t>
      </w:r>
      <w:r>
        <w:rPr>
          <w:rFonts w:hint="eastAsia" w:ascii="Times New Roman" w:hAnsi="Times New Roman" w:eastAsia="Malgun Gothic" w:cs="Times New Roman"/>
          <w:sz w:val="28"/>
          <w:szCs w:val="28"/>
          <w:lang w:val="en-US" w:eastAsia="zh-CN"/>
        </w:rPr>
        <w:t xml:space="preserve">s decision to extend the SF </w:t>
      </w:r>
      <w:r>
        <w:rPr>
          <w:rFonts w:hint="default" w:ascii="Times New Roman" w:hAnsi="Times New Roman" w:eastAsia="Malgun Gothic" w:cs="Times New Roman"/>
          <w:sz w:val="28"/>
          <w:szCs w:val="28"/>
          <w:lang w:val="en" w:eastAsia="zh-CN"/>
        </w:rPr>
        <w:t>period</w:t>
      </w:r>
      <w:r>
        <w:rPr>
          <w:rFonts w:hint="eastAsia" w:ascii="Times New Roman" w:hAnsi="Times New Roman" w:eastAsia="Malgun Gothic" w:cs="Times New Roman"/>
          <w:sz w:val="28"/>
          <w:szCs w:val="28"/>
          <w:lang w:val="en-US" w:eastAsia="zh-CN"/>
        </w:rPr>
        <w:t xml:space="preserve"> is </w:t>
      </w:r>
      <w:r>
        <w:rPr>
          <w:rFonts w:hint="default" w:ascii="Times New Roman" w:hAnsi="Times New Roman" w:eastAsia="Malgun Gothic" w:cs="Times New Roman"/>
          <w:sz w:val="28"/>
          <w:szCs w:val="28"/>
          <w:lang w:val="en" w:eastAsia="zh-CN"/>
        </w:rPr>
        <w:t>inconsistent with</w:t>
      </w:r>
      <w:r>
        <w:rPr>
          <w:rFonts w:hint="eastAsia" w:ascii="Times New Roman" w:hAnsi="Times New Roman" w:eastAsia="Malgun Gothic" w:cs="Times New Roman"/>
          <w:sz w:val="28"/>
          <w:szCs w:val="28"/>
          <w:lang w:val="en-US" w:eastAsia="zh-CN"/>
        </w:rPr>
        <w:t xml:space="preserve"> Article 7.2 of the Agreement on Safeguards.</w:t>
      </w:r>
    </w:p>
    <w:p>
      <w:pPr>
        <w:pStyle w:val="15"/>
        <w:numPr>
          <w:ilvl w:val="0"/>
          <w:numId w:val="0"/>
        </w:numPr>
        <w:ind w:leftChars="0" w:right="-57" w:rightChars="-27"/>
        <w:rPr>
          <w:rFonts w:hint="eastAsia" w:ascii="Times New Roman" w:hAnsi="Times New Roman" w:eastAsia="Malgun Gothic" w:cs="Times New Roman"/>
          <w:sz w:val="28"/>
          <w:szCs w:val="28"/>
          <w:lang w:val="en-US" w:eastAsia="zh-CN"/>
        </w:rPr>
      </w:pPr>
    </w:p>
    <w:p>
      <w:pPr>
        <w:pStyle w:val="15"/>
        <w:numPr>
          <w:ilvl w:val="1"/>
          <w:numId w:val="1"/>
        </w:numPr>
        <w:ind w:left="360" w:leftChars="0" w:right="-57" w:rightChars="-27" w:hanging="360" w:firstLineChars="0"/>
        <w:rPr>
          <w:rFonts w:hint="default" w:ascii="Times New Roman" w:hAnsi="Times New Roman" w:eastAsia="Malgun Gothic" w:cs="Times New Roman"/>
          <w:b/>
          <w:bCs/>
          <w:sz w:val="28"/>
          <w:szCs w:val="28"/>
          <w:lang w:val="en-US" w:eastAsia="zh-CN"/>
        </w:rPr>
      </w:pPr>
      <w:r>
        <w:rPr>
          <w:rFonts w:hint="default" w:ascii="Times New Roman" w:hAnsi="Times New Roman" w:eastAsia="Malgun Gothic" w:cs="Times New Roman"/>
          <w:b/>
          <w:bCs/>
          <w:sz w:val="28"/>
          <w:szCs w:val="28"/>
          <w:lang w:val="en-US" w:eastAsia="zh-CN"/>
        </w:rPr>
        <w:t xml:space="preserve">The transition review is not an investigation procedure under </w:t>
      </w:r>
      <w:r>
        <w:rPr>
          <w:rFonts w:hint="eastAsia" w:ascii="Times New Roman" w:hAnsi="Times New Roman" w:eastAsia="Malgun Gothic" w:cs="Times New Roman"/>
          <w:b/>
          <w:bCs/>
          <w:sz w:val="28"/>
          <w:szCs w:val="28"/>
          <w:lang w:val="en-US" w:eastAsia="zh-CN"/>
        </w:rPr>
        <w:t>the Agreement on Safeguards</w:t>
      </w:r>
    </w:p>
    <w:p>
      <w:pPr>
        <w:pStyle w:val="15"/>
        <w:numPr>
          <w:ilvl w:val="0"/>
          <w:numId w:val="0"/>
        </w:numPr>
        <w:ind w:leftChars="0" w:right="-57" w:rightChars="-27"/>
        <w:rPr>
          <w:rFonts w:hint="default" w:ascii="Times New Roman" w:hAnsi="Times New Roman" w:eastAsia="Malgun Gothic" w:cs="Times New Roman"/>
          <w:sz w:val="28"/>
          <w:szCs w:val="28"/>
          <w:lang w:val="en-US" w:eastAsia="zh-CN"/>
        </w:rPr>
      </w:pPr>
      <w:r>
        <w:rPr>
          <w:rFonts w:hint="default" w:ascii="Times New Roman" w:hAnsi="Times New Roman" w:eastAsia="Malgun Gothic" w:cs="Times New Roman"/>
          <w:sz w:val="28"/>
          <w:szCs w:val="28"/>
          <w:lang w:val="en-US" w:eastAsia="zh-CN"/>
        </w:rPr>
        <w:t>From the investigation content</w:t>
      </w:r>
      <w:r>
        <w:rPr>
          <w:rFonts w:hint="eastAsia" w:ascii="Times New Roman" w:hAnsi="Times New Roman" w:eastAsia="Malgun Gothic" w:cs="Times New Roman"/>
          <w:sz w:val="28"/>
          <w:szCs w:val="28"/>
          <w:lang w:val="en-US" w:eastAsia="zh-CN"/>
        </w:rPr>
        <w:t>s</w:t>
      </w:r>
      <w:r>
        <w:rPr>
          <w:rFonts w:hint="default" w:ascii="Times New Roman" w:hAnsi="Times New Roman" w:eastAsia="Malgun Gothic" w:cs="Times New Roman"/>
          <w:sz w:val="28"/>
          <w:szCs w:val="28"/>
          <w:lang w:val="en-US" w:eastAsia="zh-CN"/>
        </w:rPr>
        <w:t xml:space="preserve">, the transition review of </w:t>
      </w:r>
      <w:r>
        <w:rPr>
          <w:rFonts w:hint="eastAsia" w:ascii="Times New Roman" w:hAnsi="Times New Roman" w:eastAsia="Malgun Gothic" w:cs="Times New Roman"/>
          <w:sz w:val="28"/>
          <w:szCs w:val="28"/>
          <w:lang w:val="en-US" w:eastAsia="zh-CN"/>
        </w:rPr>
        <w:t>the SF</w:t>
      </w:r>
      <w:r>
        <w:rPr>
          <w:rFonts w:hint="default" w:ascii="Times New Roman" w:hAnsi="Times New Roman" w:eastAsia="Malgun Gothic" w:cs="Times New Roman"/>
          <w:sz w:val="28"/>
          <w:szCs w:val="28"/>
          <w:lang w:val="en-US" w:eastAsia="zh-CN"/>
        </w:rPr>
        <w:t xml:space="preserve"> not only investigated the absolute or relative increase in the import quantity of the </w:t>
      </w:r>
      <w:r>
        <w:rPr>
          <w:rFonts w:hint="eastAsia" w:ascii="Times New Roman" w:hAnsi="Times New Roman" w:eastAsia="Malgun Gothic" w:cs="Times New Roman"/>
          <w:sz w:val="28"/>
          <w:szCs w:val="28"/>
          <w:lang w:val="en-US" w:eastAsia="zh-CN"/>
        </w:rPr>
        <w:t xml:space="preserve">import </w:t>
      </w:r>
      <w:r>
        <w:rPr>
          <w:rFonts w:hint="default" w:ascii="Times New Roman" w:hAnsi="Times New Roman" w:eastAsia="Malgun Gothic" w:cs="Times New Roman"/>
          <w:sz w:val="28"/>
          <w:szCs w:val="28"/>
          <w:lang w:val="en-US" w:eastAsia="zh-CN"/>
        </w:rPr>
        <w:t xml:space="preserve">products and the serious </w:t>
      </w:r>
      <w:r>
        <w:rPr>
          <w:rFonts w:hint="eastAsia" w:ascii="Times New Roman" w:hAnsi="Times New Roman" w:eastAsia="Malgun Gothic" w:cs="Times New Roman"/>
          <w:sz w:val="28"/>
          <w:szCs w:val="28"/>
          <w:lang w:val="en-US" w:eastAsia="zh-CN"/>
        </w:rPr>
        <w:t>injury</w:t>
      </w:r>
      <w:r>
        <w:rPr>
          <w:rFonts w:hint="default" w:ascii="Times New Roman" w:hAnsi="Times New Roman" w:eastAsia="Malgun Gothic" w:cs="Times New Roman"/>
          <w:sz w:val="28"/>
          <w:szCs w:val="28"/>
          <w:lang w:val="en-US" w:eastAsia="zh-CN"/>
        </w:rPr>
        <w:t xml:space="preserve"> to the domestic industry that needs to be considered in the original investigation, but also investigated</w:t>
      </w:r>
      <w:r>
        <w:rPr>
          <w:rFonts w:hint="default" w:ascii="Times New Roman" w:hAnsi="Times New Roman" w:eastAsia="Malgun Gothic" w:cs="Times New Roman"/>
          <w:sz w:val="28"/>
          <w:szCs w:val="28"/>
          <w:lang w:val="en" w:eastAsia="zh-CN"/>
        </w:rPr>
        <w:t xml:space="preserve"> </w:t>
      </w:r>
      <w:r>
        <w:rPr>
          <w:rFonts w:hint="default" w:ascii="Times New Roman" w:hAnsi="Times New Roman" w:eastAsia="Malgun Gothic" w:cs="Times New Roman"/>
          <w:sz w:val="28"/>
          <w:szCs w:val="28"/>
          <w:lang w:val="en-US" w:eastAsia="zh-CN"/>
        </w:rPr>
        <w:t>"the</w:t>
      </w:r>
      <w:r>
        <w:rPr>
          <w:rFonts w:hint="default" w:ascii="Times New Roman" w:hAnsi="Times New Roman" w:eastAsia="Malgun Gothic" w:cs="Times New Roman"/>
          <w:sz w:val="28"/>
          <w:szCs w:val="28"/>
          <w:lang w:val="en" w:eastAsia="zh-CN"/>
        </w:rPr>
        <w:t xml:space="preserve"> </w:t>
      </w:r>
      <w:r>
        <w:rPr>
          <w:rFonts w:hint="default" w:ascii="Times New Roman" w:hAnsi="Times New Roman" w:eastAsia="Malgun Gothic" w:cs="Times New Roman"/>
          <w:sz w:val="28"/>
          <w:szCs w:val="28"/>
          <w:lang w:val="en-US" w:eastAsia="zh-CN"/>
        </w:rPr>
        <w:t>safeguard measure</w:t>
      </w:r>
      <w:r>
        <w:rPr>
          <w:rFonts w:hint="default" w:ascii="Times New Roman" w:hAnsi="Times New Roman" w:eastAsia="Malgun Gothic" w:cs="Times New Roman"/>
          <w:sz w:val="28"/>
          <w:szCs w:val="28"/>
          <w:lang w:val="en" w:eastAsia="zh-CN"/>
        </w:rPr>
        <w:t xml:space="preserve"> continues to be </w:t>
      </w:r>
      <w:r>
        <w:rPr>
          <w:rFonts w:hint="default" w:ascii="Times New Roman" w:hAnsi="Times New Roman" w:eastAsia="Malgun Gothic" w:cs="Times New Roman"/>
          <w:sz w:val="28"/>
          <w:szCs w:val="28"/>
          <w:lang w:val="en-US" w:eastAsia="zh-CN"/>
        </w:rPr>
        <w:t xml:space="preserve">necessary to prevent or remedy the serious </w:t>
      </w:r>
      <w:r>
        <w:rPr>
          <w:rFonts w:hint="eastAsia" w:ascii="Times New Roman" w:hAnsi="Times New Roman" w:eastAsia="Malgun Gothic" w:cs="Times New Roman"/>
          <w:sz w:val="28"/>
          <w:szCs w:val="28"/>
          <w:lang w:val="en-US" w:eastAsia="zh-CN"/>
        </w:rPr>
        <w:t>injury</w:t>
      </w:r>
      <w:r>
        <w:rPr>
          <w:rFonts w:hint="default" w:ascii="Times New Roman" w:hAnsi="Times New Roman" w:eastAsia="Malgun Gothic" w:cs="Times New Roman"/>
          <w:sz w:val="28"/>
          <w:szCs w:val="28"/>
          <w:lang w:val="en-US" w:eastAsia="zh-CN"/>
        </w:rPr>
        <w:t>" and "there is evidence that the industry is adjust</w:t>
      </w:r>
      <w:r>
        <w:rPr>
          <w:rFonts w:hint="default" w:ascii="Times New Roman" w:hAnsi="Times New Roman" w:eastAsia="Malgun Gothic" w:cs="Times New Roman"/>
          <w:sz w:val="28"/>
          <w:szCs w:val="28"/>
          <w:lang w:val="en" w:eastAsia="zh-CN"/>
        </w:rPr>
        <w:t>ing</w:t>
      </w:r>
      <w:r>
        <w:rPr>
          <w:rFonts w:hint="default" w:ascii="Times New Roman" w:hAnsi="Times New Roman" w:eastAsia="Malgun Gothic" w:cs="Times New Roman"/>
          <w:sz w:val="28"/>
          <w:szCs w:val="28"/>
          <w:lang w:val="en-US" w:eastAsia="zh-CN"/>
        </w:rPr>
        <w:t xml:space="preserve">". Therefore, the investigation is neither the original investigation under the </w:t>
      </w:r>
      <w:r>
        <w:rPr>
          <w:rFonts w:hint="eastAsia" w:ascii="Times New Roman" w:hAnsi="Times New Roman" w:eastAsia="Malgun Gothic" w:cs="Times New Roman"/>
          <w:sz w:val="28"/>
          <w:szCs w:val="28"/>
          <w:lang w:val="en-US" w:eastAsia="zh-CN"/>
        </w:rPr>
        <w:t>Agreement on Safeguards</w:t>
      </w:r>
      <w:r>
        <w:rPr>
          <w:rFonts w:hint="default" w:ascii="Times New Roman" w:hAnsi="Times New Roman" w:eastAsia="Malgun Gothic" w:cs="Times New Roman"/>
          <w:sz w:val="28"/>
          <w:szCs w:val="28"/>
          <w:lang w:val="en-US" w:eastAsia="zh-CN"/>
        </w:rPr>
        <w:t>, because the original investigation does not need to investigate "the</w:t>
      </w:r>
      <w:r>
        <w:rPr>
          <w:rFonts w:hint="default" w:ascii="Times New Roman" w:hAnsi="Times New Roman" w:eastAsia="Malgun Gothic" w:cs="Times New Roman"/>
          <w:sz w:val="28"/>
          <w:szCs w:val="28"/>
          <w:lang w:val="en" w:eastAsia="zh-CN"/>
        </w:rPr>
        <w:t xml:space="preserve"> </w:t>
      </w:r>
      <w:r>
        <w:rPr>
          <w:rFonts w:hint="default" w:ascii="Times New Roman" w:hAnsi="Times New Roman" w:eastAsia="Malgun Gothic" w:cs="Times New Roman"/>
          <w:sz w:val="28"/>
          <w:szCs w:val="28"/>
          <w:lang w:val="en-US" w:eastAsia="zh-CN"/>
        </w:rPr>
        <w:t>safeguard measure</w:t>
      </w:r>
      <w:r>
        <w:rPr>
          <w:rFonts w:hint="default" w:ascii="Times New Roman" w:hAnsi="Times New Roman" w:eastAsia="Malgun Gothic" w:cs="Times New Roman"/>
          <w:sz w:val="28"/>
          <w:szCs w:val="28"/>
          <w:lang w:val="en" w:eastAsia="zh-CN"/>
        </w:rPr>
        <w:t xml:space="preserve"> continues to be </w:t>
      </w:r>
      <w:r>
        <w:rPr>
          <w:rFonts w:hint="default" w:ascii="Times New Roman" w:hAnsi="Times New Roman" w:eastAsia="Malgun Gothic" w:cs="Times New Roman"/>
          <w:sz w:val="28"/>
          <w:szCs w:val="28"/>
          <w:lang w:val="en-US" w:eastAsia="zh-CN"/>
        </w:rPr>
        <w:t xml:space="preserve">necessary to prevent or remedy the serious </w:t>
      </w:r>
      <w:r>
        <w:rPr>
          <w:rFonts w:hint="eastAsia" w:ascii="Times New Roman" w:hAnsi="Times New Roman" w:eastAsia="Malgun Gothic" w:cs="Times New Roman"/>
          <w:sz w:val="28"/>
          <w:szCs w:val="28"/>
          <w:lang w:val="en-US" w:eastAsia="zh-CN"/>
        </w:rPr>
        <w:t>injury</w:t>
      </w:r>
      <w:r>
        <w:rPr>
          <w:rFonts w:hint="default" w:ascii="Times New Roman" w:hAnsi="Times New Roman" w:eastAsia="Malgun Gothic" w:cs="Times New Roman"/>
          <w:sz w:val="28"/>
          <w:szCs w:val="28"/>
          <w:lang w:val="en-US" w:eastAsia="zh-CN"/>
        </w:rPr>
        <w:t>" and "there is evidence that the industry is adjust</w:t>
      </w:r>
      <w:r>
        <w:rPr>
          <w:rFonts w:hint="default" w:ascii="Times New Roman" w:hAnsi="Times New Roman" w:eastAsia="Malgun Gothic" w:cs="Times New Roman"/>
          <w:sz w:val="28"/>
          <w:szCs w:val="28"/>
          <w:lang w:val="en" w:eastAsia="zh-CN"/>
        </w:rPr>
        <w:t>ing</w:t>
      </w:r>
      <w:r>
        <w:rPr>
          <w:rFonts w:hint="default" w:ascii="Times New Roman" w:hAnsi="Times New Roman" w:eastAsia="Malgun Gothic" w:cs="Times New Roman"/>
          <w:sz w:val="28"/>
          <w:szCs w:val="28"/>
          <w:lang w:val="en-US" w:eastAsia="zh-CN"/>
        </w:rPr>
        <w:t>", nor does it fulfill the relevant procedures of the original investigation; Nor is it an review</w:t>
      </w:r>
      <w:r>
        <w:rPr>
          <w:rFonts w:hint="default" w:ascii="Times New Roman" w:hAnsi="Times New Roman" w:eastAsia="Malgun Gothic" w:cs="Times New Roman"/>
          <w:sz w:val="28"/>
          <w:szCs w:val="28"/>
          <w:lang w:val="en" w:eastAsia="zh-CN"/>
        </w:rPr>
        <w:t xml:space="preserve"> </w:t>
      </w:r>
      <w:r>
        <w:rPr>
          <w:rFonts w:hint="default" w:ascii="Times New Roman" w:hAnsi="Times New Roman" w:eastAsia="Malgun Gothic" w:cs="Times New Roman"/>
          <w:sz w:val="28"/>
          <w:szCs w:val="28"/>
          <w:lang w:val="en-US" w:eastAsia="zh-CN"/>
        </w:rPr>
        <w:t xml:space="preserve">under </w:t>
      </w:r>
      <w:r>
        <w:rPr>
          <w:rFonts w:hint="eastAsia" w:ascii="Times New Roman" w:hAnsi="Times New Roman" w:eastAsia="Malgun Gothic" w:cs="Times New Roman"/>
          <w:sz w:val="28"/>
          <w:szCs w:val="28"/>
          <w:lang w:val="en-US" w:eastAsia="zh-CN"/>
        </w:rPr>
        <w:t>the</w:t>
      </w:r>
      <w:r>
        <w:rPr>
          <w:rFonts w:hint="default" w:ascii="Times New Roman" w:hAnsi="Times New Roman" w:eastAsia="Malgun Gothic" w:cs="Times New Roman"/>
          <w:sz w:val="28"/>
          <w:szCs w:val="28"/>
          <w:lang w:val="en" w:eastAsia="zh-CN"/>
        </w:rPr>
        <w:t xml:space="preserve"> </w:t>
      </w:r>
      <w:r>
        <w:rPr>
          <w:rFonts w:hint="eastAsia" w:ascii="Times New Roman" w:hAnsi="Times New Roman" w:eastAsia="Malgun Gothic" w:cs="Times New Roman"/>
          <w:sz w:val="28"/>
          <w:szCs w:val="28"/>
          <w:lang w:val="en-US" w:eastAsia="zh-CN"/>
        </w:rPr>
        <w:t>Agreement on Safeguards</w:t>
      </w:r>
      <w:r>
        <w:rPr>
          <w:rFonts w:hint="default" w:ascii="Times New Roman" w:hAnsi="Times New Roman" w:eastAsia="Malgun Gothic" w:cs="Times New Roman"/>
          <w:sz w:val="28"/>
          <w:szCs w:val="28"/>
          <w:lang w:val="en-US" w:eastAsia="zh-CN"/>
        </w:rPr>
        <w:t xml:space="preserve">, because the review does not need to investigate the absolute or relative increase in the volume of the import products. The transition review is an investigation procedure outside the WTO rules created by the </w:t>
      </w:r>
      <w:r>
        <w:rPr>
          <w:rFonts w:hint="default" w:ascii="Times New Roman" w:hAnsi="Times New Roman" w:eastAsia="Malgun Gothic" w:cs="Times New Roman"/>
          <w:sz w:val="28"/>
          <w:szCs w:val="28"/>
          <w:lang w:val="en" w:eastAsia="zh-CN"/>
        </w:rPr>
        <w:t>UK</w:t>
      </w:r>
      <w:r>
        <w:rPr>
          <w:rFonts w:hint="default" w:ascii="Times New Roman" w:hAnsi="Times New Roman" w:eastAsia="Malgun Gothic" w:cs="Times New Roman"/>
          <w:sz w:val="28"/>
          <w:szCs w:val="28"/>
          <w:lang w:val="en-US" w:eastAsia="zh-CN"/>
        </w:rPr>
        <w:t xml:space="preserve"> and does not belong to the investigation procedure under </w:t>
      </w:r>
      <w:r>
        <w:rPr>
          <w:rFonts w:hint="eastAsia" w:ascii="Times New Roman" w:hAnsi="Times New Roman" w:eastAsia="Malgun Gothic" w:cs="Times New Roman"/>
          <w:sz w:val="28"/>
          <w:szCs w:val="28"/>
          <w:lang w:val="en-US" w:eastAsia="zh-CN"/>
        </w:rPr>
        <w:t>the</w:t>
      </w:r>
      <w:r>
        <w:rPr>
          <w:rFonts w:hint="default" w:ascii="Times New Roman" w:hAnsi="Times New Roman" w:eastAsia="Malgun Gothic" w:cs="Times New Roman"/>
          <w:sz w:val="28"/>
          <w:szCs w:val="28"/>
          <w:lang w:val="en" w:eastAsia="zh-CN"/>
        </w:rPr>
        <w:t xml:space="preserve"> </w:t>
      </w:r>
      <w:r>
        <w:rPr>
          <w:rFonts w:hint="eastAsia" w:ascii="Times New Roman" w:hAnsi="Times New Roman" w:eastAsia="Malgun Gothic" w:cs="Times New Roman"/>
          <w:sz w:val="28"/>
          <w:szCs w:val="28"/>
          <w:lang w:val="en-US" w:eastAsia="zh-CN"/>
        </w:rPr>
        <w:t>Agreement on Safeguards</w:t>
      </w:r>
      <w:r>
        <w:rPr>
          <w:rFonts w:hint="default" w:ascii="Times New Roman" w:hAnsi="Times New Roman" w:eastAsia="Malgun Gothic" w:cs="Times New Roman"/>
          <w:sz w:val="28"/>
          <w:szCs w:val="28"/>
          <w:lang w:val="en" w:eastAsia="zh-CN"/>
        </w:rPr>
        <w:t xml:space="preserve"> which </w:t>
      </w:r>
      <w:r>
        <w:rPr>
          <w:rFonts w:hint="eastAsia" w:ascii="Times New Roman" w:hAnsi="Times New Roman" w:eastAsia="Malgun Gothic" w:cs="Times New Roman"/>
          <w:sz w:val="28"/>
          <w:szCs w:val="28"/>
          <w:lang w:val="en-US" w:eastAsia="zh-CN"/>
        </w:rPr>
        <w:t xml:space="preserve">is </w:t>
      </w:r>
      <w:r>
        <w:rPr>
          <w:rFonts w:hint="default" w:ascii="Times New Roman" w:hAnsi="Times New Roman" w:eastAsia="Malgun Gothic" w:cs="Times New Roman"/>
          <w:sz w:val="28"/>
          <w:szCs w:val="28"/>
          <w:lang w:val="en" w:eastAsia="zh-CN"/>
        </w:rPr>
        <w:t xml:space="preserve">inconsistent with </w:t>
      </w:r>
      <w:r>
        <w:rPr>
          <w:rFonts w:hint="eastAsia" w:ascii="Times New Roman" w:hAnsi="Times New Roman" w:eastAsia="Malgun Gothic" w:cs="Times New Roman"/>
          <w:sz w:val="28"/>
          <w:szCs w:val="28"/>
          <w:lang w:val="en-US" w:eastAsia="zh-CN"/>
        </w:rPr>
        <w:t>the</w:t>
      </w:r>
      <w:r>
        <w:rPr>
          <w:rFonts w:hint="default" w:ascii="Times New Roman" w:hAnsi="Times New Roman" w:eastAsia="Malgun Gothic" w:cs="Times New Roman"/>
          <w:sz w:val="28"/>
          <w:szCs w:val="28"/>
          <w:lang w:val="en" w:eastAsia="zh-CN"/>
        </w:rPr>
        <w:t xml:space="preserve"> </w:t>
      </w:r>
      <w:r>
        <w:rPr>
          <w:rFonts w:hint="eastAsia" w:ascii="Times New Roman" w:hAnsi="Times New Roman" w:eastAsia="Malgun Gothic" w:cs="Times New Roman"/>
          <w:sz w:val="28"/>
          <w:szCs w:val="28"/>
          <w:lang w:val="en-US" w:eastAsia="zh-CN"/>
        </w:rPr>
        <w:t>Agreement on Safeguards</w:t>
      </w:r>
      <w:r>
        <w:rPr>
          <w:rFonts w:hint="default" w:ascii="Times New Roman" w:hAnsi="Times New Roman" w:eastAsia="Malgun Gothic" w:cs="Times New Roman"/>
          <w:sz w:val="28"/>
          <w:szCs w:val="28"/>
          <w:lang w:val="en-US" w:eastAsia="zh-CN"/>
        </w:rPr>
        <w:t>.</w:t>
      </w:r>
    </w:p>
    <w:p>
      <w:pPr>
        <w:pStyle w:val="15"/>
        <w:numPr>
          <w:ilvl w:val="0"/>
          <w:numId w:val="0"/>
        </w:numPr>
        <w:ind w:leftChars="0" w:right="-57" w:rightChars="-27"/>
        <w:rPr>
          <w:rFonts w:hint="default" w:ascii="Times New Roman" w:hAnsi="Times New Roman" w:eastAsia="Malgun Gothic" w:cs="Times New Roman"/>
          <w:sz w:val="28"/>
          <w:szCs w:val="28"/>
          <w:lang w:val="en-US" w:eastAsia="zh-CN"/>
        </w:rPr>
      </w:pPr>
    </w:p>
    <w:p>
      <w:pPr>
        <w:pStyle w:val="15"/>
        <w:numPr>
          <w:ilvl w:val="1"/>
          <w:numId w:val="1"/>
        </w:numPr>
        <w:ind w:left="360" w:leftChars="0" w:right="-57" w:rightChars="-27" w:hanging="360" w:firstLineChars="0"/>
        <w:rPr>
          <w:rFonts w:hint="default" w:ascii="Times New Roman" w:hAnsi="Times New Roman" w:eastAsia="Malgun Gothic" w:cs="Times New Roman"/>
          <w:b/>
          <w:bCs/>
          <w:sz w:val="28"/>
          <w:szCs w:val="28"/>
          <w:lang w:val="en-US" w:eastAsia="zh-CN"/>
        </w:rPr>
      </w:pPr>
      <w:r>
        <w:rPr>
          <w:rFonts w:hint="default" w:ascii="Times New Roman" w:hAnsi="Times New Roman" w:eastAsia="Malgun Gothic" w:cs="Times New Roman"/>
          <w:b/>
          <w:bCs/>
          <w:sz w:val="28"/>
          <w:szCs w:val="28"/>
          <w:lang w:val="en" w:eastAsia="zh-CN"/>
        </w:rPr>
        <w:t>The representativeness of domestic industry does not meet the requirements of the WTO rules</w:t>
      </w:r>
    </w:p>
    <w:p>
      <w:pPr>
        <w:pStyle w:val="15"/>
        <w:numPr>
          <w:ilvl w:val="2"/>
          <w:numId w:val="1"/>
        </w:numPr>
        <w:ind w:left="720" w:leftChars="0" w:right="-57" w:rightChars="-27" w:hanging="720" w:firstLineChars="0"/>
        <w:rPr>
          <w:rFonts w:hint="default" w:ascii="Times New Roman" w:hAnsi="Times New Roman" w:eastAsia="Malgun Gothic" w:cs="Times New Roman"/>
          <w:b/>
          <w:bCs/>
          <w:sz w:val="28"/>
          <w:szCs w:val="28"/>
          <w:lang w:val="en-US" w:eastAsia="zh-CN"/>
        </w:rPr>
      </w:pPr>
      <w:r>
        <w:rPr>
          <w:rFonts w:hint="eastAsia" w:ascii="Times New Roman" w:hAnsi="Times New Roman" w:eastAsia="Malgun Gothic" w:cs="Times New Roman"/>
          <w:b/>
          <w:bCs/>
          <w:sz w:val="28"/>
          <w:szCs w:val="28"/>
          <w:lang w:val="en-US" w:eastAsia="zh-CN"/>
        </w:rPr>
        <w:t xml:space="preserve">The </w:t>
      </w:r>
      <w:r>
        <w:rPr>
          <w:rFonts w:hint="default" w:ascii="Times New Roman" w:hAnsi="Times New Roman" w:eastAsia="Malgun Gothic" w:cs="Times New Roman"/>
          <w:b/>
          <w:bCs/>
          <w:sz w:val="28"/>
          <w:szCs w:val="28"/>
          <w:lang w:val="en" w:eastAsia="zh-CN"/>
        </w:rPr>
        <w:t xml:space="preserve">investigation findings </w:t>
      </w:r>
      <w:r>
        <w:rPr>
          <w:rFonts w:hint="eastAsia" w:ascii="Times New Roman" w:hAnsi="Times New Roman" w:eastAsia="Malgun Gothic" w:cs="Times New Roman"/>
          <w:b/>
          <w:bCs/>
          <w:sz w:val="28"/>
          <w:szCs w:val="28"/>
          <w:lang w:val="en-US" w:eastAsia="zh-CN"/>
        </w:rPr>
        <w:t xml:space="preserve">show that the representativeness of domestic industries does not meet the requirements of the </w:t>
      </w:r>
      <w:r>
        <w:rPr>
          <w:rFonts w:hint="default" w:ascii="Times New Roman" w:hAnsi="Times New Roman" w:eastAsia="Malgun Gothic" w:cs="Times New Roman"/>
          <w:b/>
          <w:bCs/>
          <w:sz w:val="28"/>
          <w:szCs w:val="28"/>
          <w:lang w:val="en" w:eastAsia="zh-CN"/>
        </w:rPr>
        <w:t xml:space="preserve">WTO </w:t>
      </w:r>
      <w:r>
        <w:rPr>
          <w:rFonts w:hint="eastAsia" w:ascii="Times New Roman" w:hAnsi="Times New Roman" w:eastAsia="Malgun Gothic" w:cs="Times New Roman"/>
          <w:b/>
          <w:bCs/>
          <w:sz w:val="28"/>
          <w:szCs w:val="28"/>
          <w:lang w:val="en-US" w:eastAsia="zh-CN"/>
        </w:rPr>
        <w:t>rules when</w:t>
      </w:r>
      <w:r>
        <w:rPr>
          <w:rFonts w:hint="default" w:ascii="Times New Roman" w:hAnsi="Times New Roman" w:eastAsia="Malgun Gothic" w:cs="Times New Roman"/>
          <w:b/>
          <w:bCs/>
          <w:sz w:val="28"/>
          <w:szCs w:val="28"/>
          <w:lang w:val="en" w:eastAsia="zh-CN"/>
        </w:rPr>
        <w:t xml:space="preserve"> the UK maintained the</w:t>
      </w:r>
      <w:r>
        <w:rPr>
          <w:rFonts w:hint="eastAsia" w:ascii="Times New Roman" w:hAnsi="Times New Roman" w:eastAsia="Malgun Gothic" w:cs="Times New Roman"/>
          <w:b/>
          <w:bCs/>
          <w:sz w:val="28"/>
          <w:szCs w:val="28"/>
          <w:lang w:val="en-US" w:eastAsia="zh-CN"/>
        </w:rPr>
        <w:t xml:space="preserve"> EU </w:t>
      </w:r>
      <w:r>
        <w:rPr>
          <w:rFonts w:hint="default" w:ascii="Times New Roman" w:hAnsi="Times New Roman" w:eastAsia="Malgun Gothic" w:cs="Times New Roman"/>
          <w:b/>
          <w:bCs/>
          <w:sz w:val="28"/>
          <w:szCs w:val="28"/>
          <w:lang w:val="en" w:eastAsia="zh-CN"/>
        </w:rPr>
        <w:t xml:space="preserve">SF </w:t>
      </w:r>
      <w:r>
        <w:rPr>
          <w:rFonts w:hint="eastAsia" w:ascii="Times New Roman" w:hAnsi="Times New Roman" w:eastAsia="Malgun Gothic" w:cs="Times New Roman"/>
          <w:b/>
          <w:bCs/>
          <w:sz w:val="28"/>
          <w:szCs w:val="28"/>
          <w:lang w:val="en-US" w:eastAsia="zh-CN"/>
        </w:rPr>
        <w:t xml:space="preserve">and transition review are </w:t>
      </w:r>
      <w:r>
        <w:rPr>
          <w:rFonts w:hint="default" w:ascii="Times New Roman" w:hAnsi="Times New Roman" w:eastAsia="Malgun Gothic" w:cs="Times New Roman"/>
          <w:b/>
          <w:bCs/>
          <w:sz w:val="28"/>
          <w:szCs w:val="28"/>
          <w:lang w:val="en" w:eastAsia="zh-CN"/>
        </w:rPr>
        <w:t>initiated</w:t>
      </w:r>
    </w:p>
    <w:p>
      <w:pPr>
        <w:pStyle w:val="15"/>
        <w:numPr>
          <w:ilvl w:val="0"/>
          <w:numId w:val="0"/>
        </w:numPr>
        <w:ind w:leftChars="0" w:right="-57" w:rightChars="-27"/>
        <w:rPr>
          <w:rFonts w:hint="eastAsia" w:ascii="Times New Roman" w:hAnsi="Times New Roman" w:eastAsia="Malgun Gothic" w:cs="Times New Roman"/>
          <w:sz w:val="28"/>
          <w:szCs w:val="28"/>
          <w:lang w:val="en-US" w:eastAsia="zh-CN"/>
        </w:rPr>
      </w:pPr>
      <w:r>
        <w:rPr>
          <w:rFonts w:hint="eastAsia" w:ascii="Times New Roman" w:hAnsi="Times New Roman" w:eastAsia="Malgun Gothic" w:cs="Times New Roman"/>
          <w:sz w:val="28"/>
          <w:szCs w:val="28"/>
          <w:lang w:val="en-US" w:eastAsia="zh-CN"/>
        </w:rPr>
        <w:t xml:space="preserve">In the </w:t>
      </w:r>
      <w:r>
        <w:rPr>
          <w:rFonts w:hint="default" w:ascii="Times New Roman" w:hAnsi="Times New Roman" w:eastAsia="Malgun Gothic" w:cs="Times New Roman"/>
          <w:sz w:val="28"/>
          <w:szCs w:val="28"/>
          <w:lang w:val="en" w:eastAsia="zh-CN"/>
        </w:rPr>
        <w:t>Call for Evidence</w:t>
      </w:r>
      <w:r>
        <w:rPr>
          <w:rFonts w:hint="eastAsia" w:ascii="Times New Roman" w:hAnsi="Times New Roman" w:eastAsia="Malgun Gothic" w:cs="Times New Roman"/>
          <w:sz w:val="28"/>
          <w:szCs w:val="28"/>
          <w:lang w:val="en-US" w:eastAsia="zh-CN"/>
        </w:rPr>
        <w:t xml:space="preserve">, although the </w:t>
      </w:r>
      <w:r>
        <w:rPr>
          <w:rFonts w:hint="default" w:ascii="Times New Roman" w:hAnsi="Times New Roman" w:eastAsia="Malgun Gothic" w:cs="Times New Roman"/>
          <w:sz w:val="28"/>
          <w:szCs w:val="28"/>
          <w:lang w:val="en" w:eastAsia="zh-CN"/>
        </w:rPr>
        <w:t xml:space="preserve">UK </w:t>
      </w:r>
      <w:r>
        <w:rPr>
          <w:rFonts w:hint="eastAsia" w:ascii="Times New Roman" w:hAnsi="Times New Roman" w:eastAsia="Malgun Gothic" w:cs="Times New Roman"/>
          <w:sz w:val="28"/>
          <w:szCs w:val="28"/>
          <w:lang w:val="en-US" w:eastAsia="zh-CN"/>
        </w:rPr>
        <w:t xml:space="preserve">investigation </w:t>
      </w:r>
      <w:r>
        <w:rPr>
          <w:rFonts w:hint="default" w:ascii="Times New Roman" w:hAnsi="Times New Roman" w:eastAsia="Malgun Gothic" w:cs="Times New Roman"/>
          <w:sz w:val="28"/>
          <w:szCs w:val="28"/>
          <w:lang w:val="en" w:eastAsia="zh-CN"/>
        </w:rPr>
        <w:t>authority</w:t>
      </w:r>
      <w:r>
        <w:rPr>
          <w:rFonts w:hint="eastAsia" w:ascii="Times New Roman" w:hAnsi="Times New Roman" w:eastAsia="Malgun Gothic" w:cs="Times New Roman"/>
          <w:sz w:val="28"/>
          <w:szCs w:val="28"/>
          <w:lang w:val="en-US" w:eastAsia="zh-CN"/>
        </w:rPr>
        <w:t xml:space="preserve"> made a request for the representativeness of the domestic industry, it did not disclose whether the </w:t>
      </w:r>
      <w:r>
        <w:rPr>
          <w:rFonts w:hint="default" w:ascii="Times New Roman" w:hAnsi="Times New Roman" w:eastAsia="Malgun Gothic" w:cs="Times New Roman"/>
          <w:sz w:val="28"/>
          <w:szCs w:val="28"/>
          <w:lang w:val="en" w:eastAsia="zh-CN"/>
        </w:rPr>
        <w:t>UK</w:t>
      </w:r>
      <w:r>
        <w:rPr>
          <w:rFonts w:hint="eastAsia" w:ascii="Times New Roman" w:hAnsi="Times New Roman" w:eastAsia="Malgun Gothic" w:cs="Times New Roman"/>
          <w:sz w:val="28"/>
          <w:szCs w:val="28"/>
          <w:lang w:val="en-US" w:eastAsia="zh-CN"/>
        </w:rPr>
        <w:t xml:space="preserve"> producer</w:t>
      </w:r>
      <w:r>
        <w:rPr>
          <w:rFonts w:hint="default" w:ascii="Times New Roman" w:hAnsi="Times New Roman" w:eastAsia="Malgun Gothic" w:cs="Times New Roman"/>
          <w:sz w:val="28"/>
          <w:szCs w:val="28"/>
          <w:lang w:val="en" w:eastAsia="zh-CN"/>
        </w:rPr>
        <w:t>s</w:t>
      </w:r>
      <w:r>
        <w:rPr>
          <w:rFonts w:hint="eastAsia" w:ascii="Times New Roman" w:hAnsi="Times New Roman" w:eastAsia="Malgun Gothic" w:cs="Times New Roman"/>
          <w:sz w:val="28"/>
          <w:szCs w:val="28"/>
          <w:lang w:val="en-US" w:eastAsia="zh-CN"/>
        </w:rPr>
        <w:t xml:space="preserve"> who </w:t>
      </w:r>
      <w:r>
        <w:rPr>
          <w:rFonts w:hint="default" w:ascii="Times New Roman" w:hAnsi="Times New Roman" w:eastAsia="Malgun Gothic" w:cs="Times New Roman"/>
          <w:sz w:val="28"/>
          <w:szCs w:val="28"/>
          <w:lang w:val="en" w:eastAsia="zh-CN"/>
        </w:rPr>
        <w:t>required to maintain</w:t>
      </w:r>
      <w:r>
        <w:rPr>
          <w:rFonts w:hint="eastAsia" w:ascii="Times New Roman" w:hAnsi="Times New Roman" w:eastAsia="Malgun Gothic" w:cs="Times New Roman"/>
          <w:sz w:val="28"/>
          <w:szCs w:val="28"/>
          <w:lang w:val="en-US" w:eastAsia="zh-CN"/>
        </w:rPr>
        <w:t xml:space="preserve"> the EU's </w:t>
      </w:r>
      <w:r>
        <w:rPr>
          <w:rFonts w:hint="default" w:ascii="Times New Roman" w:hAnsi="Times New Roman" w:eastAsia="Malgun Gothic" w:cs="Times New Roman"/>
          <w:sz w:val="28"/>
          <w:szCs w:val="28"/>
          <w:lang w:val="en" w:eastAsia="zh-CN"/>
        </w:rPr>
        <w:t>trade remedy</w:t>
      </w:r>
      <w:r>
        <w:rPr>
          <w:rFonts w:hint="eastAsia" w:ascii="Times New Roman" w:hAnsi="Times New Roman" w:eastAsia="Malgun Gothic" w:cs="Times New Roman"/>
          <w:sz w:val="28"/>
          <w:szCs w:val="28"/>
          <w:lang w:val="en-US" w:eastAsia="zh-CN"/>
        </w:rPr>
        <w:t xml:space="preserve"> measures met the representativeness of the domestic industry. The</w:t>
      </w:r>
      <w:r>
        <w:rPr>
          <w:rFonts w:hint="default" w:ascii="Times New Roman" w:hAnsi="Times New Roman" w:eastAsia="Malgun Gothic" w:cs="Times New Roman"/>
          <w:sz w:val="28"/>
          <w:szCs w:val="28"/>
          <w:lang w:val="en" w:eastAsia="zh-CN"/>
        </w:rPr>
        <w:t xml:space="preserve"> initiation of the</w:t>
      </w:r>
      <w:r>
        <w:rPr>
          <w:rFonts w:hint="eastAsia" w:ascii="Times New Roman" w:hAnsi="Times New Roman" w:eastAsia="Malgun Gothic" w:cs="Times New Roman"/>
          <w:sz w:val="28"/>
          <w:szCs w:val="28"/>
          <w:lang w:val="en-US" w:eastAsia="zh-CN"/>
        </w:rPr>
        <w:t xml:space="preserve"> transition review</w:t>
      </w:r>
      <w:r>
        <w:rPr>
          <w:rFonts w:hint="default" w:ascii="Times New Roman" w:hAnsi="Times New Roman" w:eastAsia="Malgun Gothic" w:cs="Times New Roman"/>
          <w:sz w:val="28"/>
          <w:szCs w:val="28"/>
          <w:lang w:val="en" w:eastAsia="zh-CN"/>
        </w:rPr>
        <w:t>s</w:t>
      </w:r>
      <w:r>
        <w:rPr>
          <w:rFonts w:hint="eastAsia" w:ascii="Times New Roman" w:hAnsi="Times New Roman" w:eastAsia="Malgun Gothic" w:cs="Times New Roman"/>
          <w:sz w:val="28"/>
          <w:szCs w:val="28"/>
          <w:lang w:val="en-US" w:eastAsia="zh-CN"/>
        </w:rPr>
        <w:t xml:space="preserve"> </w:t>
      </w:r>
      <w:r>
        <w:rPr>
          <w:rFonts w:hint="default" w:ascii="Times New Roman" w:hAnsi="Times New Roman" w:eastAsia="Malgun Gothic" w:cs="Times New Roman"/>
          <w:sz w:val="28"/>
          <w:szCs w:val="28"/>
          <w:lang w:val="en" w:eastAsia="zh-CN"/>
        </w:rPr>
        <w:t>on the basis of</w:t>
      </w:r>
      <w:r>
        <w:rPr>
          <w:rFonts w:hint="eastAsia" w:ascii="Times New Roman" w:hAnsi="Times New Roman" w:eastAsia="Malgun Gothic" w:cs="Times New Roman"/>
          <w:sz w:val="28"/>
          <w:szCs w:val="28"/>
          <w:lang w:val="en-US" w:eastAsia="zh-CN"/>
        </w:rPr>
        <w:t xml:space="preserve"> the information collected by the </w:t>
      </w:r>
      <w:r>
        <w:rPr>
          <w:rFonts w:hint="default" w:ascii="Times New Roman" w:hAnsi="Times New Roman" w:eastAsia="Malgun Gothic" w:cs="Times New Roman"/>
          <w:sz w:val="28"/>
          <w:szCs w:val="28"/>
          <w:lang w:val="en" w:eastAsia="zh-CN"/>
        </w:rPr>
        <w:t>Call for Evidence</w:t>
      </w:r>
      <w:r>
        <w:rPr>
          <w:rFonts w:hint="eastAsia" w:ascii="Times New Roman" w:hAnsi="Times New Roman" w:eastAsia="Malgun Gothic" w:cs="Times New Roman"/>
          <w:sz w:val="28"/>
          <w:szCs w:val="28"/>
          <w:lang w:val="en-US" w:eastAsia="zh-CN"/>
        </w:rPr>
        <w:t xml:space="preserve"> d</w:t>
      </w:r>
      <w:r>
        <w:rPr>
          <w:rFonts w:hint="default" w:ascii="Times New Roman" w:hAnsi="Times New Roman" w:eastAsia="Malgun Gothic" w:cs="Times New Roman"/>
          <w:sz w:val="28"/>
          <w:szCs w:val="28"/>
          <w:lang w:val="en" w:eastAsia="zh-CN"/>
        </w:rPr>
        <w:t>id</w:t>
      </w:r>
      <w:r>
        <w:rPr>
          <w:rFonts w:hint="eastAsia" w:ascii="Times New Roman" w:hAnsi="Times New Roman" w:eastAsia="Malgun Gothic" w:cs="Times New Roman"/>
          <w:sz w:val="28"/>
          <w:szCs w:val="28"/>
          <w:lang w:val="en-US" w:eastAsia="zh-CN"/>
        </w:rPr>
        <w:t xml:space="preserve"> not </w:t>
      </w:r>
      <w:r>
        <w:rPr>
          <w:rFonts w:hint="default" w:ascii="Times New Roman" w:hAnsi="Times New Roman" w:eastAsia="Malgun Gothic" w:cs="Times New Roman"/>
          <w:sz w:val="28"/>
          <w:szCs w:val="28"/>
          <w:lang w:val="en" w:eastAsia="zh-CN"/>
        </w:rPr>
        <w:t>disclose</w:t>
      </w:r>
      <w:r>
        <w:rPr>
          <w:rFonts w:hint="eastAsia" w:ascii="Times New Roman" w:hAnsi="Times New Roman" w:eastAsia="Malgun Gothic" w:cs="Times New Roman"/>
          <w:sz w:val="28"/>
          <w:szCs w:val="28"/>
          <w:lang w:val="en-US" w:eastAsia="zh-CN"/>
        </w:rPr>
        <w:t xml:space="preserve"> whether the</w:t>
      </w:r>
      <w:r>
        <w:rPr>
          <w:rFonts w:hint="default" w:ascii="Times New Roman" w:hAnsi="Times New Roman" w:eastAsia="Malgun Gothic" w:cs="Times New Roman"/>
          <w:sz w:val="28"/>
          <w:szCs w:val="28"/>
          <w:lang w:val="en" w:eastAsia="zh-CN"/>
        </w:rPr>
        <w:t xml:space="preserve"> UK</w:t>
      </w:r>
      <w:r>
        <w:rPr>
          <w:rFonts w:hint="eastAsia" w:ascii="Times New Roman" w:hAnsi="Times New Roman" w:eastAsia="Malgun Gothic" w:cs="Times New Roman"/>
          <w:sz w:val="28"/>
          <w:szCs w:val="28"/>
          <w:lang w:val="en-US" w:eastAsia="zh-CN"/>
        </w:rPr>
        <w:t xml:space="preserve"> investigation authority has reviewed the representativeness of domestic industr</w:t>
      </w:r>
      <w:r>
        <w:rPr>
          <w:rFonts w:hint="default" w:ascii="Times New Roman" w:hAnsi="Times New Roman" w:eastAsia="Malgun Gothic" w:cs="Times New Roman"/>
          <w:sz w:val="28"/>
          <w:szCs w:val="28"/>
          <w:lang w:val="en" w:eastAsia="zh-CN"/>
        </w:rPr>
        <w:t>y</w:t>
      </w:r>
      <w:r>
        <w:rPr>
          <w:rFonts w:hint="eastAsia" w:ascii="Times New Roman" w:hAnsi="Times New Roman" w:eastAsia="Malgun Gothic" w:cs="Times New Roman"/>
          <w:sz w:val="28"/>
          <w:szCs w:val="28"/>
          <w:lang w:val="en-US" w:eastAsia="zh-CN"/>
        </w:rPr>
        <w:t xml:space="preserve">. The investigation </w:t>
      </w:r>
      <w:r>
        <w:rPr>
          <w:rFonts w:hint="default" w:ascii="Times New Roman" w:hAnsi="Times New Roman" w:eastAsia="Malgun Gothic" w:cs="Times New Roman"/>
          <w:sz w:val="28"/>
          <w:szCs w:val="28"/>
          <w:lang w:val="en" w:eastAsia="zh-CN"/>
        </w:rPr>
        <w:t>finding</w:t>
      </w:r>
      <w:r>
        <w:rPr>
          <w:rFonts w:hint="eastAsia" w:ascii="Times New Roman" w:hAnsi="Times New Roman" w:eastAsia="Malgun Gothic" w:cs="Times New Roman"/>
          <w:sz w:val="28"/>
          <w:szCs w:val="28"/>
          <w:lang w:val="en-US" w:eastAsia="zh-CN"/>
        </w:rPr>
        <w:t>s of the transition review</w:t>
      </w:r>
      <w:r>
        <w:rPr>
          <w:rFonts w:hint="default" w:ascii="Times New Roman" w:hAnsi="Times New Roman" w:eastAsia="Malgun Gothic" w:cs="Times New Roman"/>
          <w:sz w:val="28"/>
          <w:szCs w:val="28"/>
          <w:lang w:val="en" w:eastAsia="zh-CN"/>
        </w:rPr>
        <w:t xml:space="preserve"> </w:t>
      </w:r>
      <w:r>
        <w:rPr>
          <w:rFonts w:hint="eastAsia" w:ascii="Times New Roman" w:hAnsi="Times New Roman" w:eastAsia="Malgun Gothic" w:cs="Times New Roman"/>
          <w:sz w:val="28"/>
          <w:szCs w:val="28"/>
          <w:lang w:val="en-US" w:eastAsia="zh-CN"/>
        </w:rPr>
        <w:t>show</w:t>
      </w:r>
      <w:r>
        <w:rPr>
          <w:rFonts w:hint="default" w:ascii="Times New Roman" w:hAnsi="Times New Roman" w:eastAsia="Malgun Gothic" w:cs="Times New Roman"/>
          <w:sz w:val="28"/>
          <w:szCs w:val="28"/>
          <w:lang w:val="en" w:eastAsia="zh-CN"/>
        </w:rPr>
        <w:t>ed</w:t>
      </w:r>
      <w:r>
        <w:rPr>
          <w:rFonts w:hint="eastAsia" w:ascii="Times New Roman" w:hAnsi="Times New Roman" w:eastAsia="Malgun Gothic" w:cs="Times New Roman"/>
          <w:sz w:val="28"/>
          <w:szCs w:val="28"/>
          <w:lang w:val="en-US" w:eastAsia="zh-CN"/>
        </w:rPr>
        <w:t xml:space="preserve"> </w:t>
      </w:r>
      <w:r>
        <w:rPr>
          <w:rFonts w:hint="default" w:ascii="Times New Roman" w:hAnsi="Times New Roman" w:eastAsia="Malgun Gothic" w:cs="Times New Roman"/>
          <w:sz w:val="28"/>
          <w:szCs w:val="28"/>
          <w:lang w:val="en" w:eastAsia="zh-CN"/>
        </w:rPr>
        <w:t>the SF</w:t>
      </w:r>
      <w:r>
        <w:rPr>
          <w:rFonts w:hint="eastAsia" w:ascii="Times New Roman" w:hAnsi="Times New Roman" w:eastAsia="Malgun Gothic" w:cs="Times New Roman"/>
          <w:sz w:val="28"/>
          <w:szCs w:val="28"/>
          <w:lang w:val="en-US" w:eastAsia="zh-CN"/>
        </w:rPr>
        <w:t xml:space="preserve"> </w:t>
      </w:r>
      <w:r>
        <w:rPr>
          <w:rFonts w:hint="default" w:ascii="Times New Roman" w:hAnsi="Times New Roman" w:eastAsia="Malgun Gothic" w:cs="Times New Roman"/>
          <w:sz w:val="28"/>
          <w:szCs w:val="28"/>
          <w:lang w:val="en" w:eastAsia="zh-CN"/>
        </w:rPr>
        <w:t>maintained and applied</w:t>
      </w:r>
      <w:r>
        <w:rPr>
          <w:rFonts w:hint="eastAsia" w:ascii="Times New Roman" w:hAnsi="Times New Roman" w:eastAsia="Malgun Gothic" w:cs="Times New Roman"/>
          <w:sz w:val="28"/>
          <w:szCs w:val="28"/>
          <w:lang w:val="en-US" w:eastAsia="zh-CN"/>
        </w:rPr>
        <w:t xml:space="preserve"> </w:t>
      </w:r>
      <w:r>
        <w:rPr>
          <w:rFonts w:hint="default" w:ascii="Times New Roman" w:hAnsi="Times New Roman" w:eastAsia="Malgun Gothic" w:cs="Times New Roman"/>
          <w:sz w:val="28"/>
          <w:szCs w:val="28"/>
          <w:lang w:val="en" w:eastAsia="zh-CN"/>
        </w:rPr>
        <w:t>by</w:t>
      </w:r>
      <w:r>
        <w:rPr>
          <w:rFonts w:hint="eastAsia" w:ascii="Times New Roman" w:hAnsi="Times New Roman" w:eastAsia="Malgun Gothic" w:cs="Times New Roman"/>
          <w:sz w:val="28"/>
          <w:szCs w:val="28"/>
          <w:lang w:val="en-US" w:eastAsia="zh-CN"/>
        </w:rPr>
        <w:t xml:space="preserve"> the UK</w:t>
      </w:r>
      <w:r>
        <w:rPr>
          <w:rFonts w:hint="default" w:ascii="Times New Roman" w:hAnsi="Times New Roman" w:eastAsia="Malgun Gothic" w:cs="Times New Roman"/>
          <w:sz w:val="28"/>
          <w:szCs w:val="28"/>
          <w:lang w:val="en" w:eastAsia="zh-CN"/>
        </w:rPr>
        <w:t xml:space="preserve"> has</w:t>
      </w:r>
      <w:r>
        <w:rPr>
          <w:rFonts w:hint="eastAsia" w:ascii="Times New Roman" w:hAnsi="Times New Roman" w:eastAsia="Malgun Gothic" w:cs="Times New Roman"/>
          <w:sz w:val="28"/>
          <w:szCs w:val="28"/>
          <w:lang w:val="en-US" w:eastAsia="zh-CN"/>
        </w:rPr>
        <w:t xml:space="preserve"> no relevant producers </w:t>
      </w:r>
      <w:r>
        <w:rPr>
          <w:rFonts w:hint="default" w:ascii="Times New Roman" w:hAnsi="Times New Roman" w:eastAsia="Malgun Gothic" w:cs="Times New Roman"/>
          <w:sz w:val="28"/>
          <w:szCs w:val="28"/>
          <w:lang w:val="en" w:eastAsia="zh-CN"/>
        </w:rPr>
        <w:t>under</w:t>
      </w:r>
      <w:r>
        <w:rPr>
          <w:rFonts w:hint="eastAsia" w:ascii="Times New Roman" w:hAnsi="Times New Roman" w:eastAsia="Malgun Gothic" w:cs="Times New Roman"/>
          <w:sz w:val="28"/>
          <w:szCs w:val="28"/>
          <w:lang w:val="en-US" w:eastAsia="zh-CN"/>
        </w:rPr>
        <w:t xml:space="preserve"> the product categor</w:t>
      </w:r>
      <w:r>
        <w:rPr>
          <w:rFonts w:hint="default" w:ascii="Times New Roman" w:hAnsi="Times New Roman" w:eastAsia="Malgun Gothic" w:cs="Times New Roman"/>
          <w:sz w:val="28"/>
          <w:szCs w:val="28"/>
          <w:lang w:val="en" w:eastAsia="zh-CN"/>
        </w:rPr>
        <w:t xml:space="preserve">y </w:t>
      </w:r>
      <w:r>
        <w:rPr>
          <w:rFonts w:hint="eastAsia" w:ascii="Times New Roman" w:hAnsi="Times New Roman" w:eastAsia="Malgun Gothic" w:cs="Times New Roman"/>
          <w:sz w:val="28"/>
          <w:szCs w:val="28"/>
          <w:lang w:val="en-US" w:eastAsia="zh-CN"/>
        </w:rPr>
        <w:t xml:space="preserve">28 </w:t>
      </w:r>
      <w:r>
        <w:rPr>
          <w:rFonts w:hint="default" w:ascii="Times New Roman" w:hAnsi="Times New Roman" w:eastAsia="Malgun Gothic" w:cs="Times New Roman"/>
          <w:sz w:val="28"/>
          <w:szCs w:val="28"/>
          <w:lang w:val="en" w:eastAsia="zh-CN"/>
        </w:rPr>
        <w:t xml:space="preserve">and </w:t>
      </w:r>
      <w:r>
        <w:rPr>
          <w:rFonts w:hint="eastAsia" w:ascii="Times New Roman" w:hAnsi="Times New Roman" w:eastAsia="Malgun Gothic" w:cs="Times New Roman"/>
          <w:sz w:val="28"/>
          <w:szCs w:val="28"/>
          <w:lang w:val="en-US" w:eastAsia="zh-CN"/>
        </w:rPr>
        <w:t xml:space="preserve">some </w:t>
      </w:r>
      <w:r>
        <w:rPr>
          <w:rFonts w:hint="default" w:ascii="Times New Roman" w:hAnsi="Times New Roman" w:eastAsia="Malgun Gothic" w:cs="Times New Roman"/>
          <w:sz w:val="28"/>
          <w:szCs w:val="28"/>
          <w:lang w:val="en" w:eastAsia="zh-CN"/>
        </w:rPr>
        <w:t xml:space="preserve">HS codes </w:t>
      </w:r>
      <w:r>
        <w:rPr>
          <w:rFonts w:hint="eastAsia" w:ascii="Times New Roman" w:hAnsi="Times New Roman" w:eastAsia="Malgun Gothic" w:cs="Times New Roman"/>
          <w:sz w:val="28"/>
          <w:szCs w:val="28"/>
          <w:lang w:val="en-US" w:eastAsia="zh-CN"/>
        </w:rPr>
        <w:t xml:space="preserve">under product categories 4B and 19 in the UK, which directly proves that the </w:t>
      </w:r>
      <w:r>
        <w:rPr>
          <w:rFonts w:hint="default" w:ascii="Times New Roman" w:hAnsi="Times New Roman" w:eastAsia="Malgun Gothic" w:cs="Times New Roman"/>
          <w:sz w:val="28"/>
          <w:szCs w:val="28"/>
          <w:lang w:val="en" w:eastAsia="zh-CN"/>
        </w:rPr>
        <w:t>UK</w:t>
      </w:r>
      <w:r>
        <w:rPr>
          <w:rFonts w:hint="eastAsia" w:ascii="Times New Roman" w:hAnsi="Times New Roman" w:eastAsia="Malgun Gothic" w:cs="Times New Roman"/>
          <w:sz w:val="28"/>
          <w:szCs w:val="28"/>
          <w:lang w:val="en-US" w:eastAsia="zh-CN"/>
        </w:rPr>
        <w:t xml:space="preserve"> producers who </w:t>
      </w:r>
      <w:r>
        <w:rPr>
          <w:rFonts w:hint="default" w:ascii="Times New Roman" w:hAnsi="Times New Roman" w:eastAsia="Malgun Gothic" w:cs="Times New Roman"/>
          <w:sz w:val="28"/>
          <w:szCs w:val="28"/>
          <w:lang w:val="en" w:eastAsia="zh-CN"/>
        </w:rPr>
        <w:t>required</w:t>
      </w:r>
      <w:r>
        <w:rPr>
          <w:rFonts w:hint="eastAsia" w:ascii="Times New Roman" w:hAnsi="Times New Roman" w:eastAsia="Malgun Gothic" w:cs="Times New Roman"/>
          <w:sz w:val="28"/>
          <w:szCs w:val="28"/>
          <w:lang w:val="en-US" w:eastAsia="zh-CN"/>
        </w:rPr>
        <w:t xml:space="preserve"> to </w:t>
      </w:r>
      <w:r>
        <w:rPr>
          <w:rFonts w:hint="default" w:ascii="Times New Roman" w:hAnsi="Times New Roman" w:eastAsia="Malgun Gothic" w:cs="Times New Roman"/>
          <w:sz w:val="28"/>
          <w:szCs w:val="28"/>
          <w:lang w:val="en" w:eastAsia="zh-CN"/>
        </w:rPr>
        <w:t>maintain</w:t>
      </w:r>
      <w:r>
        <w:rPr>
          <w:rFonts w:hint="eastAsia" w:ascii="Times New Roman" w:hAnsi="Times New Roman" w:eastAsia="Malgun Gothic" w:cs="Times New Roman"/>
          <w:sz w:val="28"/>
          <w:szCs w:val="28"/>
          <w:lang w:val="en-US" w:eastAsia="zh-CN"/>
        </w:rPr>
        <w:t xml:space="preserve"> the EU measures do not meet the requirements for domestic industry representatives </w:t>
      </w:r>
      <w:r>
        <w:rPr>
          <w:rFonts w:hint="default" w:ascii="Times New Roman" w:hAnsi="Times New Roman" w:eastAsia="Malgun Gothic" w:cs="Times New Roman"/>
          <w:sz w:val="28"/>
          <w:szCs w:val="28"/>
          <w:lang w:val="en" w:eastAsia="zh-CN"/>
        </w:rPr>
        <w:t xml:space="preserve">set by the UK </w:t>
      </w:r>
      <w:r>
        <w:rPr>
          <w:rFonts w:hint="eastAsia" w:ascii="Times New Roman" w:hAnsi="Times New Roman" w:eastAsia="Malgun Gothic" w:cs="Times New Roman"/>
          <w:sz w:val="28"/>
          <w:szCs w:val="28"/>
          <w:lang w:val="en-US" w:eastAsia="zh-CN"/>
        </w:rPr>
        <w:t>investigation authority</w:t>
      </w:r>
      <w:r>
        <w:rPr>
          <w:rFonts w:hint="default" w:ascii="Times New Roman" w:hAnsi="Times New Roman" w:eastAsia="Malgun Gothic" w:cs="Times New Roman"/>
          <w:sz w:val="28"/>
          <w:szCs w:val="28"/>
          <w:lang w:val="en" w:eastAsia="zh-CN"/>
        </w:rPr>
        <w:t xml:space="preserve"> </w:t>
      </w:r>
      <w:r>
        <w:rPr>
          <w:rFonts w:hint="eastAsia" w:ascii="Times New Roman" w:hAnsi="Times New Roman" w:eastAsia="Malgun Gothic" w:cs="Times New Roman"/>
          <w:sz w:val="28"/>
          <w:szCs w:val="28"/>
          <w:lang w:val="en-US" w:eastAsia="zh-CN"/>
        </w:rPr>
        <w:t>and WTO r</w:t>
      </w:r>
      <w:r>
        <w:rPr>
          <w:rFonts w:hint="default" w:ascii="Times New Roman" w:hAnsi="Times New Roman" w:eastAsia="Malgun Gothic" w:cs="Times New Roman"/>
          <w:sz w:val="28"/>
          <w:szCs w:val="28"/>
          <w:lang w:val="en" w:eastAsia="zh-CN"/>
        </w:rPr>
        <w:t>ule</w:t>
      </w:r>
      <w:r>
        <w:rPr>
          <w:rFonts w:hint="eastAsia" w:ascii="Times New Roman" w:hAnsi="Times New Roman" w:eastAsia="Malgun Gothic" w:cs="Times New Roman"/>
          <w:sz w:val="28"/>
          <w:szCs w:val="28"/>
          <w:lang w:val="en-US" w:eastAsia="zh-CN"/>
        </w:rPr>
        <w:t xml:space="preserve">s, </w:t>
      </w:r>
      <w:r>
        <w:rPr>
          <w:rFonts w:hint="default" w:ascii="Times New Roman" w:hAnsi="Times New Roman" w:eastAsia="Malgun Gothic" w:cs="Times New Roman"/>
          <w:sz w:val="28"/>
          <w:szCs w:val="28"/>
          <w:lang w:val="en" w:eastAsia="zh-CN"/>
        </w:rPr>
        <w:t xml:space="preserve">and </w:t>
      </w:r>
      <w:r>
        <w:rPr>
          <w:rFonts w:hint="eastAsia" w:ascii="Times New Roman" w:hAnsi="Times New Roman" w:eastAsia="Malgun Gothic" w:cs="Times New Roman"/>
          <w:sz w:val="28"/>
          <w:szCs w:val="28"/>
          <w:lang w:val="en-US" w:eastAsia="zh-CN"/>
        </w:rPr>
        <w:t xml:space="preserve">does not meet the requirements of the domestic industry representativeness </w:t>
      </w:r>
      <w:r>
        <w:rPr>
          <w:rFonts w:hint="default" w:ascii="Times New Roman" w:hAnsi="Times New Roman" w:eastAsia="Malgun Gothic" w:cs="Times New Roman"/>
          <w:sz w:val="28"/>
          <w:szCs w:val="28"/>
          <w:lang w:val="en" w:eastAsia="zh-CN"/>
        </w:rPr>
        <w:t>to i</w:t>
      </w:r>
      <w:r>
        <w:rPr>
          <w:rFonts w:hint="eastAsia" w:ascii="Times New Roman" w:hAnsi="Times New Roman" w:eastAsia="Malgun Gothic" w:cs="Times New Roman"/>
          <w:sz w:val="28"/>
          <w:szCs w:val="28"/>
          <w:lang w:val="en-US" w:eastAsia="zh-CN"/>
        </w:rPr>
        <w:t>nitiat</w:t>
      </w:r>
      <w:r>
        <w:rPr>
          <w:rFonts w:hint="default" w:ascii="Times New Roman" w:hAnsi="Times New Roman" w:eastAsia="Malgun Gothic" w:cs="Times New Roman"/>
          <w:sz w:val="28"/>
          <w:szCs w:val="28"/>
          <w:lang w:val="en" w:eastAsia="zh-CN"/>
        </w:rPr>
        <w:t xml:space="preserve">e an </w:t>
      </w:r>
      <w:r>
        <w:rPr>
          <w:rFonts w:hint="eastAsia" w:ascii="Times New Roman" w:hAnsi="Times New Roman" w:eastAsia="Malgun Gothic" w:cs="Times New Roman"/>
          <w:sz w:val="28"/>
          <w:szCs w:val="28"/>
          <w:lang w:val="en-US" w:eastAsia="zh-CN"/>
        </w:rPr>
        <w:t xml:space="preserve"> investigation.</w:t>
      </w:r>
    </w:p>
    <w:p>
      <w:pPr>
        <w:pStyle w:val="15"/>
        <w:numPr>
          <w:ilvl w:val="0"/>
          <w:numId w:val="0"/>
        </w:numPr>
        <w:ind w:leftChars="0" w:right="-57" w:rightChars="-27"/>
        <w:rPr>
          <w:rFonts w:hint="eastAsia" w:ascii="Times New Roman" w:hAnsi="Times New Roman" w:eastAsia="Malgun Gothic" w:cs="Times New Roman"/>
          <w:sz w:val="28"/>
          <w:szCs w:val="28"/>
          <w:lang w:val="en-US" w:eastAsia="zh-CN"/>
        </w:rPr>
      </w:pPr>
    </w:p>
    <w:p>
      <w:pPr>
        <w:pStyle w:val="15"/>
        <w:numPr>
          <w:ilvl w:val="2"/>
          <w:numId w:val="1"/>
        </w:numPr>
        <w:ind w:left="720" w:leftChars="0" w:right="-57" w:rightChars="-27" w:hanging="720" w:firstLineChars="0"/>
        <w:rPr>
          <w:rFonts w:hint="eastAsia" w:ascii="Times New Roman" w:hAnsi="Times New Roman" w:eastAsia="Malgun Gothic" w:cs="Times New Roman"/>
          <w:b/>
          <w:bCs/>
          <w:sz w:val="28"/>
          <w:szCs w:val="28"/>
          <w:lang w:val="en-US" w:eastAsia="zh-CN"/>
        </w:rPr>
      </w:pPr>
      <w:r>
        <w:rPr>
          <w:rFonts w:hint="default" w:ascii="Times New Roman" w:hAnsi="Times New Roman" w:eastAsia="Malgun Gothic" w:cs="Times New Roman"/>
          <w:b/>
          <w:bCs/>
          <w:sz w:val="28"/>
          <w:szCs w:val="28"/>
          <w:lang w:val="en" w:eastAsia="zh-CN"/>
        </w:rPr>
        <w:t>When conducting the injury analysis, it is not clear whether the sampled domestic producers can represent the domestic industry</w:t>
      </w:r>
    </w:p>
    <w:p>
      <w:pPr>
        <w:pStyle w:val="15"/>
        <w:numPr>
          <w:ilvl w:val="0"/>
          <w:numId w:val="0"/>
        </w:numPr>
        <w:ind w:leftChars="0" w:right="-57" w:rightChars="-27"/>
        <w:rPr>
          <w:rFonts w:hint="eastAsia" w:ascii="Times New Roman" w:hAnsi="Times New Roman" w:eastAsia="Malgun Gothic" w:cs="Times New Roman"/>
          <w:sz w:val="28"/>
          <w:szCs w:val="28"/>
          <w:lang w:val="en-US" w:eastAsia="zh-CN"/>
        </w:rPr>
      </w:pPr>
      <w:r>
        <w:rPr>
          <w:rFonts w:hint="eastAsia" w:ascii="Times New Roman" w:hAnsi="Times New Roman" w:eastAsia="Malgun Gothic" w:cs="Times New Roman"/>
          <w:sz w:val="28"/>
          <w:szCs w:val="28"/>
          <w:lang w:val="en-US" w:eastAsia="zh-CN"/>
        </w:rPr>
        <w:t xml:space="preserve">The </w:t>
      </w:r>
      <w:r>
        <w:rPr>
          <w:rFonts w:hint="default" w:ascii="Times New Roman" w:hAnsi="Times New Roman" w:eastAsia="Malgun Gothic" w:cs="Times New Roman"/>
          <w:sz w:val="28"/>
          <w:szCs w:val="28"/>
          <w:lang w:val="en" w:eastAsia="zh-CN"/>
        </w:rPr>
        <w:t xml:space="preserve">UK </w:t>
      </w:r>
      <w:r>
        <w:rPr>
          <w:rFonts w:hint="eastAsia" w:ascii="Times New Roman" w:hAnsi="Times New Roman" w:eastAsia="Malgun Gothic" w:cs="Times New Roman"/>
          <w:sz w:val="28"/>
          <w:szCs w:val="28"/>
          <w:lang w:val="en-US" w:eastAsia="zh-CN"/>
        </w:rPr>
        <w:t>investigati</w:t>
      </w:r>
      <w:r>
        <w:rPr>
          <w:rFonts w:hint="default" w:ascii="Times New Roman" w:hAnsi="Times New Roman" w:eastAsia="Malgun Gothic" w:cs="Times New Roman"/>
          <w:sz w:val="28"/>
          <w:szCs w:val="28"/>
          <w:lang w:val="en" w:eastAsia="zh-CN"/>
        </w:rPr>
        <w:t>on</w:t>
      </w:r>
      <w:r>
        <w:rPr>
          <w:rFonts w:hint="eastAsia" w:ascii="Times New Roman" w:hAnsi="Times New Roman" w:eastAsia="Malgun Gothic" w:cs="Times New Roman"/>
          <w:sz w:val="28"/>
          <w:szCs w:val="28"/>
          <w:lang w:val="en-US" w:eastAsia="zh-CN"/>
        </w:rPr>
        <w:t xml:space="preserve"> authority collect</w:t>
      </w:r>
      <w:r>
        <w:rPr>
          <w:rFonts w:hint="default" w:ascii="Times New Roman" w:hAnsi="Times New Roman" w:eastAsia="Malgun Gothic" w:cs="Times New Roman"/>
          <w:sz w:val="28"/>
          <w:szCs w:val="28"/>
          <w:lang w:val="en" w:eastAsia="zh-CN"/>
        </w:rPr>
        <w:t>ed</w:t>
      </w:r>
      <w:r>
        <w:rPr>
          <w:rFonts w:hint="eastAsia" w:ascii="Times New Roman" w:hAnsi="Times New Roman" w:eastAsia="Malgun Gothic" w:cs="Times New Roman"/>
          <w:sz w:val="28"/>
          <w:szCs w:val="28"/>
          <w:lang w:val="en-US" w:eastAsia="zh-CN"/>
        </w:rPr>
        <w:t xml:space="preserve"> information through sampling domestic producers and</w:t>
      </w:r>
      <w:r>
        <w:rPr>
          <w:rFonts w:hint="default" w:ascii="Times New Roman" w:hAnsi="Times New Roman" w:eastAsia="Malgun Gothic" w:cs="Times New Roman"/>
          <w:sz w:val="28"/>
          <w:szCs w:val="28"/>
          <w:lang w:val="en" w:eastAsia="zh-CN"/>
        </w:rPr>
        <w:t xml:space="preserve"> </w:t>
      </w:r>
      <w:r>
        <w:rPr>
          <w:rFonts w:hint="eastAsia" w:ascii="Times New Roman" w:hAnsi="Times New Roman" w:eastAsia="Malgun Gothic" w:cs="Times New Roman"/>
          <w:sz w:val="28"/>
          <w:szCs w:val="28"/>
          <w:lang w:val="en-US" w:eastAsia="zh-CN"/>
        </w:rPr>
        <w:t xml:space="preserve">questionnaires to analyze and determine the serious </w:t>
      </w:r>
      <w:r>
        <w:rPr>
          <w:rFonts w:hint="default" w:ascii="Times New Roman" w:hAnsi="Times New Roman" w:eastAsia="Malgun Gothic" w:cs="Times New Roman"/>
          <w:sz w:val="28"/>
          <w:szCs w:val="28"/>
          <w:lang w:val="en" w:eastAsia="zh-CN"/>
        </w:rPr>
        <w:t>injury</w:t>
      </w:r>
      <w:r>
        <w:rPr>
          <w:rFonts w:hint="eastAsia" w:ascii="Times New Roman" w:hAnsi="Times New Roman" w:eastAsia="Malgun Gothic" w:cs="Times New Roman"/>
          <w:sz w:val="28"/>
          <w:szCs w:val="28"/>
          <w:lang w:val="en-US" w:eastAsia="zh-CN"/>
        </w:rPr>
        <w:t xml:space="preserve"> of domestic industr</w:t>
      </w:r>
      <w:r>
        <w:rPr>
          <w:rFonts w:hint="default" w:ascii="Times New Roman" w:hAnsi="Times New Roman" w:eastAsia="Malgun Gothic" w:cs="Times New Roman"/>
          <w:sz w:val="28"/>
          <w:szCs w:val="28"/>
          <w:lang w:val="en" w:eastAsia="zh-CN"/>
        </w:rPr>
        <w:t>y</w:t>
      </w:r>
      <w:r>
        <w:rPr>
          <w:rFonts w:hint="eastAsia" w:ascii="Times New Roman" w:hAnsi="Times New Roman" w:eastAsia="Malgun Gothic" w:cs="Times New Roman"/>
          <w:sz w:val="28"/>
          <w:szCs w:val="28"/>
          <w:lang w:val="en-US" w:eastAsia="zh-CN"/>
        </w:rPr>
        <w:t xml:space="preserve">. However, the disclosure of basic facts does not indicate whether the proportion of the </w:t>
      </w:r>
      <w:r>
        <w:rPr>
          <w:rFonts w:hint="default" w:ascii="Times New Roman" w:hAnsi="Times New Roman" w:eastAsia="Malgun Gothic" w:cs="Times New Roman"/>
          <w:sz w:val="28"/>
          <w:szCs w:val="28"/>
          <w:lang w:val="en" w:eastAsia="zh-CN"/>
        </w:rPr>
        <w:t>production</w:t>
      </w:r>
      <w:r>
        <w:rPr>
          <w:rFonts w:hint="eastAsia" w:ascii="Times New Roman" w:hAnsi="Times New Roman" w:eastAsia="Malgun Gothic" w:cs="Times New Roman"/>
          <w:sz w:val="28"/>
          <w:szCs w:val="28"/>
          <w:lang w:val="en-US" w:eastAsia="zh-CN"/>
        </w:rPr>
        <w:t xml:space="preserve"> of the sampled </w:t>
      </w:r>
      <w:r>
        <w:rPr>
          <w:rFonts w:hint="default" w:ascii="Times New Roman" w:hAnsi="Times New Roman" w:eastAsia="Malgun Gothic" w:cs="Times New Roman"/>
          <w:sz w:val="28"/>
          <w:szCs w:val="28"/>
          <w:lang w:val="en" w:eastAsia="zh-CN"/>
        </w:rPr>
        <w:t>producers</w:t>
      </w:r>
      <w:r>
        <w:rPr>
          <w:rFonts w:hint="eastAsia" w:ascii="Times New Roman" w:hAnsi="Times New Roman" w:eastAsia="Malgun Gothic" w:cs="Times New Roman"/>
          <w:sz w:val="28"/>
          <w:szCs w:val="28"/>
          <w:lang w:val="en-US" w:eastAsia="zh-CN"/>
        </w:rPr>
        <w:t xml:space="preserve"> in the UK </w:t>
      </w:r>
      <w:r>
        <w:rPr>
          <w:rFonts w:hint="default" w:ascii="Times New Roman" w:hAnsi="Times New Roman" w:eastAsia="Malgun Gothic" w:cs="Times New Roman"/>
          <w:sz w:val="28"/>
          <w:szCs w:val="28"/>
          <w:lang w:val="en" w:eastAsia="zh-CN"/>
        </w:rPr>
        <w:t xml:space="preserve">production </w:t>
      </w:r>
      <w:r>
        <w:rPr>
          <w:rFonts w:hint="eastAsia" w:ascii="Times New Roman" w:hAnsi="Times New Roman" w:eastAsia="Malgun Gothic" w:cs="Times New Roman"/>
          <w:sz w:val="28"/>
          <w:szCs w:val="28"/>
          <w:lang w:val="en-US" w:eastAsia="zh-CN"/>
        </w:rPr>
        <w:t>can meet the requirements of "domestic industr</w:t>
      </w:r>
      <w:r>
        <w:rPr>
          <w:rFonts w:hint="default" w:ascii="Times New Roman" w:hAnsi="Times New Roman" w:eastAsia="Malgun Gothic" w:cs="Times New Roman"/>
          <w:sz w:val="28"/>
          <w:szCs w:val="28"/>
          <w:lang w:val="en" w:eastAsia="zh-CN"/>
        </w:rPr>
        <w:t>y</w:t>
      </w:r>
      <w:r>
        <w:rPr>
          <w:rFonts w:hint="eastAsia" w:ascii="Times New Roman" w:hAnsi="Times New Roman" w:eastAsia="Malgun Gothic" w:cs="Times New Roman"/>
          <w:sz w:val="28"/>
          <w:szCs w:val="28"/>
          <w:lang w:val="en-US" w:eastAsia="zh-CN"/>
        </w:rPr>
        <w:t>" in Article 3.1 (c) of the</w:t>
      </w:r>
      <w:r>
        <w:rPr>
          <w:rFonts w:hint="default" w:ascii="Times New Roman" w:hAnsi="Times New Roman" w:eastAsia="Malgun Gothic" w:cs="Times New Roman"/>
          <w:sz w:val="28"/>
          <w:szCs w:val="28"/>
          <w:lang w:val="en" w:eastAsia="zh-CN"/>
        </w:rPr>
        <w:t xml:space="preserve"> </w:t>
      </w:r>
      <w:r>
        <w:rPr>
          <w:rFonts w:hint="eastAsia" w:ascii="Times New Roman" w:hAnsi="Times New Roman" w:eastAsia="Malgun Gothic" w:cs="Times New Roman"/>
          <w:sz w:val="28"/>
          <w:szCs w:val="28"/>
          <w:lang w:val="en-US" w:eastAsia="zh-CN"/>
        </w:rPr>
        <w:t xml:space="preserve">Agreement on Safeguards. </w:t>
      </w:r>
    </w:p>
    <w:p>
      <w:pPr>
        <w:pStyle w:val="15"/>
        <w:numPr>
          <w:ilvl w:val="0"/>
          <w:numId w:val="0"/>
        </w:numPr>
        <w:ind w:leftChars="0" w:right="-57" w:rightChars="-27"/>
        <w:rPr>
          <w:rFonts w:hint="default" w:ascii="Times New Roman" w:hAnsi="Times New Roman" w:eastAsia="Malgun Gothic" w:cs="Times New Roman"/>
          <w:sz w:val="28"/>
          <w:szCs w:val="28"/>
          <w:lang w:val="en-US" w:eastAsia="zh-CN"/>
        </w:rPr>
      </w:pPr>
    </w:p>
    <w:p>
      <w:pPr>
        <w:pStyle w:val="15"/>
        <w:numPr>
          <w:ilvl w:val="1"/>
          <w:numId w:val="1"/>
        </w:numPr>
        <w:ind w:left="360" w:leftChars="0" w:right="-57" w:rightChars="-27" w:hanging="360" w:firstLineChars="0"/>
        <w:rPr>
          <w:rFonts w:hint="default" w:ascii="Times New Roman" w:hAnsi="Times New Roman" w:eastAsia="Malgun Gothic" w:cs="Times New Roman"/>
          <w:b/>
          <w:bCs/>
          <w:sz w:val="28"/>
          <w:szCs w:val="28"/>
          <w:lang w:val="en-US" w:eastAsia="zh-CN"/>
        </w:rPr>
      </w:pPr>
      <w:r>
        <w:rPr>
          <w:rFonts w:hint="default" w:ascii="Times New Roman" w:hAnsi="Times New Roman" w:eastAsia="Malgun Gothic" w:cs="Times New Roman"/>
          <w:b/>
          <w:bCs/>
          <w:sz w:val="28"/>
          <w:szCs w:val="28"/>
          <w:lang w:val="en-US" w:eastAsia="zh-CN"/>
        </w:rPr>
        <w:t xml:space="preserve">There is no overall </w:t>
      </w:r>
      <w:r>
        <w:rPr>
          <w:rFonts w:hint="default" w:ascii="Times New Roman" w:hAnsi="Times New Roman" w:eastAsia="Malgun Gothic" w:cs="Times New Roman"/>
          <w:b/>
          <w:bCs/>
          <w:sz w:val="28"/>
          <w:szCs w:val="28"/>
          <w:lang w:val="en" w:eastAsia="zh-CN"/>
        </w:rPr>
        <w:t>i</w:t>
      </w:r>
      <w:r>
        <w:rPr>
          <w:rFonts w:hint="default" w:ascii="Times New Roman" w:hAnsi="Times New Roman" w:eastAsia="Malgun Gothic" w:cs="Times New Roman"/>
          <w:b/>
          <w:bCs/>
          <w:sz w:val="28"/>
          <w:szCs w:val="28"/>
          <w:lang w:val="en-US" w:eastAsia="zh-CN"/>
        </w:rPr>
        <w:t>ndividual</w:t>
      </w:r>
      <w:r>
        <w:rPr>
          <w:rFonts w:hint="default" w:ascii="Times New Roman" w:hAnsi="Times New Roman" w:eastAsia="Malgun Gothic" w:cs="Times New Roman"/>
          <w:b/>
          <w:bCs/>
          <w:sz w:val="28"/>
          <w:szCs w:val="28"/>
          <w:lang w:val="en" w:eastAsia="zh-CN"/>
        </w:rPr>
        <w:t xml:space="preserve"> </w:t>
      </w:r>
      <w:r>
        <w:rPr>
          <w:rFonts w:hint="default" w:ascii="Times New Roman" w:hAnsi="Times New Roman" w:eastAsia="Malgun Gothic" w:cs="Times New Roman"/>
          <w:b/>
          <w:bCs/>
          <w:sz w:val="28"/>
          <w:szCs w:val="28"/>
          <w:lang w:val="en-US" w:eastAsia="zh-CN"/>
        </w:rPr>
        <w:t>product category level</w:t>
      </w:r>
      <w:r>
        <w:rPr>
          <w:rFonts w:hint="default" w:ascii="Times New Roman" w:hAnsi="Times New Roman" w:eastAsia="Malgun Gothic" w:cs="Times New Roman"/>
          <w:b/>
          <w:bCs/>
          <w:sz w:val="28"/>
          <w:szCs w:val="28"/>
          <w:lang w:val="en" w:eastAsia="zh-CN"/>
        </w:rPr>
        <w:t xml:space="preserve"> </w:t>
      </w:r>
      <w:r>
        <w:rPr>
          <w:rFonts w:hint="default" w:ascii="Times New Roman" w:hAnsi="Times New Roman" w:eastAsia="Malgun Gothic" w:cs="Times New Roman"/>
          <w:b/>
          <w:bCs/>
          <w:sz w:val="28"/>
          <w:szCs w:val="28"/>
          <w:lang w:val="en-US" w:eastAsia="zh-CN"/>
        </w:rPr>
        <w:t xml:space="preserve">assessment </w:t>
      </w:r>
      <w:r>
        <w:rPr>
          <w:rFonts w:hint="default" w:ascii="Times New Roman" w:hAnsi="Times New Roman" w:eastAsia="Malgun Gothic" w:cs="Times New Roman"/>
          <w:b/>
          <w:bCs/>
          <w:sz w:val="28"/>
          <w:szCs w:val="28"/>
          <w:lang w:val="en" w:eastAsia="zh-CN"/>
        </w:rPr>
        <w:t>on</w:t>
      </w:r>
      <w:r>
        <w:rPr>
          <w:rFonts w:hint="default" w:ascii="Times New Roman" w:hAnsi="Times New Roman" w:eastAsia="Malgun Gothic" w:cs="Times New Roman"/>
          <w:b/>
          <w:bCs/>
          <w:sz w:val="28"/>
          <w:szCs w:val="28"/>
          <w:lang w:val="en-US" w:eastAsia="zh-CN"/>
        </w:rPr>
        <w:t xml:space="preserve"> the </w:t>
      </w:r>
      <w:r>
        <w:rPr>
          <w:rFonts w:hint="default" w:ascii="Times New Roman" w:hAnsi="Times New Roman" w:eastAsia="Malgun Gothic" w:cs="Times New Roman"/>
          <w:b/>
          <w:bCs/>
          <w:sz w:val="28"/>
          <w:szCs w:val="28"/>
          <w:lang w:val="en" w:eastAsia="zh-CN"/>
        </w:rPr>
        <w:t>injury</w:t>
      </w:r>
      <w:r>
        <w:rPr>
          <w:rFonts w:hint="default" w:ascii="Times New Roman" w:hAnsi="Times New Roman" w:eastAsia="Malgun Gothic" w:cs="Times New Roman"/>
          <w:b/>
          <w:bCs/>
          <w:sz w:val="28"/>
          <w:szCs w:val="28"/>
          <w:lang w:val="en-US" w:eastAsia="zh-CN"/>
        </w:rPr>
        <w:t xml:space="preserve"> analysis</w:t>
      </w:r>
    </w:p>
    <w:p>
      <w:pPr>
        <w:pStyle w:val="15"/>
        <w:numPr>
          <w:ilvl w:val="0"/>
          <w:numId w:val="0"/>
        </w:numPr>
        <w:ind w:leftChars="0" w:right="-57" w:rightChars="-27"/>
        <w:rPr>
          <w:rFonts w:hint="default" w:ascii="Times New Roman" w:hAnsi="Times New Roman" w:eastAsia="Malgun Gothic" w:cs="Times New Roman"/>
          <w:sz w:val="28"/>
          <w:szCs w:val="28"/>
          <w:lang w:val="en-US" w:eastAsia="zh-CN"/>
        </w:rPr>
      </w:pPr>
      <w:r>
        <w:rPr>
          <w:rFonts w:hint="default" w:ascii="Times New Roman" w:hAnsi="Times New Roman" w:eastAsia="Malgun Gothic" w:cs="Times New Roman"/>
          <w:sz w:val="28"/>
          <w:szCs w:val="28"/>
          <w:lang w:val="en-US" w:eastAsia="zh-CN"/>
        </w:rPr>
        <w:t xml:space="preserve">When conducting </w:t>
      </w:r>
      <w:r>
        <w:rPr>
          <w:rFonts w:hint="default" w:ascii="Times New Roman" w:hAnsi="Times New Roman" w:eastAsia="Malgun Gothic" w:cs="Times New Roman"/>
          <w:sz w:val="28"/>
          <w:szCs w:val="28"/>
          <w:lang w:val="en" w:eastAsia="zh-CN"/>
        </w:rPr>
        <w:t>i</w:t>
      </w:r>
      <w:r>
        <w:rPr>
          <w:rFonts w:hint="default" w:ascii="Times New Roman" w:hAnsi="Times New Roman" w:eastAsia="Malgun Gothic" w:cs="Times New Roman"/>
          <w:sz w:val="28"/>
          <w:szCs w:val="28"/>
          <w:lang w:val="en-US" w:eastAsia="zh-CN"/>
        </w:rPr>
        <w:t>ndividual</w:t>
      </w:r>
      <w:r>
        <w:rPr>
          <w:rFonts w:hint="default" w:ascii="Times New Roman" w:hAnsi="Times New Roman" w:eastAsia="Malgun Gothic" w:cs="Times New Roman"/>
          <w:sz w:val="28"/>
          <w:szCs w:val="28"/>
          <w:lang w:val="en" w:eastAsia="zh-CN"/>
        </w:rPr>
        <w:t xml:space="preserve"> </w:t>
      </w:r>
      <w:r>
        <w:rPr>
          <w:rFonts w:hint="default" w:ascii="Times New Roman" w:hAnsi="Times New Roman" w:eastAsia="Malgun Gothic" w:cs="Times New Roman"/>
          <w:sz w:val="28"/>
          <w:szCs w:val="28"/>
          <w:lang w:val="en-US" w:eastAsia="zh-CN"/>
        </w:rPr>
        <w:t>product category level</w:t>
      </w:r>
      <w:r>
        <w:rPr>
          <w:rFonts w:hint="default" w:ascii="Times New Roman" w:hAnsi="Times New Roman" w:eastAsia="Malgun Gothic" w:cs="Times New Roman"/>
          <w:sz w:val="28"/>
          <w:szCs w:val="28"/>
          <w:lang w:val="en" w:eastAsia="zh-CN"/>
        </w:rPr>
        <w:t xml:space="preserve"> injury</w:t>
      </w:r>
      <w:r>
        <w:rPr>
          <w:rFonts w:hint="default" w:ascii="Times New Roman" w:hAnsi="Times New Roman" w:eastAsia="Malgun Gothic" w:cs="Times New Roman"/>
          <w:sz w:val="28"/>
          <w:szCs w:val="28"/>
          <w:lang w:val="en-US" w:eastAsia="zh-CN"/>
        </w:rPr>
        <w:t xml:space="preserve"> analysis, </w:t>
      </w:r>
      <w:r>
        <w:rPr>
          <w:rFonts w:hint="eastAsia" w:ascii="Times New Roman" w:hAnsi="Times New Roman" w:eastAsia="Malgun Gothic" w:cs="Times New Roman"/>
          <w:sz w:val="28"/>
          <w:szCs w:val="28"/>
          <w:lang w:val="en-US" w:eastAsia="zh-CN"/>
        </w:rPr>
        <w:t xml:space="preserve">the </w:t>
      </w:r>
      <w:r>
        <w:rPr>
          <w:rFonts w:hint="default" w:ascii="Times New Roman" w:hAnsi="Times New Roman" w:eastAsia="Malgun Gothic" w:cs="Times New Roman"/>
          <w:sz w:val="28"/>
          <w:szCs w:val="28"/>
          <w:lang w:val="en" w:eastAsia="zh-CN"/>
        </w:rPr>
        <w:t xml:space="preserve">UK </w:t>
      </w:r>
      <w:r>
        <w:rPr>
          <w:rFonts w:hint="eastAsia" w:ascii="Times New Roman" w:hAnsi="Times New Roman" w:eastAsia="Malgun Gothic" w:cs="Times New Roman"/>
          <w:sz w:val="28"/>
          <w:szCs w:val="28"/>
          <w:lang w:val="en-US" w:eastAsia="zh-CN"/>
        </w:rPr>
        <w:t>investigati</w:t>
      </w:r>
      <w:r>
        <w:rPr>
          <w:rFonts w:hint="default" w:ascii="Times New Roman" w:hAnsi="Times New Roman" w:eastAsia="Malgun Gothic" w:cs="Times New Roman"/>
          <w:sz w:val="28"/>
          <w:szCs w:val="28"/>
          <w:lang w:val="en" w:eastAsia="zh-CN"/>
        </w:rPr>
        <w:t>on</w:t>
      </w:r>
      <w:r>
        <w:rPr>
          <w:rFonts w:hint="eastAsia" w:ascii="Times New Roman" w:hAnsi="Times New Roman" w:eastAsia="Malgun Gothic" w:cs="Times New Roman"/>
          <w:sz w:val="28"/>
          <w:szCs w:val="28"/>
          <w:lang w:val="en-US" w:eastAsia="zh-CN"/>
        </w:rPr>
        <w:t xml:space="preserve"> authority</w:t>
      </w:r>
      <w:r>
        <w:rPr>
          <w:rFonts w:hint="default" w:ascii="Times New Roman" w:hAnsi="Times New Roman" w:eastAsia="Malgun Gothic" w:cs="Times New Roman"/>
          <w:sz w:val="28"/>
          <w:szCs w:val="28"/>
          <w:lang w:val="en-US" w:eastAsia="zh-CN"/>
        </w:rPr>
        <w:t xml:space="preserve"> distinguish</w:t>
      </w:r>
      <w:r>
        <w:rPr>
          <w:rFonts w:hint="default" w:ascii="Times New Roman" w:hAnsi="Times New Roman" w:eastAsia="Malgun Gothic" w:cs="Times New Roman"/>
          <w:sz w:val="28"/>
          <w:szCs w:val="28"/>
          <w:lang w:val="en" w:eastAsia="zh-CN"/>
        </w:rPr>
        <w:t>ed</w:t>
      </w:r>
      <w:r>
        <w:rPr>
          <w:rFonts w:hint="default" w:ascii="Times New Roman" w:hAnsi="Times New Roman" w:eastAsia="Malgun Gothic" w:cs="Times New Roman"/>
          <w:sz w:val="28"/>
          <w:szCs w:val="28"/>
          <w:lang w:val="en-US" w:eastAsia="zh-CN"/>
        </w:rPr>
        <w:t xml:space="preserve"> product categories under each </w:t>
      </w:r>
      <w:r>
        <w:rPr>
          <w:rFonts w:hint="default" w:ascii="Times New Roman" w:hAnsi="Times New Roman" w:eastAsia="Malgun Gothic" w:cs="Times New Roman"/>
          <w:sz w:val="28"/>
          <w:szCs w:val="28"/>
          <w:lang w:val="en" w:eastAsia="zh-CN"/>
        </w:rPr>
        <w:t>injury</w:t>
      </w:r>
      <w:r>
        <w:rPr>
          <w:rFonts w:hint="default" w:ascii="Times New Roman" w:hAnsi="Times New Roman" w:eastAsia="Malgun Gothic" w:cs="Times New Roman"/>
          <w:sz w:val="28"/>
          <w:szCs w:val="28"/>
          <w:lang w:val="en-US" w:eastAsia="zh-CN"/>
        </w:rPr>
        <w:t xml:space="preserve"> assessment index to determine whether the assessment index supports the conclusion of serious </w:t>
      </w:r>
      <w:r>
        <w:rPr>
          <w:rFonts w:hint="default" w:ascii="Times New Roman" w:hAnsi="Times New Roman" w:eastAsia="Malgun Gothic" w:cs="Times New Roman"/>
          <w:sz w:val="28"/>
          <w:szCs w:val="28"/>
          <w:lang w:val="en" w:eastAsia="zh-CN"/>
        </w:rPr>
        <w:t>injury</w:t>
      </w:r>
      <w:r>
        <w:rPr>
          <w:rFonts w:hint="default" w:ascii="Times New Roman" w:hAnsi="Times New Roman" w:eastAsia="Malgun Gothic" w:cs="Times New Roman"/>
          <w:sz w:val="28"/>
          <w:szCs w:val="28"/>
          <w:lang w:val="en-US" w:eastAsia="zh-CN"/>
        </w:rPr>
        <w:t>. This analysis method d</w:t>
      </w:r>
      <w:r>
        <w:rPr>
          <w:rFonts w:hint="default" w:ascii="Times New Roman" w:hAnsi="Times New Roman" w:eastAsia="Malgun Gothic" w:cs="Times New Roman"/>
          <w:sz w:val="28"/>
          <w:szCs w:val="28"/>
          <w:lang w:val="en" w:eastAsia="zh-CN"/>
        </w:rPr>
        <w:t>id</w:t>
      </w:r>
      <w:r>
        <w:rPr>
          <w:rFonts w:hint="default" w:ascii="Times New Roman" w:hAnsi="Times New Roman" w:eastAsia="Malgun Gothic" w:cs="Times New Roman"/>
          <w:sz w:val="28"/>
          <w:szCs w:val="28"/>
          <w:lang w:val="en-US" w:eastAsia="zh-CN"/>
        </w:rPr>
        <w:t xml:space="preserve"> not make an overall </w:t>
      </w:r>
      <w:r>
        <w:rPr>
          <w:rFonts w:hint="default" w:ascii="Times New Roman" w:hAnsi="Times New Roman" w:eastAsia="Malgun Gothic" w:cs="Times New Roman"/>
          <w:sz w:val="28"/>
          <w:szCs w:val="28"/>
          <w:lang w:val="en" w:eastAsia="zh-CN"/>
        </w:rPr>
        <w:t>i</w:t>
      </w:r>
      <w:r>
        <w:rPr>
          <w:rFonts w:hint="default" w:ascii="Times New Roman" w:hAnsi="Times New Roman" w:eastAsia="Malgun Gothic" w:cs="Times New Roman"/>
          <w:sz w:val="28"/>
          <w:szCs w:val="28"/>
          <w:lang w:val="en-US" w:eastAsia="zh-CN"/>
        </w:rPr>
        <w:t>ndividual</w:t>
      </w:r>
      <w:r>
        <w:rPr>
          <w:rFonts w:hint="default" w:ascii="Times New Roman" w:hAnsi="Times New Roman" w:eastAsia="Malgun Gothic" w:cs="Times New Roman"/>
          <w:sz w:val="28"/>
          <w:szCs w:val="28"/>
          <w:lang w:val="en" w:eastAsia="zh-CN"/>
        </w:rPr>
        <w:t xml:space="preserve"> </w:t>
      </w:r>
      <w:r>
        <w:rPr>
          <w:rFonts w:hint="default" w:ascii="Times New Roman" w:hAnsi="Times New Roman" w:eastAsia="Malgun Gothic" w:cs="Times New Roman"/>
          <w:sz w:val="28"/>
          <w:szCs w:val="28"/>
          <w:lang w:val="en-US" w:eastAsia="zh-CN"/>
        </w:rPr>
        <w:t>product category level</w:t>
      </w:r>
      <w:r>
        <w:rPr>
          <w:rFonts w:hint="default" w:ascii="Times New Roman" w:hAnsi="Times New Roman" w:eastAsia="Malgun Gothic" w:cs="Times New Roman"/>
          <w:sz w:val="28"/>
          <w:szCs w:val="28"/>
          <w:lang w:val="en" w:eastAsia="zh-CN"/>
        </w:rPr>
        <w:t xml:space="preserve"> </w:t>
      </w:r>
      <w:r>
        <w:rPr>
          <w:rFonts w:hint="default" w:ascii="Times New Roman" w:hAnsi="Times New Roman" w:eastAsia="Malgun Gothic" w:cs="Times New Roman"/>
          <w:sz w:val="28"/>
          <w:szCs w:val="28"/>
          <w:lang w:val="en-US" w:eastAsia="zh-CN"/>
        </w:rPr>
        <w:t xml:space="preserve">assessment of the </w:t>
      </w:r>
      <w:r>
        <w:rPr>
          <w:rFonts w:hint="default" w:ascii="Times New Roman" w:hAnsi="Times New Roman" w:eastAsia="Malgun Gothic" w:cs="Times New Roman"/>
          <w:sz w:val="28"/>
          <w:szCs w:val="28"/>
          <w:lang w:val="en" w:eastAsia="zh-CN"/>
        </w:rPr>
        <w:t>injury</w:t>
      </w:r>
      <w:r>
        <w:rPr>
          <w:rFonts w:hint="default" w:ascii="Times New Roman" w:hAnsi="Times New Roman" w:eastAsia="Malgun Gothic" w:cs="Times New Roman"/>
          <w:sz w:val="28"/>
          <w:szCs w:val="28"/>
          <w:lang w:val="en-US" w:eastAsia="zh-CN"/>
        </w:rPr>
        <w:t xml:space="preserve"> caused by each category</w:t>
      </w:r>
      <w:r>
        <w:rPr>
          <w:rFonts w:hint="default" w:ascii="Times New Roman" w:hAnsi="Times New Roman" w:eastAsia="Malgun Gothic" w:cs="Times New Roman"/>
          <w:sz w:val="28"/>
          <w:szCs w:val="28"/>
          <w:lang w:val="en" w:eastAsia="zh-CN"/>
        </w:rPr>
        <w:t xml:space="preserve"> </w:t>
      </w:r>
      <w:r>
        <w:rPr>
          <w:rFonts w:hint="default" w:ascii="Times New Roman" w:hAnsi="Times New Roman" w:eastAsia="Malgun Gothic" w:cs="Times New Roman"/>
          <w:sz w:val="28"/>
          <w:szCs w:val="28"/>
          <w:lang w:val="en-US" w:eastAsia="zh-CN"/>
        </w:rPr>
        <w:t xml:space="preserve">product to the UK domestic industry, can not determine whether a specific category of imported products has caused </w:t>
      </w:r>
      <w:r>
        <w:rPr>
          <w:rFonts w:hint="default" w:ascii="Times New Roman" w:hAnsi="Times New Roman" w:eastAsia="Malgun Gothic" w:cs="Times New Roman"/>
          <w:sz w:val="28"/>
          <w:szCs w:val="28"/>
          <w:lang w:val="en" w:eastAsia="zh-CN"/>
        </w:rPr>
        <w:t>serious injury</w:t>
      </w:r>
      <w:r>
        <w:rPr>
          <w:rFonts w:hint="default" w:ascii="Times New Roman" w:hAnsi="Times New Roman" w:eastAsia="Malgun Gothic" w:cs="Times New Roman"/>
          <w:sz w:val="28"/>
          <w:szCs w:val="28"/>
          <w:lang w:val="en-US" w:eastAsia="zh-CN"/>
        </w:rPr>
        <w:t xml:space="preserve"> to the UK domestic industry, and can not assess whether the </w:t>
      </w:r>
      <w:r>
        <w:rPr>
          <w:rFonts w:hint="default" w:ascii="Times New Roman" w:hAnsi="Times New Roman" w:eastAsia="Malgun Gothic" w:cs="Times New Roman"/>
          <w:sz w:val="28"/>
          <w:szCs w:val="28"/>
          <w:lang w:val="en" w:eastAsia="zh-CN"/>
        </w:rPr>
        <w:t>S</w:t>
      </w:r>
      <w:r>
        <w:rPr>
          <w:rFonts w:hint="default" w:ascii="Times New Roman" w:hAnsi="Times New Roman" w:eastAsia="Malgun Gothic" w:cs="Times New Roman"/>
          <w:sz w:val="28"/>
          <w:szCs w:val="28"/>
          <w:lang w:val="en-US" w:eastAsia="zh-CN"/>
        </w:rPr>
        <w:t xml:space="preserve">afeguards </w:t>
      </w:r>
      <w:r>
        <w:rPr>
          <w:rFonts w:hint="eastAsia" w:ascii="Times New Roman" w:hAnsi="Times New Roman" w:eastAsia="Malgun Gothic" w:cs="Times New Roman"/>
          <w:sz w:val="28"/>
          <w:szCs w:val="28"/>
          <w:lang w:val="en-US" w:eastAsia="zh-CN"/>
        </w:rPr>
        <w:t xml:space="preserve">measure </w:t>
      </w:r>
      <w:r>
        <w:rPr>
          <w:rFonts w:hint="default" w:ascii="Times New Roman" w:hAnsi="Times New Roman" w:eastAsia="Malgun Gothic" w:cs="Times New Roman"/>
          <w:sz w:val="28"/>
          <w:szCs w:val="28"/>
          <w:lang w:val="en-US" w:eastAsia="zh-CN"/>
        </w:rPr>
        <w:t xml:space="preserve">applicable to such products are still necessary to prevent and remedy serious </w:t>
      </w:r>
      <w:r>
        <w:rPr>
          <w:rFonts w:hint="eastAsia" w:ascii="Times New Roman" w:hAnsi="Times New Roman" w:eastAsia="Malgun Gothic" w:cs="Times New Roman"/>
          <w:sz w:val="28"/>
          <w:szCs w:val="28"/>
          <w:lang w:val="en-US" w:eastAsia="zh-CN"/>
        </w:rPr>
        <w:t>injury</w:t>
      </w:r>
      <w:r>
        <w:rPr>
          <w:rFonts w:hint="default" w:ascii="Times New Roman" w:hAnsi="Times New Roman" w:eastAsia="Malgun Gothic" w:cs="Times New Roman"/>
          <w:sz w:val="28"/>
          <w:szCs w:val="28"/>
          <w:lang w:val="en-US" w:eastAsia="zh-CN"/>
        </w:rPr>
        <w:t xml:space="preserve">, </w:t>
      </w:r>
      <w:r>
        <w:rPr>
          <w:rFonts w:hint="eastAsia" w:ascii="Times New Roman" w:hAnsi="Times New Roman" w:eastAsia="Malgun Gothic" w:cs="Times New Roman"/>
          <w:sz w:val="28"/>
          <w:szCs w:val="28"/>
          <w:lang w:val="en-US" w:eastAsia="zh-CN"/>
        </w:rPr>
        <w:t>which</w:t>
      </w:r>
      <w:r>
        <w:rPr>
          <w:rFonts w:hint="default" w:ascii="Times New Roman" w:hAnsi="Times New Roman" w:eastAsia="Malgun Gothic" w:cs="Times New Roman"/>
          <w:sz w:val="28"/>
          <w:szCs w:val="28"/>
          <w:lang w:val="en-US" w:eastAsia="zh-CN"/>
        </w:rPr>
        <w:t xml:space="preserve"> </w:t>
      </w:r>
      <w:r>
        <w:rPr>
          <w:rFonts w:hint="eastAsia" w:ascii="Times New Roman" w:hAnsi="Times New Roman" w:eastAsia="Malgun Gothic" w:cs="Times New Roman"/>
          <w:sz w:val="28"/>
          <w:szCs w:val="28"/>
          <w:lang w:val="en-US" w:eastAsia="zh-CN"/>
        </w:rPr>
        <w:t xml:space="preserve">is </w:t>
      </w:r>
      <w:r>
        <w:rPr>
          <w:rFonts w:hint="default" w:ascii="Times New Roman" w:hAnsi="Times New Roman" w:eastAsia="Malgun Gothic" w:cs="Times New Roman"/>
          <w:sz w:val="28"/>
          <w:szCs w:val="28"/>
          <w:lang w:val="en" w:eastAsia="zh-CN"/>
        </w:rPr>
        <w:t>inconsistent with</w:t>
      </w:r>
      <w:r>
        <w:rPr>
          <w:rFonts w:hint="default" w:ascii="Times New Roman" w:hAnsi="Times New Roman" w:eastAsia="Malgun Gothic" w:cs="Times New Roman"/>
          <w:sz w:val="28"/>
          <w:szCs w:val="28"/>
          <w:lang w:val="en-US" w:eastAsia="zh-CN"/>
        </w:rPr>
        <w:t xml:space="preserve"> </w:t>
      </w:r>
      <w:r>
        <w:rPr>
          <w:rFonts w:hint="eastAsia" w:ascii="Times New Roman" w:hAnsi="Times New Roman" w:eastAsia="Malgun Gothic" w:cs="Times New Roman"/>
          <w:sz w:val="28"/>
          <w:szCs w:val="28"/>
          <w:lang w:val="en-US" w:eastAsia="zh-CN"/>
        </w:rPr>
        <w:t>A</w:t>
      </w:r>
      <w:r>
        <w:rPr>
          <w:rFonts w:hint="default" w:ascii="Times New Roman" w:hAnsi="Times New Roman" w:eastAsia="Malgun Gothic" w:cs="Times New Roman"/>
          <w:sz w:val="28"/>
          <w:szCs w:val="28"/>
          <w:lang w:val="en-US" w:eastAsia="zh-CN"/>
        </w:rPr>
        <w:t xml:space="preserve">rticles 4 and 7 of </w:t>
      </w:r>
      <w:r>
        <w:rPr>
          <w:rFonts w:hint="eastAsia" w:ascii="Times New Roman" w:hAnsi="Times New Roman" w:eastAsia="Malgun Gothic" w:cs="Times New Roman"/>
          <w:sz w:val="28"/>
          <w:szCs w:val="28"/>
          <w:lang w:val="en-US" w:eastAsia="zh-CN"/>
        </w:rPr>
        <w:t>the</w:t>
      </w:r>
      <w:r>
        <w:rPr>
          <w:rFonts w:hint="default" w:ascii="Times New Roman" w:hAnsi="Times New Roman" w:eastAsia="Malgun Gothic" w:cs="Times New Roman"/>
          <w:sz w:val="28"/>
          <w:szCs w:val="28"/>
          <w:lang w:val="en" w:eastAsia="zh-CN"/>
        </w:rPr>
        <w:t xml:space="preserve"> </w:t>
      </w:r>
      <w:r>
        <w:rPr>
          <w:rFonts w:hint="eastAsia" w:ascii="Times New Roman" w:hAnsi="Times New Roman" w:eastAsia="Malgun Gothic" w:cs="Times New Roman"/>
          <w:sz w:val="28"/>
          <w:szCs w:val="28"/>
          <w:lang w:val="en-US" w:eastAsia="zh-CN"/>
        </w:rPr>
        <w:t>Agreement on Safeguards</w:t>
      </w:r>
      <w:r>
        <w:rPr>
          <w:rFonts w:hint="default" w:ascii="Times New Roman" w:hAnsi="Times New Roman" w:eastAsia="Malgun Gothic" w:cs="Times New Roman"/>
          <w:sz w:val="28"/>
          <w:szCs w:val="28"/>
          <w:lang w:val="en-US" w:eastAsia="zh-CN"/>
        </w:rPr>
        <w:t>.</w:t>
      </w:r>
    </w:p>
    <w:p>
      <w:pPr>
        <w:pStyle w:val="15"/>
        <w:numPr>
          <w:ilvl w:val="0"/>
          <w:numId w:val="0"/>
        </w:numPr>
        <w:ind w:leftChars="0" w:right="-57" w:rightChars="-27"/>
        <w:rPr>
          <w:rFonts w:hint="default" w:ascii="Times New Roman" w:hAnsi="Times New Roman" w:eastAsia="Malgun Gothic" w:cs="Times New Roman"/>
          <w:sz w:val="28"/>
          <w:szCs w:val="28"/>
          <w:lang w:val="en-US" w:eastAsia="zh-CN"/>
        </w:rPr>
      </w:pPr>
    </w:p>
    <w:p>
      <w:pPr>
        <w:pStyle w:val="15"/>
        <w:numPr>
          <w:ilvl w:val="1"/>
          <w:numId w:val="1"/>
        </w:numPr>
        <w:ind w:left="360" w:leftChars="0" w:right="-57" w:rightChars="-27" w:hanging="360" w:firstLineChars="0"/>
        <w:rPr>
          <w:rFonts w:hint="default" w:ascii="Times New Roman" w:hAnsi="Times New Roman" w:eastAsia="Malgun Gothic" w:cs="Times New Roman"/>
          <w:b/>
          <w:bCs/>
          <w:sz w:val="28"/>
          <w:szCs w:val="28"/>
          <w:lang w:val="en-US" w:eastAsia="zh-CN"/>
        </w:rPr>
      </w:pPr>
      <w:r>
        <w:rPr>
          <w:rFonts w:hint="default" w:ascii="Times New Roman" w:hAnsi="Times New Roman" w:eastAsia="Malgun Gothic" w:cs="Times New Roman"/>
          <w:b/>
          <w:bCs/>
          <w:sz w:val="28"/>
          <w:szCs w:val="28"/>
          <w:lang w:val="en-US" w:eastAsia="zh-CN"/>
        </w:rPr>
        <w:t xml:space="preserve">Extending the </w:t>
      </w:r>
      <w:r>
        <w:rPr>
          <w:rFonts w:hint="default" w:ascii="Times New Roman" w:hAnsi="Times New Roman" w:eastAsia="Malgun Gothic" w:cs="Times New Roman"/>
          <w:b/>
          <w:bCs/>
          <w:sz w:val="28"/>
          <w:szCs w:val="28"/>
          <w:lang w:val="en" w:eastAsia="zh-CN"/>
        </w:rPr>
        <w:t>period</w:t>
      </w:r>
      <w:r>
        <w:rPr>
          <w:rFonts w:hint="default" w:ascii="Times New Roman" w:hAnsi="Times New Roman" w:eastAsia="Malgun Gothic" w:cs="Times New Roman"/>
          <w:b/>
          <w:bCs/>
          <w:sz w:val="28"/>
          <w:szCs w:val="28"/>
          <w:lang w:val="en-US" w:eastAsia="zh-CN"/>
        </w:rPr>
        <w:t xml:space="preserve"> of </w:t>
      </w:r>
      <w:r>
        <w:rPr>
          <w:rFonts w:hint="eastAsia" w:ascii="Times New Roman" w:hAnsi="Times New Roman" w:eastAsia="Malgun Gothic" w:cs="Times New Roman"/>
          <w:b/>
          <w:bCs/>
          <w:sz w:val="28"/>
          <w:szCs w:val="28"/>
          <w:lang w:val="en-US" w:eastAsia="zh-CN"/>
        </w:rPr>
        <w:t xml:space="preserve">the SF </w:t>
      </w:r>
      <w:r>
        <w:rPr>
          <w:rFonts w:hint="default" w:ascii="Times New Roman" w:hAnsi="Times New Roman" w:eastAsia="Malgun Gothic" w:cs="Times New Roman"/>
          <w:b/>
          <w:bCs/>
          <w:sz w:val="28"/>
          <w:szCs w:val="28"/>
          <w:lang w:val="en-US" w:eastAsia="zh-CN"/>
        </w:rPr>
        <w:t xml:space="preserve">for </w:t>
      </w:r>
      <w:r>
        <w:rPr>
          <w:rFonts w:hint="eastAsia" w:ascii="Times New Roman" w:hAnsi="Times New Roman" w:eastAsia="Malgun Gothic" w:cs="Times New Roman"/>
          <w:b/>
          <w:bCs/>
          <w:sz w:val="28"/>
          <w:szCs w:val="28"/>
          <w:lang w:val="en-US" w:eastAsia="zh-CN"/>
        </w:rPr>
        <w:t>5</w:t>
      </w:r>
      <w:r>
        <w:rPr>
          <w:rFonts w:hint="default" w:ascii="Times New Roman" w:hAnsi="Times New Roman" w:eastAsia="Malgun Gothic" w:cs="Times New Roman"/>
          <w:b/>
          <w:bCs/>
          <w:sz w:val="28"/>
          <w:szCs w:val="28"/>
          <w:lang w:val="en-US" w:eastAsia="zh-CN"/>
        </w:rPr>
        <w:t xml:space="preserve"> categor</w:t>
      </w:r>
      <w:r>
        <w:rPr>
          <w:rFonts w:hint="eastAsia" w:ascii="Times New Roman" w:hAnsi="Times New Roman" w:eastAsia="Malgun Gothic" w:cs="Times New Roman"/>
          <w:b/>
          <w:bCs/>
          <w:sz w:val="28"/>
          <w:szCs w:val="28"/>
          <w:lang w:val="en-US" w:eastAsia="zh-CN"/>
        </w:rPr>
        <w:t>ies of the imported steel</w:t>
      </w:r>
      <w:r>
        <w:rPr>
          <w:rFonts w:hint="default" w:ascii="Times New Roman" w:hAnsi="Times New Roman" w:eastAsia="Malgun Gothic" w:cs="Times New Roman"/>
          <w:b/>
          <w:bCs/>
          <w:sz w:val="28"/>
          <w:szCs w:val="28"/>
          <w:lang w:val="en-US" w:eastAsia="zh-CN"/>
        </w:rPr>
        <w:t xml:space="preserve"> products </w:t>
      </w:r>
      <w:r>
        <w:rPr>
          <w:rFonts w:hint="eastAsia" w:ascii="Times New Roman" w:hAnsi="Times New Roman" w:eastAsia="Malgun Gothic" w:cs="Times New Roman"/>
          <w:b/>
          <w:bCs/>
          <w:sz w:val="28"/>
          <w:szCs w:val="28"/>
          <w:lang w:val="en-US" w:eastAsia="zh-CN"/>
        </w:rPr>
        <w:t xml:space="preserve">is </w:t>
      </w:r>
      <w:r>
        <w:rPr>
          <w:rFonts w:hint="default" w:ascii="Times New Roman" w:hAnsi="Times New Roman" w:eastAsia="Malgun Gothic" w:cs="Times New Roman"/>
          <w:b/>
          <w:bCs/>
          <w:sz w:val="28"/>
          <w:szCs w:val="28"/>
          <w:lang w:val="en" w:eastAsia="zh-CN"/>
        </w:rPr>
        <w:t>inconsistent with</w:t>
      </w:r>
      <w:r>
        <w:rPr>
          <w:rFonts w:hint="default" w:ascii="Times New Roman" w:hAnsi="Times New Roman" w:eastAsia="Malgun Gothic" w:cs="Times New Roman"/>
          <w:b/>
          <w:bCs/>
          <w:sz w:val="28"/>
          <w:szCs w:val="28"/>
          <w:lang w:val="en-US" w:eastAsia="zh-CN"/>
        </w:rPr>
        <w:t xml:space="preserve"> </w:t>
      </w:r>
      <w:r>
        <w:rPr>
          <w:rFonts w:hint="eastAsia" w:ascii="Times New Roman" w:hAnsi="Times New Roman" w:eastAsia="Malgun Gothic" w:cs="Times New Roman"/>
          <w:b/>
          <w:bCs/>
          <w:sz w:val="28"/>
          <w:szCs w:val="28"/>
          <w:lang w:val="en-US" w:eastAsia="zh-CN"/>
        </w:rPr>
        <w:t>the</w:t>
      </w:r>
      <w:r>
        <w:rPr>
          <w:rFonts w:hint="default" w:ascii="Times New Roman" w:hAnsi="Times New Roman" w:eastAsia="Malgun Gothic" w:cs="Times New Roman"/>
          <w:b/>
          <w:bCs/>
          <w:sz w:val="28"/>
          <w:szCs w:val="28"/>
          <w:lang w:val="en" w:eastAsia="zh-CN"/>
        </w:rPr>
        <w:t xml:space="preserve"> </w:t>
      </w:r>
      <w:r>
        <w:rPr>
          <w:rFonts w:hint="eastAsia" w:ascii="Times New Roman" w:hAnsi="Times New Roman" w:eastAsia="Malgun Gothic" w:cs="Times New Roman"/>
          <w:b/>
          <w:bCs/>
          <w:sz w:val="28"/>
          <w:szCs w:val="28"/>
          <w:lang w:val="en-US" w:eastAsia="zh-CN"/>
        </w:rPr>
        <w:t>Agreement on Safeguards</w:t>
      </w:r>
    </w:p>
    <w:p>
      <w:pPr>
        <w:pStyle w:val="15"/>
        <w:numPr>
          <w:ilvl w:val="0"/>
          <w:numId w:val="0"/>
        </w:numPr>
        <w:ind w:leftChars="0" w:right="-57" w:rightChars="-27"/>
        <w:rPr>
          <w:rFonts w:hint="default" w:ascii="Times New Roman" w:hAnsi="Times New Roman" w:eastAsia="Malgun Gothic" w:cs="Times New Roman"/>
          <w:sz w:val="28"/>
          <w:szCs w:val="28"/>
          <w:lang w:val="en-US" w:eastAsia="zh-CN"/>
        </w:rPr>
      </w:pPr>
      <w:r>
        <w:rPr>
          <w:rFonts w:hint="default" w:ascii="Times New Roman" w:hAnsi="Times New Roman" w:eastAsia="Malgun Gothic" w:cs="Times New Roman"/>
          <w:sz w:val="28"/>
          <w:szCs w:val="28"/>
          <w:lang w:val="en-US" w:eastAsia="zh-CN"/>
        </w:rPr>
        <w:t xml:space="preserve">According to the investigation </w:t>
      </w:r>
      <w:r>
        <w:rPr>
          <w:rFonts w:hint="eastAsia" w:ascii="Times New Roman" w:hAnsi="Times New Roman" w:eastAsia="Malgun Gothic" w:cs="Times New Roman"/>
          <w:sz w:val="28"/>
          <w:szCs w:val="28"/>
          <w:lang w:val="en-US" w:eastAsia="zh-CN"/>
        </w:rPr>
        <w:t>finding</w:t>
      </w:r>
      <w:r>
        <w:rPr>
          <w:rFonts w:hint="default" w:ascii="Times New Roman" w:hAnsi="Times New Roman" w:eastAsia="Malgun Gothic" w:cs="Times New Roman"/>
          <w:sz w:val="28"/>
          <w:szCs w:val="28"/>
          <w:lang w:val="en-US" w:eastAsia="zh-CN"/>
        </w:rPr>
        <w:t xml:space="preserve">s, </w:t>
      </w:r>
      <w:r>
        <w:rPr>
          <w:rFonts w:hint="eastAsia" w:ascii="Times New Roman" w:hAnsi="Times New Roman" w:eastAsia="Malgun Gothic" w:cs="Times New Roman"/>
          <w:sz w:val="28"/>
          <w:szCs w:val="28"/>
          <w:lang w:val="en-US" w:eastAsia="zh-CN"/>
        </w:rPr>
        <w:t xml:space="preserve">the </w:t>
      </w:r>
      <w:r>
        <w:rPr>
          <w:rFonts w:hint="default" w:ascii="Times New Roman" w:hAnsi="Times New Roman" w:eastAsia="Malgun Gothic" w:cs="Times New Roman"/>
          <w:sz w:val="28"/>
          <w:szCs w:val="28"/>
          <w:lang w:val="en" w:eastAsia="zh-CN"/>
        </w:rPr>
        <w:t xml:space="preserve">UK </w:t>
      </w:r>
      <w:r>
        <w:rPr>
          <w:rFonts w:hint="eastAsia" w:ascii="Times New Roman" w:hAnsi="Times New Roman" w:eastAsia="Malgun Gothic" w:cs="Times New Roman"/>
          <w:sz w:val="28"/>
          <w:szCs w:val="28"/>
          <w:lang w:val="en-US" w:eastAsia="zh-CN"/>
        </w:rPr>
        <w:t>investigati</w:t>
      </w:r>
      <w:r>
        <w:rPr>
          <w:rFonts w:hint="default" w:ascii="Times New Roman" w:hAnsi="Times New Roman" w:eastAsia="Malgun Gothic" w:cs="Times New Roman"/>
          <w:sz w:val="28"/>
          <w:szCs w:val="28"/>
          <w:lang w:val="en" w:eastAsia="zh-CN"/>
        </w:rPr>
        <w:t>on</w:t>
      </w:r>
      <w:r>
        <w:rPr>
          <w:rFonts w:hint="eastAsia" w:ascii="Times New Roman" w:hAnsi="Times New Roman" w:eastAsia="Malgun Gothic" w:cs="Times New Roman"/>
          <w:sz w:val="28"/>
          <w:szCs w:val="28"/>
          <w:lang w:val="en-US" w:eastAsia="zh-CN"/>
        </w:rPr>
        <w:t xml:space="preserve"> authority</w:t>
      </w:r>
      <w:r>
        <w:rPr>
          <w:rFonts w:hint="default" w:ascii="Times New Roman" w:hAnsi="Times New Roman" w:eastAsia="Malgun Gothic" w:cs="Times New Roman"/>
          <w:sz w:val="28"/>
          <w:szCs w:val="28"/>
          <w:lang w:val="en-US" w:eastAsia="zh-CN"/>
        </w:rPr>
        <w:t xml:space="preserve"> </w:t>
      </w:r>
      <w:r>
        <w:rPr>
          <w:rFonts w:hint="eastAsia" w:ascii="Times New Roman" w:hAnsi="Times New Roman" w:eastAsia="Malgun Gothic" w:cs="Times New Roman"/>
          <w:sz w:val="28"/>
          <w:szCs w:val="28"/>
          <w:lang w:val="en-US" w:eastAsia="zh-CN"/>
        </w:rPr>
        <w:t>suggested</w:t>
      </w:r>
      <w:r>
        <w:rPr>
          <w:rFonts w:hint="default" w:ascii="Times New Roman" w:hAnsi="Times New Roman" w:eastAsia="Malgun Gothic" w:cs="Times New Roman"/>
          <w:sz w:val="28"/>
          <w:szCs w:val="28"/>
          <w:lang w:val="en-US" w:eastAsia="zh-CN"/>
        </w:rPr>
        <w:t xml:space="preserve"> to </w:t>
      </w:r>
      <w:r>
        <w:rPr>
          <w:rFonts w:hint="eastAsia" w:ascii="Times New Roman" w:hAnsi="Times New Roman" w:eastAsia="Malgun Gothic" w:cs="Times New Roman"/>
          <w:sz w:val="28"/>
          <w:szCs w:val="28"/>
          <w:lang w:val="en-US" w:eastAsia="zh-CN"/>
        </w:rPr>
        <w:t>revoke</w:t>
      </w:r>
      <w:r>
        <w:rPr>
          <w:rFonts w:hint="default" w:ascii="Times New Roman" w:hAnsi="Times New Roman" w:eastAsia="Malgun Gothic" w:cs="Times New Roman"/>
          <w:sz w:val="28"/>
          <w:szCs w:val="28"/>
          <w:lang w:val="en-US" w:eastAsia="zh-CN"/>
        </w:rPr>
        <w:t xml:space="preserve"> the </w:t>
      </w:r>
      <w:r>
        <w:rPr>
          <w:rFonts w:hint="eastAsia" w:ascii="Times New Roman" w:hAnsi="Times New Roman" w:eastAsia="Malgun Gothic" w:cs="Times New Roman"/>
          <w:sz w:val="28"/>
          <w:szCs w:val="28"/>
          <w:lang w:val="en-US" w:eastAsia="zh-CN"/>
        </w:rPr>
        <w:t>SF</w:t>
      </w:r>
      <w:r>
        <w:rPr>
          <w:rFonts w:hint="default" w:ascii="Times New Roman" w:hAnsi="Times New Roman" w:eastAsia="Malgun Gothic" w:cs="Times New Roman"/>
          <w:sz w:val="28"/>
          <w:szCs w:val="28"/>
          <w:lang w:val="en-US" w:eastAsia="zh-CN"/>
        </w:rPr>
        <w:t xml:space="preserve"> for 9 categories of steel products in </w:t>
      </w:r>
      <w:r>
        <w:rPr>
          <w:rFonts w:hint="eastAsia" w:ascii="Times New Roman" w:hAnsi="Times New Roman" w:eastAsia="Malgun Gothic" w:cs="Times New Roman"/>
          <w:sz w:val="28"/>
          <w:szCs w:val="28"/>
          <w:lang w:val="en-US" w:eastAsia="zh-CN"/>
        </w:rPr>
        <w:t xml:space="preserve">product </w:t>
      </w:r>
      <w:r>
        <w:rPr>
          <w:rFonts w:hint="default" w:ascii="Times New Roman" w:hAnsi="Times New Roman" w:eastAsia="Malgun Gothic" w:cs="Times New Roman"/>
          <w:sz w:val="28"/>
          <w:szCs w:val="28"/>
          <w:lang w:val="en-US" w:eastAsia="zh-CN"/>
        </w:rPr>
        <w:t>categor</w:t>
      </w:r>
      <w:r>
        <w:rPr>
          <w:rFonts w:hint="eastAsia" w:ascii="Times New Roman" w:hAnsi="Times New Roman" w:eastAsia="Malgun Gothic" w:cs="Times New Roman"/>
          <w:sz w:val="28"/>
          <w:szCs w:val="28"/>
          <w:lang w:val="en-US" w:eastAsia="zh-CN"/>
        </w:rPr>
        <w:t>ies</w:t>
      </w:r>
      <w:r>
        <w:rPr>
          <w:rFonts w:hint="default" w:ascii="Times New Roman" w:hAnsi="Times New Roman" w:eastAsia="Malgun Gothic" w:cs="Times New Roman"/>
          <w:sz w:val="28"/>
          <w:szCs w:val="28"/>
          <w:lang w:val="en-US" w:eastAsia="zh-CN"/>
        </w:rPr>
        <w:t xml:space="preserve"> 6, 7, 12, 14, 15, 16, 17, 27 and 28. The Secretary of </w:t>
      </w:r>
      <w:r>
        <w:rPr>
          <w:rFonts w:hint="eastAsia" w:ascii="Times New Roman" w:hAnsi="Times New Roman" w:eastAsia="Malgun Gothic" w:cs="Times New Roman"/>
          <w:sz w:val="28"/>
          <w:szCs w:val="28"/>
          <w:lang w:val="en-US" w:eastAsia="zh-CN"/>
        </w:rPr>
        <w:t>State</w:t>
      </w:r>
      <w:r>
        <w:rPr>
          <w:rFonts w:hint="default" w:ascii="Times New Roman" w:hAnsi="Times New Roman" w:eastAsia="Malgun Gothic" w:cs="Times New Roman"/>
          <w:sz w:val="28"/>
          <w:szCs w:val="28"/>
          <w:lang w:val="en-US" w:eastAsia="zh-CN"/>
        </w:rPr>
        <w:t xml:space="preserve"> did not accept </w:t>
      </w:r>
      <w:r>
        <w:rPr>
          <w:rFonts w:hint="eastAsia" w:ascii="Times New Roman" w:hAnsi="Times New Roman" w:eastAsia="Malgun Gothic" w:cs="Times New Roman"/>
          <w:sz w:val="28"/>
          <w:szCs w:val="28"/>
          <w:lang w:val="en-US" w:eastAsia="zh-CN"/>
        </w:rPr>
        <w:t xml:space="preserve">the </w:t>
      </w:r>
      <w:r>
        <w:rPr>
          <w:rFonts w:hint="default" w:ascii="Times New Roman" w:hAnsi="Times New Roman" w:eastAsia="Malgun Gothic" w:cs="Times New Roman"/>
          <w:sz w:val="28"/>
          <w:szCs w:val="28"/>
          <w:lang w:val="en" w:eastAsia="zh-CN"/>
        </w:rPr>
        <w:t xml:space="preserve">UK </w:t>
      </w:r>
      <w:r>
        <w:rPr>
          <w:rFonts w:hint="eastAsia" w:ascii="Times New Roman" w:hAnsi="Times New Roman" w:eastAsia="Malgun Gothic" w:cs="Times New Roman"/>
          <w:sz w:val="28"/>
          <w:szCs w:val="28"/>
          <w:lang w:val="en-US" w:eastAsia="zh-CN"/>
        </w:rPr>
        <w:t>investigati</w:t>
      </w:r>
      <w:r>
        <w:rPr>
          <w:rFonts w:hint="default" w:ascii="Times New Roman" w:hAnsi="Times New Roman" w:eastAsia="Malgun Gothic" w:cs="Times New Roman"/>
          <w:sz w:val="28"/>
          <w:szCs w:val="28"/>
          <w:lang w:val="en" w:eastAsia="zh-CN"/>
        </w:rPr>
        <w:t>on</w:t>
      </w:r>
      <w:r>
        <w:rPr>
          <w:rFonts w:hint="eastAsia" w:ascii="Times New Roman" w:hAnsi="Times New Roman" w:eastAsia="Malgun Gothic" w:cs="Times New Roman"/>
          <w:sz w:val="28"/>
          <w:szCs w:val="28"/>
          <w:lang w:val="en-US" w:eastAsia="zh-CN"/>
        </w:rPr>
        <w:t xml:space="preserve"> authority</w:t>
      </w:r>
      <w:r>
        <w:rPr>
          <w:rFonts w:hint="default" w:ascii="Times New Roman" w:hAnsi="Times New Roman" w:eastAsia="Malgun Gothic" w:cs="Times New Roman"/>
          <w:sz w:val="28"/>
          <w:szCs w:val="28"/>
          <w:lang w:val="en-US" w:eastAsia="zh-CN"/>
        </w:rPr>
        <w:t xml:space="preserve">'s </w:t>
      </w:r>
      <w:r>
        <w:rPr>
          <w:rFonts w:hint="eastAsia" w:ascii="Times New Roman" w:hAnsi="Times New Roman" w:eastAsia="Malgun Gothic" w:cs="Times New Roman"/>
          <w:sz w:val="28"/>
          <w:szCs w:val="28"/>
          <w:lang w:val="en-US" w:eastAsia="zh-CN"/>
        </w:rPr>
        <w:t>suggests</w:t>
      </w:r>
      <w:r>
        <w:rPr>
          <w:rFonts w:hint="default" w:ascii="Times New Roman" w:hAnsi="Times New Roman" w:eastAsia="Malgun Gothic" w:cs="Times New Roman"/>
          <w:sz w:val="28"/>
          <w:szCs w:val="28"/>
          <w:lang w:val="en-US" w:eastAsia="zh-CN"/>
        </w:rPr>
        <w:t xml:space="preserve"> and finally decided to extend </w:t>
      </w:r>
      <w:r>
        <w:rPr>
          <w:rFonts w:hint="eastAsia" w:ascii="Times New Roman" w:hAnsi="Times New Roman" w:eastAsia="Malgun Gothic" w:cs="Times New Roman"/>
          <w:sz w:val="28"/>
          <w:szCs w:val="28"/>
          <w:lang w:val="en-US" w:eastAsia="zh-CN"/>
        </w:rPr>
        <w:t xml:space="preserve">the SF </w:t>
      </w:r>
      <w:r>
        <w:rPr>
          <w:rFonts w:hint="default" w:ascii="Times New Roman" w:hAnsi="Times New Roman" w:eastAsia="Malgun Gothic" w:cs="Times New Roman"/>
          <w:sz w:val="28"/>
          <w:szCs w:val="28"/>
          <w:lang w:val="en" w:eastAsia="zh-CN"/>
        </w:rPr>
        <w:t>period</w:t>
      </w:r>
      <w:r>
        <w:rPr>
          <w:rFonts w:hint="eastAsia" w:ascii="Times New Roman" w:hAnsi="Times New Roman" w:eastAsia="Malgun Gothic" w:cs="Times New Roman"/>
          <w:sz w:val="28"/>
          <w:szCs w:val="28"/>
          <w:lang w:val="en-US" w:eastAsia="zh-CN"/>
        </w:rPr>
        <w:t xml:space="preserve"> for </w:t>
      </w:r>
      <w:r>
        <w:rPr>
          <w:rFonts w:hint="default" w:ascii="Times New Roman" w:hAnsi="Times New Roman" w:eastAsia="Malgun Gothic" w:cs="Times New Roman"/>
          <w:sz w:val="28"/>
          <w:szCs w:val="28"/>
          <w:lang w:val="en-US" w:eastAsia="zh-CN"/>
        </w:rPr>
        <w:t>one year</w:t>
      </w:r>
      <w:r>
        <w:rPr>
          <w:rFonts w:hint="eastAsia" w:ascii="Times New Roman" w:hAnsi="Times New Roman" w:eastAsia="Malgun Gothic" w:cs="Times New Roman"/>
          <w:sz w:val="28"/>
          <w:szCs w:val="28"/>
          <w:lang w:val="en-US" w:eastAsia="zh-CN"/>
        </w:rPr>
        <w:t xml:space="preserve"> on 5</w:t>
      </w:r>
      <w:r>
        <w:rPr>
          <w:rFonts w:hint="default" w:ascii="Times New Roman" w:hAnsi="Times New Roman" w:eastAsia="Malgun Gothic" w:cs="Times New Roman"/>
          <w:sz w:val="28"/>
          <w:szCs w:val="28"/>
          <w:lang w:val="en-US" w:eastAsia="zh-CN"/>
        </w:rPr>
        <w:t xml:space="preserve"> categories of steel products in </w:t>
      </w:r>
      <w:r>
        <w:rPr>
          <w:rFonts w:hint="eastAsia" w:ascii="Times New Roman" w:hAnsi="Times New Roman" w:eastAsia="Malgun Gothic" w:cs="Times New Roman"/>
          <w:sz w:val="28"/>
          <w:szCs w:val="28"/>
          <w:lang w:val="en-US" w:eastAsia="zh-CN"/>
        </w:rPr>
        <w:t xml:space="preserve">product </w:t>
      </w:r>
      <w:r>
        <w:rPr>
          <w:rFonts w:hint="default" w:ascii="Times New Roman" w:hAnsi="Times New Roman" w:eastAsia="Malgun Gothic" w:cs="Times New Roman"/>
          <w:sz w:val="28"/>
          <w:szCs w:val="28"/>
          <w:lang w:val="en-US" w:eastAsia="zh-CN"/>
        </w:rPr>
        <w:t>categor</w:t>
      </w:r>
      <w:r>
        <w:rPr>
          <w:rFonts w:hint="eastAsia" w:ascii="Times New Roman" w:hAnsi="Times New Roman" w:eastAsia="Malgun Gothic" w:cs="Times New Roman"/>
          <w:sz w:val="28"/>
          <w:szCs w:val="28"/>
          <w:lang w:val="en-US" w:eastAsia="zh-CN"/>
        </w:rPr>
        <w:t>ies</w:t>
      </w:r>
      <w:r>
        <w:rPr>
          <w:rFonts w:hint="default" w:ascii="Times New Roman" w:hAnsi="Times New Roman" w:eastAsia="Malgun Gothic" w:cs="Times New Roman"/>
          <w:sz w:val="28"/>
          <w:szCs w:val="28"/>
          <w:lang w:val="en-US" w:eastAsia="zh-CN"/>
        </w:rPr>
        <w:t xml:space="preserve"> 6, 7, 12, 16 and 17.</w:t>
      </w:r>
    </w:p>
    <w:p>
      <w:pPr>
        <w:pStyle w:val="15"/>
        <w:numPr>
          <w:numId w:val="0"/>
        </w:numPr>
        <w:ind w:leftChars="0" w:right="-57" w:rightChars="-27"/>
        <w:rPr>
          <w:rFonts w:hint="default" w:ascii="Times New Roman" w:hAnsi="Times New Roman" w:eastAsia="Malgun Gothic" w:cs="Times New Roman"/>
          <w:b/>
          <w:bCs/>
          <w:sz w:val="28"/>
          <w:szCs w:val="28"/>
          <w:lang w:val="en-US" w:eastAsia="zh-CN"/>
        </w:rPr>
      </w:pPr>
    </w:p>
    <w:p>
      <w:pPr>
        <w:pStyle w:val="15"/>
        <w:numPr>
          <w:ilvl w:val="2"/>
          <w:numId w:val="1"/>
        </w:numPr>
        <w:ind w:left="720" w:leftChars="0" w:right="-57" w:rightChars="-27" w:hanging="720" w:firstLineChars="0"/>
        <w:rPr>
          <w:rFonts w:hint="default" w:ascii="Times New Roman" w:hAnsi="Times New Roman" w:eastAsia="Malgun Gothic" w:cs="Times New Roman"/>
          <w:b/>
          <w:bCs/>
          <w:sz w:val="28"/>
          <w:szCs w:val="28"/>
          <w:lang w:val="en-US" w:eastAsia="zh-CN"/>
        </w:rPr>
      </w:pPr>
      <w:r>
        <w:rPr>
          <w:rFonts w:hint="default" w:ascii="Times New Roman" w:hAnsi="Times New Roman" w:eastAsia="Malgun Gothic" w:cs="Times New Roman"/>
          <w:b/>
          <w:bCs/>
          <w:sz w:val="28"/>
          <w:szCs w:val="28"/>
          <w:lang w:val="en-US" w:eastAsia="zh-CN"/>
        </w:rPr>
        <w:t xml:space="preserve">No </w:t>
      </w:r>
      <w:r>
        <w:rPr>
          <w:rFonts w:hint="eastAsia" w:ascii="Times New Roman" w:hAnsi="Times New Roman" w:eastAsia="Malgun Gothic" w:cs="Times New Roman"/>
          <w:b/>
          <w:bCs/>
          <w:sz w:val="28"/>
          <w:szCs w:val="28"/>
          <w:lang w:val="en-US" w:eastAsia="zh-CN"/>
        </w:rPr>
        <w:t>injury</w:t>
      </w:r>
      <w:r>
        <w:rPr>
          <w:rFonts w:hint="default" w:ascii="Times New Roman" w:hAnsi="Times New Roman" w:eastAsia="Malgun Gothic" w:cs="Times New Roman"/>
          <w:b/>
          <w:bCs/>
          <w:sz w:val="28"/>
          <w:szCs w:val="28"/>
          <w:lang w:val="en-US" w:eastAsia="zh-CN"/>
        </w:rPr>
        <w:t xml:space="preserve"> investigation was carried out for the </w:t>
      </w:r>
      <w:r>
        <w:rPr>
          <w:rFonts w:hint="eastAsia" w:ascii="Times New Roman" w:hAnsi="Times New Roman" w:eastAsia="Malgun Gothic" w:cs="Times New Roman"/>
          <w:b/>
          <w:bCs/>
          <w:sz w:val="28"/>
          <w:szCs w:val="28"/>
          <w:lang w:val="en-US" w:eastAsia="zh-CN"/>
        </w:rPr>
        <w:t>5</w:t>
      </w:r>
      <w:r>
        <w:rPr>
          <w:rFonts w:hint="default" w:ascii="Times New Roman" w:hAnsi="Times New Roman" w:eastAsia="Malgun Gothic" w:cs="Times New Roman"/>
          <w:b/>
          <w:bCs/>
          <w:sz w:val="28"/>
          <w:szCs w:val="28"/>
          <w:lang w:val="en-US" w:eastAsia="zh-CN"/>
        </w:rPr>
        <w:t xml:space="preserve"> categories of </w:t>
      </w:r>
      <w:r>
        <w:rPr>
          <w:rFonts w:hint="eastAsia" w:ascii="Times New Roman" w:hAnsi="Times New Roman" w:eastAsia="Malgun Gothic" w:cs="Times New Roman"/>
          <w:b/>
          <w:bCs/>
          <w:sz w:val="28"/>
          <w:szCs w:val="28"/>
          <w:lang w:val="en-US" w:eastAsia="zh-CN"/>
        </w:rPr>
        <w:t xml:space="preserve">steel </w:t>
      </w:r>
      <w:r>
        <w:rPr>
          <w:rFonts w:hint="default" w:ascii="Times New Roman" w:hAnsi="Times New Roman" w:eastAsia="Malgun Gothic" w:cs="Times New Roman"/>
          <w:b/>
          <w:bCs/>
          <w:sz w:val="28"/>
          <w:szCs w:val="28"/>
          <w:lang w:val="en-US" w:eastAsia="zh-CN"/>
        </w:rPr>
        <w:t xml:space="preserve">products for which the measure </w:t>
      </w:r>
      <w:r>
        <w:rPr>
          <w:rFonts w:hint="default" w:ascii="Times New Roman" w:hAnsi="Times New Roman" w:eastAsia="Malgun Gothic" w:cs="Times New Roman"/>
          <w:b/>
          <w:bCs/>
          <w:sz w:val="28"/>
          <w:szCs w:val="28"/>
          <w:lang w:val="en" w:eastAsia="zh-CN"/>
        </w:rPr>
        <w:t>period</w:t>
      </w:r>
      <w:r>
        <w:rPr>
          <w:rFonts w:hint="default" w:ascii="Times New Roman" w:hAnsi="Times New Roman" w:eastAsia="Malgun Gothic" w:cs="Times New Roman"/>
          <w:b/>
          <w:bCs/>
          <w:sz w:val="28"/>
          <w:szCs w:val="28"/>
          <w:lang w:val="en-US" w:eastAsia="zh-CN"/>
        </w:rPr>
        <w:t xml:space="preserve"> was extended</w:t>
      </w:r>
    </w:p>
    <w:p>
      <w:pPr>
        <w:pStyle w:val="15"/>
        <w:numPr>
          <w:ilvl w:val="0"/>
          <w:numId w:val="0"/>
        </w:numPr>
        <w:ind w:leftChars="0" w:right="-57" w:rightChars="-27"/>
        <w:rPr>
          <w:rFonts w:hint="default" w:ascii="Times New Roman" w:hAnsi="Times New Roman" w:eastAsia="Malgun Gothic" w:cs="Times New Roman"/>
          <w:sz w:val="28"/>
          <w:szCs w:val="28"/>
          <w:lang w:val="en-US" w:eastAsia="zh-CN"/>
        </w:rPr>
      </w:pPr>
      <w:r>
        <w:rPr>
          <w:rFonts w:hint="default" w:ascii="Times New Roman" w:hAnsi="Times New Roman" w:eastAsia="Malgun Gothic" w:cs="Times New Roman"/>
          <w:sz w:val="28"/>
          <w:szCs w:val="28"/>
          <w:lang w:val="en-US" w:eastAsia="zh-CN"/>
        </w:rPr>
        <w:t xml:space="preserve">When conducting </w:t>
      </w:r>
      <w:r>
        <w:rPr>
          <w:rFonts w:hint="eastAsia" w:ascii="Times New Roman" w:hAnsi="Times New Roman" w:eastAsia="Malgun Gothic" w:cs="Times New Roman"/>
          <w:sz w:val="28"/>
          <w:szCs w:val="28"/>
          <w:lang w:val="en-US" w:eastAsia="zh-CN"/>
        </w:rPr>
        <w:t>injury</w:t>
      </w:r>
      <w:r>
        <w:rPr>
          <w:rFonts w:hint="default" w:ascii="Times New Roman" w:hAnsi="Times New Roman" w:eastAsia="Malgun Gothic" w:cs="Times New Roman"/>
          <w:sz w:val="28"/>
          <w:szCs w:val="28"/>
          <w:lang w:val="en-US" w:eastAsia="zh-CN"/>
        </w:rPr>
        <w:t xml:space="preserve"> investigation, </w:t>
      </w:r>
      <w:r>
        <w:rPr>
          <w:rFonts w:hint="eastAsia" w:ascii="Times New Roman" w:hAnsi="Times New Roman" w:eastAsia="Malgun Gothic" w:cs="Times New Roman"/>
          <w:sz w:val="28"/>
          <w:szCs w:val="28"/>
          <w:lang w:val="en-US" w:eastAsia="zh-CN"/>
        </w:rPr>
        <w:t>partly</w:t>
      </w:r>
      <w:r>
        <w:rPr>
          <w:rFonts w:hint="default" w:ascii="Times New Roman" w:hAnsi="Times New Roman" w:eastAsia="Malgun Gothic" w:cs="Times New Roman"/>
          <w:sz w:val="28"/>
          <w:szCs w:val="28"/>
          <w:lang w:val="en-US" w:eastAsia="zh-CN"/>
        </w:rPr>
        <w:t xml:space="preserve"> analysis</w:t>
      </w:r>
      <w:r>
        <w:rPr>
          <w:rFonts w:hint="eastAsia" w:ascii="Times New Roman" w:hAnsi="Times New Roman" w:eastAsia="Malgun Gothic" w:cs="Times New Roman"/>
          <w:sz w:val="28"/>
          <w:szCs w:val="28"/>
          <w:lang w:val="en-US" w:eastAsia="zh-CN"/>
        </w:rPr>
        <w:t xml:space="preserve"> </w:t>
      </w:r>
      <w:r>
        <w:rPr>
          <w:rFonts w:hint="default" w:ascii="Times New Roman" w:hAnsi="Times New Roman" w:eastAsia="Malgun Gothic" w:cs="Times New Roman"/>
          <w:sz w:val="28"/>
          <w:szCs w:val="28"/>
          <w:lang w:val="en-US" w:eastAsia="zh-CN"/>
        </w:rPr>
        <w:t xml:space="preserve">for </w:t>
      </w:r>
      <w:r>
        <w:rPr>
          <w:rFonts w:hint="eastAsia" w:ascii="Times New Roman" w:hAnsi="Times New Roman" w:eastAsia="Malgun Gothic" w:cs="Times New Roman"/>
          <w:sz w:val="28"/>
          <w:szCs w:val="28"/>
          <w:lang w:val="en-US" w:eastAsia="zh-CN"/>
        </w:rPr>
        <w:t xml:space="preserve">product </w:t>
      </w:r>
      <w:r>
        <w:rPr>
          <w:rFonts w:hint="default" w:ascii="Times New Roman" w:hAnsi="Times New Roman" w:eastAsia="Malgun Gothic" w:cs="Times New Roman"/>
          <w:sz w:val="28"/>
          <w:szCs w:val="28"/>
          <w:lang w:val="en-US" w:eastAsia="zh-CN"/>
        </w:rPr>
        <w:t>category 7</w:t>
      </w:r>
      <w:r>
        <w:rPr>
          <w:rFonts w:hint="eastAsia" w:ascii="Times New Roman" w:hAnsi="Times New Roman" w:eastAsia="Malgun Gothic" w:cs="Times New Roman"/>
          <w:sz w:val="28"/>
          <w:szCs w:val="28"/>
          <w:lang w:val="en-US" w:eastAsia="zh-CN"/>
        </w:rPr>
        <w:t xml:space="preserve"> </w:t>
      </w:r>
      <w:r>
        <w:rPr>
          <w:rFonts w:hint="default" w:ascii="Times New Roman" w:hAnsi="Times New Roman" w:eastAsia="Malgun Gothic" w:cs="Times New Roman"/>
          <w:sz w:val="28"/>
          <w:szCs w:val="28"/>
          <w:lang w:val="en-US" w:eastAsia="zh-CN"/>
        </w:rPr>
        <w:t xml:space="preserve">was not </w:t>
      </w:r>
      <w:r>
        <w:rPr>
          <w:rFonts w:hint="eastAsia" w:ascii="Times New Roman" w:hAnsi="Times New Roman" w:eastAsia="Malgun Gothic" w:cs="Times New Roman"/>
          <w:sz w:val="28"/>
          <w:szCs w:val="28"/>
          <w:lang w:val="en-US" w:eastAsia="zh-CN"/>
        </w:rPr>
        <w:t xml:space="preserve">conducted </w:t>
      </w:r>
      <w:r>
        <w:rPr>
          <w:rFonts w:hint="default" w:ascii="Times New Roman" w:hAnsi="Times New Roman" w:eastAsia="Malgun Gothic" w:cs="Times New Roman"/>
          <w:sz w:val="28"/>
          <w:szCs w:val="28"/>
          <w:lang w:val="en-US" w:eastAsia="zh-CN"/>
        </w:rPr>
        <w:t>due</w:t>
      </w:r>
      <w:r>
        <w:rPr>
          <w:rFonts w:hint="eastAsia" w:ascii="Times New Roman" w:hAnsi="Times New Roman" w:eastAsia="Malgun Gothic" w:cs="Times New Roman"/>
          <w:sz w:val="28"/>
          <w:szCs w:val="28"/>
          <w:lang w:val="en-US" w:eastAsia="zh-CN"/>
        </w:rPr>
        <w:t xml:space="preserve"> </w:t>
      </w:r>
      <w:r>
        <w:rPr>
          <w:rFonts w:hint="default" w:ascii="Times New Roman" w:hAnsi="Times New Roman" w:eastAsia="Malgun Gothic" w:cs="Times New Roman"/>
          <w:sz w:val="28"/>
          <w:szCs w:val="28"/>
          <w:lang w:val="en-US" w:eastAsia="zh-CN"/>
        </w:rPr>
        <w:t>to</w:t>
      </w:r>
      <w:r>
        <w:rPr>
          <w:rFonts w:hint="eastAsia" w:ascii="Times New Roman" w:hAnsi="Times New Roman" w:eastAsia="Malgun Gothic" w:cs="Times New Roman"/>
          <w:sz w:val="28"/>
          <w:szCs w:val="28"/>
          <w:lang w:val="en-US" w:eastAsia="zh-CN"/>
        </w:rPr>
        <w:t xml:space="preserve"> </w:t>
      </w:r>
      <w:r>
        <w:rPr>
          <w:rFonts w:hint="default" w:ascii="Times New Roman" w:hAnsi="Times New Roman" w:eastAsia="Malgun Gothic" w:cs="Times New Roman"/>
          <w:sz w:val="28"/>
          <w:szCs w:val="28"/>
          <w:lang w:val="en-US" w:eastAsia="zh-CN"/>
        </w:rPr>
        <w:t>a</w:t>
      </w:r>
      <w:r>
        <w:rPr>
          <w:rFonts w:hint="eastAsia" w:ascii="Times New Roman" w:hAnsi="Times New Roman" w:eastAsia="Malgun Gothic" w:cs="Times New Roman"/>
          <w:sz w:val="28"/>
          <w:szCs w:val="28"/>
          <w:lang w:val="en-US" w:eastAsia="zh-CN"/>
        </w:rPr>
        <w:t xml:space="preserve"> </w:t>
      </w:r>
      <w:r>
        <w:rPr>
          <w:rFonts w:hint="default" w:ascii="Times New Roman" w:hAnsi="Times New Roman" w:eastAsia="Malgun Gothic" w:cs="Times New Roman"/>
          <w:sz w:val="28"/>
          <w:szCs w:val="28"/>
          <w:lang w:val="en-US" w:eastAsia="zh-CN"/>
        </w:rPr>
        <w:t>lack</w:t>
      </w:r>
      <w:r>
        <w:rPr>
          <w:rFonts w:hint="eastAsia" w:ascii="Times New Roman" w:hAnsi="Times New Roman" w:eastAsia="Malgun Gothic" w:cs="Times New Roman"/>
          <w:sz w:val="28"/>
          <w:szCs w:val="28"/>
          <w:lang w:val="en-US" w:eastAsia="zh-CN"/>
        </w:rPr>
        <w:t xml:space="preserve"> </w:t>
      </w:r>
      <w:r>
        <w:rPr>
          <w:rFonts w:hint="default" w:ascii="Times New Roman" w:hAnsi="Times New Roman" w:eastAsia="Malgun Gothic" w:cs="Times New Roman"/>
          <w:sz w:val="28"/>
          <w:szCs w:val="28"/>
          <w:lang w:val="en-US" w:eastAsia="zh-CN"/>
        </w:rPr>
        <w:t>of</w:t>
      </w:r>
      <w:r>
        <w:rPr>
          <w:rFonts w:hint="eastAsia" w:ascii="Times New Roman" w:hAnsi="Times New Roman" w:eastAsia="Malgun Gothic" w:cs="Times New Roman"/>
          <w:sz w:val="28"/>
          <w:szCs w:val="28"/>
          <w:lang w:val="en-US" w:eastAsia="zh-CN"/>
        </w:rPr>
        <w:t xml:space="preserve"> </w:t>
      </w:r>
      <w:r>
        <w:rPr>
          <w:rFonts w:hint="default" w:ascii="Times New Roman" w:hAnsi="Times New Roman" w:eastAsia="Malgun Gothic" w:cs="Times New Roman"/>
          <w:sz w:val="28"/>
          <w:szCs w:val="28"/>
          <w:lang w:val="en-US" w:eastAsia="zh-CN"/>
        </w:rPr>
        <w:t>usable</w:t>
      </w:r>
      <w:r>
        <w:rPr>
          <w:rFonts w:hint="eastAsia" w:ascii="Times New Roman" w:hAnsi="Times New Roman" w:eastAsia="Malgun Gothic" w:cs="Times New Roman"/>
          <w:sz w:val="28"/>
          <w:szCs w:val="28"/>
          <w:lang w:val="en-US" w:eastAsia="zh-CN"/>
        </w:rPr>
        <w:t xml:space="preserve"> </w:t>
      </w:r>
      <w:r>
        <w:rPr>
          <w:rFonts w:hint="default" w:ascii="Times New Roman" w:hAnsi="Times New Roman" w:eastAsia="Malgun Gothic" w:cs="Times New Roman"/>
          <w:sz w:val="28"/>
          <w:szCs w:val="28"/>
          <w:lang w:val="en-US" w:eastAsia="zh-CN"/>
        </w:rPr>
        <w:t>data</w:t>
      </w:r>
      <w:r>
        <w:rPr>
          <w:rFonts w:hint="eastAsia" w:ascii="Times New Roman" w:hAnsi="Times New Roman" w:eastAsia="Malgun Gothic" w:cs="Times New Roman"/>
          <w:sz w:val="28"/>
          <w:szCs w:val="28"/>
          <w:lang w:val="en-US" w:eastAsia="zh-CN"/>
        </w:rPr>
        <w:t xml:space="preserve">, so actually </w:t>
      </w:r>
      <w:r>
        <w:rPr>
          <w:rFonts w:hint="eastAsia" w:ascii="Times New Roman" w:hAnsi="Times New Roman" w:eastAsia="Malgun Gothic" w:cs="Times New Roman"/>
          <w:sz w:val="28"/>
          <w:szCs w:val="28"/>
          <w:lang w:val="en-US" w:eastAsia="zh-CN"/>
        </w:rPr>
        <w:t xml:space="preserve">the </w:t>
      </w:r>
      <w:r>
        <w:rPr>
          <w:rFonts w:hint="default" w:ascii="Times New Roman" w:hAnsi="Times New Roman" w:eastAsia="Malgun Gothic" w:cs="Times New Roman"/>
          <w:sz w:val="28"/>
          <w:szCs w:val="28"/>
          <w:lang w:val="en" w:eastAsia="zh-CN"/>
        </w:rPr>
        <w:t xml:space="preserve">UK </w:t>
      </w:r>
      <w:r>
        <w:rPr>
          <w:rFonts w:hint="eastAsia" w:ascii="Times New Roman" w:hAnsi="Times New Roman" w:eastAsia="Malgun Gothic" w:cs="Times New Roman"/>
          <w:sz w:val="28"/>
          <w:szCs w:val="28"/>
          <w:lang w:val="en-US" w:eastAsia="zh-CN"/>
        </w:rPr>
        <w:t>investigati</w:t>
      </w:r>
      <w:r>
        <w:rPr>
          <w:rFonts w:hint="default" w:ascii="Times New Roman" w:hAnsi="Times New Roman" w:eastAsia="Malgun Gothic" w:cs="Times New Roman"/>
          <w:sz w:val="28"/>
          <w:szCs w:val="28"/>
          <w:lang w:val="en" w:eastAsia="zh-CN"/>
        </w:rPr>
        <w:t>on</w:t>
      </w:r>
      <w:r>
        <w:rPr>
          <w:rFonts w:hint="eastAsia" w:ascii="Times New Roman" w:hAnsi="Times New Roman" w:eastAsia="Malgun Gothic" w:cs="Times New Roman"/>
          <w:sz w:val="28"/>
          <w:szCs w:val="28"/>
          <w:lang w:val="en-US" w:eastAsia="zh-CN"/>
        </w:rPr>
        <w:t xml:space="preserve"> authority</w:t>
      </w:r>
      <w:r>
        <w:rPr>
          <w:rFonts w:hint="default" w:ascii="Times New Roman" w:hAnsi="Times New Roman" w:eastAsia="Malgun Gothic" w:cs="Times New Roman"/>
          <w:sz w:val="28"/>
          <w:szCs w:val="28"/>
          <w:lang w:val="en-US" w:eastAsia="zh-CN"/>
        </w:rPr>
        <w:t xml:space="preserve"> only </w:t>
      </w:r>
      <w:r>
        <w:rPr>
          <w:rFonts w:hint="eastAsia" w:ascii="Times New Roman" w:hAnsi="Times New Roman" w:eastAsia="Malgun Gothic" w:cs="Times New Roman"/>
          <w:sz w:val="28"/>
          <w:szCs w:val="28"/>
          <w:lang w:val="en-US" w:eastAsia="zh-CN"/>
        </w:rPr>
        <w:t>focused on</w:t>
      </w:r>
      <w:r>
        <w:rPr>
          <w:rFonts w:hint="default" w:ascii="Times New Roman" w:hAnsi="Times New Roman" w:eastAsia="Malgun Gothic" w:cs="Times New Roman"/>
          <w:sz w:val="28"/>
          <w:szCs w:val="28"/>
          <w:lang w:val="en-US" w:eastAsia="zh-CN"/>
        </w:rPr>
        <w:t xml:space="preserve"> </w:t>
      </w:r>
      <w:r>
        <w:rPr>
          <w:rFonts w:hint="eastAsia" w:ascii="Times New Roman" w:hAnsi="Times New Roman" w:eastAsia="Malgun Gothic" w:cs="Times New Roman"/>
          <w:sz w:val="28"/>
          <w:szCs w:val="28"/>
          <w:lang w:val="en-US" w:eastAsia="zh-CN"/>
        </w:rPr>
        <w:t>the</w:t>
      </w:r>
      <w:r>
        <w:rPr>
          <w:rFonts w:hint="default" w:ascii="Times New Roman" w:hAnsi="Times New Roman" w:eastAsia="Malgun Gothic" w:cs="Times New Roman"/>
          <w:sz w:val="28"/>
          <w:szCs w:val="28"/>
          <w:lang w:val="en-US" w:eastAsia="zh-CN"/>
        </w:rPr>
        <w:t xml:space="preserve"> </w:t>
      </w:r>
      <w:r>
        <w:rPr>
          <w:rFonts w:hint="eastAsia" w:ascii="Times New Roman" w:hAnsi="Times New Roman" w:eastAsia="Malgun Gothic" w:cs="Times New Roman"/>
          <w:sz w:val="28"/>
          <w:szCs w:val="28"/>
          <w:lang w:val="en-US" w:eastAsia="zh-CN"/>
        </w:rPr>
        <w:t xml:space="preserve">product </w:t>
      </w:r>
      <w:r>
        <w:rPr>
          <w:rFonts w:hint="default" w:ascii="Times New Roman" w:hAnsi="Times New Roman" w:eastAsia="Malgun Gothic" w:cs="Times New Roman"/>
          <w:sz w:val="28"/>
          <w:szCs w:val="28"/>
          <w:lang w:val="en-US" w:eastAsia="zh-CN"/>
        </w:rPr>
        <w:t xml:space="preserve">categories 1, 2, 4, 5, 13, 15, 19, 20, 21, 25A, 25B and 26 in the overall analysis and </w:t>
      </w:r>
      <w:r>
        <w:rPr>
          <w:rFonts w:hint="default" w:ascii="Times New Roman" w:hAnsi="Times New Roman" w:eastAsia="Malgun Gothic" w:cs="Times New Roman"/>
          <w:sz w:val="28"/>
          <w:szCs w:val="28"/>
          <w:lang w:val="en" w:eastAsia="zh-CN"/>
        </w:rPr>
        <w:t>i</w:t>
      </w:r>
      <w:r>
        <w:rPr>
          <w:rFonts w:hint="default" w:ascii="Times New Roman" w:hAnsi="Times New Roman" w:eastAsia="Malgun Gothic" w:cs="Times New Roman"/>
          <w:sz w:val="28"/>
          <w:szCs w:val="28"/>
          <w:lang w:val="en-US" w:eastAsia="zh-CN"/>
        </w:rPr>
        <w:t>ndividual</w:t>
      </w:r>
      <w:r>
        <w:rPr>
          <w:rFonts w:hint="default" w:ascii="Times New Roman" w:hAnsi="Times New Roman" w:eastAsia="Malgun Gothic" w:cs="Times New Roman"/>
          <w:sz w:val="28"/>
          <w:szCs w:val="28"/>
          <w:lang w:val="en" w:eastAsia="zh-CN"/>
        </w:rPr>
        <w:t xml:space="preserve"> </w:t>
      </w:r>
      <w:r>
        <w:rPr>
          <w:rFonts w:hint="default" w:ascii="Times New Roman" w:hAnsi="Times New Roman" w:eastAsia="Malgun Gothic" w:cs="Times New Roman"/>
          <w:sz w:val="28"/>
          <w:szCs w:val="28"/>
          <w:lang w:val="en-US" w:eastAsia="zh-CN"/>
        </w:rPr>
        <w:t>product category level</w:t>
      </w:r>
      <w:r>
        <w:rPr>
          <w:rFonts w:hint="default" w:ascii="Times New Roman" w:hAnsi="Times New Roman" w:eastAsia="Malgun Gothic" w:cs="Times New Roman"/>
          <w:sz w:val="28"/>
          <w:szCs w:val="28"/>
          <w:lang w:val="en" w:eastAsia="zh-CN"/>
        </w:rPr>
        <w:t xml:space="preserve"> injury</w:t>
      </w:r>
      <w:r>
        <w:rPr>
          <w:rFonts w:hint="default" w:ascii="Times New Roman" w:hAnsi="Times New Roman" w:eastAsia="Malgun Gothic" w:cs="Times New Roman"/>
          <w:sz w:val="28"/>
          <w:szCs w:val="28"/>
          <w:lang w:val="en-US" w:eastAsia="zh-CN"/>
        </w:rPr>
        <w:t xml:space="preserve"> analysis, </w:t>
      </w:r>
      <w:r>
        <w:rPr>
          <w:rFonts w:hint="default" w:ascii="Times New Roman" w:hAnsi="Times New Roman" w:eastAsia="Malgun Gothic" w:cs="Times New Roman"/>
          <w:kern w:val="2"/>
          <w:sz w:val="28"/>
          <w:szCs w:val="28"/>
          <w:lang w:val="en-US" w:eastAsia="zh-CN" w:bidi="ar-SA"/>
        </w:rPr>
        <w:t>and d</w:t>
      </w:r>
      <w:r>
        <w:rPr>
          <w:rFonts w:hint="eastAsia" w:ascii="Times New Roman" w:hAnsi="Times New Roman" w:eastAsia="Malgun Gothic" w:cs="Times New Roman"/>
          <w:kern w:val="2"/>
          <w:sz w:val="28"/>
          <w:szCs w:val="28"/>
          <w:lang w:val="en-US" w:eastAsia="zh-CN" w:bidi="ar-SA"/>
        </w:rPr>
        <w:t>id</w:t>
      </w:r>
      <w:r>
        <w:rPr>
          <w:rFonts w:hint="default" w:ascii="Times New Roman" w:hAnsi="Times New Roman" w:eastAsia="Malgun Gothic" w:cs="Times New Roman"/>
          <w:kern w:val="2"/>
          <w:sz w:val="28"/>
          <w:szCs w:val="28"/>
          <w:lang w:val="en-US" w:eastAsia="zh-CN" w:bidi="ar-SA"/>
        </w:rPr>
        <w:t xml:space="preserve"> not </w:t>
      </w:r>
      <w:r>
        <w:rPr>
          <w:rFonts w:hint="eastAsia" w:ascii="Times New Roman" w:hAnsi="Times New Roman" w:eastAsia="Malgun Gothic" w:cs="Times New Roman"/>
          <w:kern w:val="2"/>
          <w:sz w:val="28"/>
          <w:szCs w:val="28"/>
          <w:lang w:val="en-US" w:eastAsia="zh-CN" w:bidi="ar-SA"/>
        </w:rPr>
        <w:t xml:space="preserve">conduct </w:t>
      </w:r>
      <w:r>
        <w:rPr>
          <w:rFonts w:hint="eastAsia" w:ascii="Times New Roman" w:hAnsi="Times New Roman" w:eastAsia="Malgun Gothic" w:cs="Times New Roman"/>
          <w:sz w:val="28"/>
          <w:szCs w:val="28"/>
          <w:lang w:val="en-US" w:eastAsia="zh-CN"/>
        </w:rPr>
        <w:t>the injury</w:t>
      </w:r>
      <w:r>
        <w:rPr>
          <w:rFonts w:hint="default" w:ascii="Times New Roman" w:hAnsi="Times New Roman" w:eastAsia="Malgun Gothic" w:cs="Times New Roman"/>
          <w:sz w:val="28"/>
          <w:szCs w:val="28"/>
          <w:lang w:val="en-US" w:eastAsia="zh-CN"/>
        </w:rPr>
        <w:t xml:space="preserve"> investigation</w:t>
      </w:r>
      <w:r>
        <w:rPr>
          <w:rFonts w:hint="eastAsia" w:ascii="Times New Roman" w:hAnsi="Times New Roman" w:eastAsia="Malgun Gothic" w:cs="Times New Roman"/>
          <w:sz w:val="28"/>
          <w:szCs w:val="28"/>
          <w:lang w:val="en-US" w:eastAsia="zh-CN"/>
        </w:rPr>
        <w:t xml:space="preserve"> on the product</w:t>
      </w:r>
      <w:r>
        <w:rPr>
          <w:rFonts w:hint="default" w:ascii="Times New Roman" w:hAnsi="Times New Roman" w:eastAsia="Malgun Gothic" w:cs="Times New Roman"/>
          <w:sz w:val="28"/>
          <w:szCs w:val="28"/>
          <w:lang w:val="en-US" w:eastAsia="zh-CN"/>
        </w:rPr>
        <w:t xml:space="preserve"> categories 6, 7, 12, 16 and 17, that is, there is neither investigation nor evidence to show that </w:t>
      </w:r>
      <w:r>
        <w:rPr>
          <w:rFonts w:hint="eastAsia" w:ascii="Times New Roman" w:hAnsi="Times New Roman" w:eastAsia="Malgun Gothic" w:cs="Times New Roman"/>
          <w:sz w:val="28"/>
          <w:szCs w:val="28"/>
          <w:lang w:val="en-US" w:eastAsia="zh-CN"/>
        </w:rPr>
        <w:t xml:space="preserve">product </w:t>
      </w:r>
      <w:r>
        <w:rPr>
          <w:rFonts w:hint="default" w:ascii="Times New Roman" w:hAnsi="Times New Roman" w:eastAsia="Malgun Gothic" w:cs="Times New Roman"/>
          <w:sz w:val="28"/>
          <w:szCs w:val="28"/>
          <w:lang w:val="en-US" w:eastAsia="zh-CN"/>
        </w:rPr>
        <w:t xml:space="preserve">categories 6, 7, 12, 16 17 have caused </w:t>
      </w:r>
      <w:r>
        <w:rPr>
          <w:rFonts w:hint="eastAsia" w:ascii="Times New Roman" w:hAnsi="Times New Roman" w:eastAsia="Malgun Gothic" w:cs="Times New Roman"/>
          <w:sz w:val="28"/>
          <w:szCs w:val="28"/>
          <w:lang w:val="en-US" w:eastAsia="zh-CN"/>
        </w:rPr>
        <w:t>injury</w:t>
      </w:r>
      <w:r>
        <w:rPr>
          <w:rFonts w:hint="default" w:ascii="Times New Roman" w:hAnsi="Times New Roman" w:eastAsia="Malgun Gothic" w:cs="Times New Roman"/>
          <w:sz w:val="28"/>
          <w:szCs w:val="28"/>
          <w:lang w:val="en-US" w:eastAsia="zh-CN"/>
        </w:rPr>
        <w:t xml:space="preserve"> to </w:t>
      </w:r>
      <w:r>
        <w:rPr>
          <w:rFonts w:hint="eastAsia" w:ascii="Times New Roman" w:hAnsi="Times New Roman" w:eastAsia="Malgun Gothic" w:cs="Times New Roman"/>
          <w:sz w:val="28"/>
          <w:szCs w:val="28"/>
          <w:lang w:val="en-US" w:eastAsia="zh-CN"/>
        </w:rPr>
        <w:t>the UK</w:t>
      </w:r>
      <w:r>
        <w:rPr>
          <w:rFonts w:hint="default" w:ascii="Times New Roman" w:hAnsi="Times New Roman" w:eastAsia="Malgun Gothic" w:cs="Times New Roman"/>
          <w:sz w:val="28"/>
          <w:szCs w:val="28"/>
          <w:lang w:val="en-US" w:eastAsia="zh-CN"/>
        </w:rPr>
        <w:t xml:space="preserve"> domestic industries</w:t>
      </w:r>
      <w:r>
        <w:rPr>
          <w:rFonts w:hint="eastAsia" w:ascii="Times New Roman" w:hAnsi="Times New Roman" w:eastAsia="Malgun Gothic" w:cs="Times New Roman"/>
          <w:sz w:val="28"/>
          <w:szCs w:val="28"/>
          <w:lang w:val="en-US" w:eastAsia="zh-CN"/>
        </w:rPr>
        <w:t xml:space="preserve"> and/or </w:t>
      </w:r>
      <w:r>
        <w:rPr>
          <w:rFonts w:hint="default" w:ascii="Times New Roman" w:hAnsi="Times New Roman" w:eastAsia="Malgun Gothic" w:cs="Times New Roman"/>
          <w:sz w:val="28"/>
          <w:szCs w:val="28"/>
          <w:lang w:val="en-US" w:eastAsia="zh-CN"/>
        </w:rPr>
        <w:t>the</w:t>
      </w:r>
      <w:r>
        <w:rPr>
          <w:rFonts w:hint="default" w:ascii="Times New Roman" w:hAnsi="Times New Roman" w:eastAsia="Malgun Gothic" w:cs="Times New Roman"/>
          <w:sz w:val="28"/>
          <w:szCs w:val="28"/>
          <w:lang w:val="en" w:eastAsia="zh-CN"/>
        </w:rPr>
        <w:t xml:space="preserve"> </w:t>
      </w:r>
      <w:r>
        <w:rPr>
          <w:rFonts w:hint="default" w:ascii="Times New Roman" w:hAnsi="Times New Roman" w:eastAsia="Malgun Gothic" w:cs="Times New Roman"/>
          <w:sz w:val="28"/>
          <w:szCs w:val="28"/>
          <w:lang w:val="en-US" w:eastAsia="zh-CN"/>
        </w:rPr>
        <w:t>safeguard measure</w:t>
      </w:r>
      <w:r>
        <w:rPr>
          <w:rFonts w:hint="default" w:ascii="Times New Roman" w:hAnsi="Times New Roman" w:eastAsia="Malgun Gothic" w:cs="Times New Roman"/>
          <w:sz w:val="28"/>
          <w:szCs w:val="28"/>
          <w:lang w:val="en" w:eastAsia="zh-CN"/>
        </w:rPr>
        <w:t xml:space="preserve"> continues to be </w:t>
      </w:r>
      <w:r>
        <w:rPr>
          <w:rFonts w:hint="default" w:ascii="Times New Roman" w:hAnsi="Times New Roman" w:eastAsia="Malgun Gothic" w:cs="Times New Roman"/>
          <w:sz w:val="28"/>
          <w:szCs w:val="28"/>
          <w:lang w:val="en-US" w:eastAsia="zh-CN"/>
        </w:rPr>
        <w:t xml:space="preserve">necessary to prevent or remedy the serious </w:t>
      </w:r>
      <w:r>
        <w:rPr>
          <w:rFonts w:hint="eastAsia" w:ascii="Times New Roman" w:hAnsi="Times New Roman" w:eastAsia="Malgun Gothic" w:cs="Times New Roman"/>
          <w:sz w:val="28"/>
          <w:szCs w:val="28"/>
          <w:lang w:val="en-US" w:eastAsia="zh-CN"/>
        </w:rPr>
        <w:t xml:space="preserve">injury rising from the product </w:t>
      </w:r>
      <w:r>
        <w:rPr>
          <w:rFonts w:hint="default" w:ascii="Times New Roman" w:hAnsi="Times New Roman" w:eastAsia="Malgun Gothic" w:cs="Times New Roman"/>
          <w:sz w:val="28"/>
          <w:szCs w:val="28"/>
          <w:lang w:val="en-US" w:eastAsia="zh-CN"/>
        </w:rPr>
        <w:t>categories 6, 7, 12, 16 17. Therefore, the de</w:t>
      </w:r>
      <w:r>
        <w:rPr>
          <w:rFonts w:hint="eastAsia" w:ascii="Times New Roman" w:hAnsi="Times New Roman" w:eastAsia="Malgun Gothic" w:cs="Times New Roman"/>
          <w:sz w:val="28"/>
          <w:szCs w:val="28"/>
          <w:lang w:val="en-US" w:eastAsia="zh-CN"/>
        </w:rPr>
        <w:t>termination</w:t>
      </w:r>
      <w:r>
        <w:rPr>
          <w:rFonts w:hint="default" w:ascii="Times New Roman" w:hAnsi="Times New Roman" w:eastAsia="Malgun Gothic" w:cs="Times New Roman"/>
          <w:sz w:val="28"/>
          <w:szCs w:val="28"/>
          <w:lang w:val="en-US" w:eastAsia="zh-CN"/>
        </w:rPr>
        <w:t xml:space="preserve"> of the Secretary of </w:t>
      </w:r>
      <w:r>
        <w:rPr>
          <w:rFonts w:hint="eastAsia" w:ascii="Times New Roman" w:hAnsi="Times New Roman" w:eastAsia="Malgun Gothic" w:cs="Times New Roman"/>
          <w:sz w:val="28"/>
          <w:szCs w:val="28"/>
          <w:lang w:val="en-US" w:eastAsia="zh-CN"/>
        </w:rPr>
        <w:t>State</w:t>
      </w:r>
      <w:r>
        <w:rPr>
          <w:rFonts w:hint="default" w:ascii="Times New Roman" w:hAnsi="Times New Roman" w:eastAsia="Malgun Gothic" w:cs="Times New Roman"/>
          <w:sz w:val="28"/>
          <w:szCs w:val="28"/>
          <w:lang w:val="en-US" w:eastAsia="zh-CN"/>
        </w:rPr>
        <w:t xml:space="preserve"> to extend the </w:t>
      </w:r>
      <w:r>
        <w:rPr>
          <w:rFonts w:hint="default" w:ascii="Times New Roman" w:hAnsi="Times New Roman" w:eastAsia="Malgun Gothic" w:cs="Times New Roman"/>
          <w:sz w:val="28"/>
          <w:szCs w:val="28"/>
          <w:lang w:val="en" w:eastAsia="zh-CN"/>
        </w:rPr>
        <w:t>period</w:t>
      </w:r>
      <w:r>
        <w:rPr>
          <w:rFonts w:hint="default" w:ascii="Times New Roman" w:hAnsi="Times New Roman" w:eastAsia="Malgun Gothic" w:cs="Times New Roman"/>
          <w:sz w:val="28"/>
          <w:szCs w:val="28"/>
          <w:lang w:val="en-US" w:eastAsia="zh-CN"/>
        </w:rPr>
        <w:t xml:space="preserve"> of </w:t>
      </w:r>
      <w:r>
        <w:rPr>
          <w:rFonts w:hint="eastAsia" w:ascii="Times New Roman" w:hAnsi="Times New Roman" w:eastAsia="Malgun Gothic" w:cs="Times New Roman"/>
          <w:sz w:val="28"/>
          <w:szCs w:val="28"/>
          <w:lang w:val="en-US" w:eastAsia="zh-CN"/>
        </w:rPr>
        <w:t>the SF</w:t>
      </w:r>
      <w:r>
        <w:rPr>
          <w:rFonts w:hint="default" w:ascii="Times New Roman" w:hAnsi="Times New Roman" w:eastAsia="Malgun Gothic" w:cs="Times New Roman"/>
          <w:sz w:val="28"/>
          <w:szCs w:val="28"/>
          <w:lang w:val="en-US" w:eastAsia="zh-CN"/>
        </w:rPr>
        <w:t xml:space="preserve"> for</w:t>
      </w:r>
      <w:r>
        <w:rPr>
          <w:rFonts w:hint="eastAsia" w:ascii="Times New Roman" w:hAnsi="Times New Roman" w:eastAsia="Malgun Gothic" w:cs="Times New Roman"/>
          <w:sz w:val="28"/>
          <w:szCs w:val="28"/>
          <w:lang w:val="en-US" w:eastAsia="zh-CN"/>
        </w:rPr>
        <w:t xml:space="preserve"> above</w:t>
      </w:r>
      <w:r>
        <w:rPr>
          <w:rFonts w:hint="default" w:ascii="Times New Roman" w:hAnsi="Times New Roman" w:eastAsia="Malgun Gothic" w:cs="Times New Roman"/>
          <w:sz w:val="28"/>
          <w:szCs w:val="28"/>
          <w:lang w:val="en-US" w:eastAsia="zh-CN"/>
        </w:rPr>
        <w:t xml:space="preserve"> </w:t>
      </w:r>
      <w:r>
        <w:rPr>
          <w:rFonts w:hint="eastAsia" w:ascii="Times New Roman" w:hAnsi="Times New Roman" w:eastAsia="Malgun Gothic" w:cs="Times New Roman"/>
          <w:sz w:val="28"/>
          <w:szCs w:val="28"/>
          <w:lang w:val="en-US" w:eastAsia="zh-CN"/>
        </w:rPr>
        <w:t>5</w:t>
      </w:r>
      <w:r>
        <w:rPr>
          <w:rFonts w:hint="default" w:ascii="Times New Roman" w:hAnsi="Times New Roman" w:eastAsia="Malgun Gothic" w:cs="Times New Roman"/>
          <w:sz w:val="28"/>
          <w:szCs w:val="28"/>
          <w:lang w:val="en-US" w:eastAsia="zh-CN"/>
        </w:rPr>
        <w:t xml:space="preserve"> product</w:t>
      </w:r>
      <w:r>
        <w:rPr>
          <w:rFonts w:hint="eastAsia" w:ascii="Times New Roman" w:hAnsi="Times New Roman" w:eastAsia="Malgun Gothic" w:cs="Times New Roman"/>
          <w:sz w:val="28"/>
          <w:szCs w:val="28"/>
          <w:lang w:val="en-US" w:eastAsia="zh-CN"/>
        </w:rPr>
        <w:t xml:space="preserve"> </w:t>
      </w:r>
      <w:r>
        <w:rPr>
          <w:rFonts w:hint="default" w:ascii="Times New Roman" w:hAnsi="Times New Roman" w:eastAsia="Malgun Gothic" w:cs="Times New Roman"/>
          <w:sz w:val="28"/>
          <w:szCs w:val="28"/>
          <w:lang w:val="en-US" w:eastAsia="zh-CN"/>
        </w:rPr>
        <w:t>categories</w:t>
      </w:r>
      <w:r>
        <w:rPr>
          <w:rFonts w:hint="eastAsia" w:ascii="Times New Roman" w:hAnsi="Times New Roman" w:eastAsia="Malgun Gothic" w:cs="Times New Roman"/>
          <w:sz w:val="28"/>
          <w:szCs w:val="28"/>
          <w:lang w:val="en-US" w:eastAsia="zh-CN"/>
        </w:rPr>
        <w:t xml:space="preserve"> without any investigation and investigation findings is </w:t>
      </w:r>
      <w:r>
        <w:rPr>
          <w:rFonts w:hint="default" w:ascii="Times New Roman" w:hAnsi="Times New Roman" w:eastAsia="Malgun Gothic" w:cs="Times New Roman"/>
          <w:sz w:val="28"/>
          <w:szCs w:val="28"/>
          <w:lang w:val="en" w:eastAsia="zh-CN"/>
        </w:rPr>
        <w:t>inconsistent with</w:t>
      </w:r>
      <w:r>
        <w:rPr>
          <w:rFonts w:hint="eastAsia" w:ascii="Times New Roman" w:hAnsi="Times New Roman" w:eastAsia="Malgun Gothic" w:cs="Times New Roman"/>
          <w:sz w:val="28"/>
          <w:szCs w:val="28"/>
          <w:lang w:val="en-US" w:eastAsia="zh-CN"/>
        </w:rPr>
        <w:t xml:space="preserve"> A</w:t>
      </w:r>
      <w:r>
        <w:rPr>
          <w:rFonts w:hint="default" w:ascii="Times New Roman" w:hAnsi="Times New Roman" w:eastAsia="Malgun Gothic" w:cs="Times New Roman"/>
          <w:sz w:val="28"/>
          <w:szCs w:val="28"/>
          <w:lang w:val="en-US" w:eastAsia="zh-CN"/>
        </w:rPr>
        <w:t xml:space="preserve">rticles 4 and 7 of </w:t>
      </w:r>
      <w:r>
        <w:rPr>
          <w:rFonts w:hint="eastAsia" w:ascii="Times New Roman" w:hAnsi="Times New Roman" w:eastAsia="Malgun Gothic" w:cs="Times New Roman"/>
          <w:sz w:val="28"/>
          <w:szCs w:val="28"/>
          <w:lang w:val="en-US" w:eastAsia="zh-CN"/>
        </w:rPr>
        <w:t>the</w:t>
      </w:r>
      <w:r>
        <w:rPr>
          <w:rFonts w:hint="default" w:ascii="Times New Roman" w:hAnsi="Times New Roman" w:eastAsia="Malgun Gothic" w:cs="Times New Roman"/>
          <w:sz w:val="28"/>
          <w:szCs w:val="28"/>
          <w:lang w:val="en" w:eastAsia="zh-CN"/>
        </w:rPr>
        <w:t xml:space="preserve"> </w:t>
      </w:r>
      <w:r>
        <w:rPr>
          <w:rFonts w:hint="eastAsia" w:ascii="Times New Roman" w:hAnsi="Times New Roman" w:eastAsia="Malgun Gothic" w:cs="Times New Roman"/>
          <w:sz w:val="28"/>
          <w:szCs w:val="28"/>
          <w:lang w:val="en-US" w:eastAsia="zh-CN"/>
        </w:rPr>
        <w:t>Agreement on Safeguards</w:t>
      </w:r>
      <w:r>
        <w:rPr>
          <w:rFonts w:hint="default" w:ascii="Times New Roman" w:hAnsi="Times New Roman" w:eastAsia="Malgun Gothic" w:cs="Times New Roman"/>
          <w:sz w:val="28"/>
          <w:szCs w:val="28"/>
          <w:lang w:val="en-US" w:eastAsia="zh-CN"/>
        </w:rPr>
        <w:t>.</w:t>
      </w:r>
    </w:p>
    <w:p>
      <w:pPr>
        <w:pStyle w:val="15"/>
        <w:numPr>
          <w:ilvl w:val="0"/>
          <w:numId w:val="0"/>
        </w:numPr>
        <w:ind w:leftChars="0" w:right="-57" w:rightChars="-27"/>
        <w:rPr>
          <w:rFonts w:hint="default" w:ascii="Times New Roman" w:hAnsi="Times New Roman" w:eastAsia="Malgun Gothic" w:cs="Times New Roman"/>
          <w:sz w:val="28"/>
          <w:szCs w:val="28"/>
          <w:lang w:val="en-US" w:eastAsia="zh-CN"/>
        </w:rPr>
      </w:pPr>
    </w:p>
    <w:p>
      <w:pPr>
        <w:pStyle w:val="15"/>
        <w:numPr>
          <w:ilvl w:val="2"/>
          <w:numId w:val="1"/>
        </w:numPr>
        <w:ind w:left="720" w:leftChars="0" w:right="-57" w:rightChars="-27" w:hanging="720" w:firstLineChars="0"/>
        <w:rPr>
          <w:rFonts w:hint="default" w:ascii="Times New Roman" w:hAnsi="Times New Roman" w:eastAsia="Malgun Gothic" w:cs="Times New Roman"/>
          <w:b/>
          <w:bCs/>
          <w:sz w:val="28"/>
          <w:szCs w:val="28"/>
          <w:lang w:val="en-US" w:eastAsia="zh-CN"/>
        </w:rPr>
      </w:pPr>
      <w:r>
        <w:rPr>
          <w:rFonts w:hint="default" w:ascii="Times New Roman" w:hAnsi="Times New Roman" w:eastAsia="Malgun Gothic" w:cs="Times New Roman"/>
          <w:b/>
          <w:bCs/>
          <w:sz w:val="28"/>
          <w:szCs w:val="28"/>
          <w:lang w:val="en-US" w:eastAsia="zh-CN"/>
        </w:rPr>
        <w:t xml:space="preserve">The </w:t>
      </w:r>
      <w:r>
        <w:rPr>
          <w:rFonts w:hint="eastAsia" w:ascii="Times New Roman" w:hAnsi="Times New Roman" w:eastAsia="Malgun Gothic" w:cs="Times New Roman"/>
          <w:b/>
          <w:bCs/>
          <w:sz w:val="28"/>
          <w:szCs w:val="28"/>
          <w:lang w:val="en-US" w:eastAsia="zh-CN"/>
        </w:rPr>
        <w:t>extension</w:t>
      </w:r>
      <w:r>
        <w:rPr>
          <w:rFonts w:hint="default" w:ascii="Times New Roman" w:hAnsi="Times New Roman" w:eastAsia="Malgun Gothic" w:cs="Times New Roman"/>
          <w:b/>
          <w:bCs/>
          <w:sz w:val="28"/>
          <w:szCs w:val="28"/>
          <w:lang w:val="en-US" w:eastAsia="zh-CN"/>
        </w:rPr>
        <w:t xml:space="preserve"> decision is inconsistent with the </w:t>
      </w:r>
      <w:r>
        <w:rPr>
          <w:rFonts w:hint="eastAsia" w:ascii="Times New Roman" w:hAnsi="Times New Roman" w:eastAsia="Malgun Gothic" w:cs="Times New Roman"/>
          <w:b/>
          <w:bCs/>
          <w:sz w:val="28"/>
          <w:szCs w:val="28"/>
          <w:lang w:val="en-US" w:eastAsia="zh-CN"/>
        </w:rPr>
        <w:t xml:space="preserve">investigation </w:t>
      </w:r>
      <w:r>
        <w:rPr>
          <w:rFonts w:hint="default" w:ascii="Times New Roman" w:hAnsi="Times New Roman" w:eastAsia="Malgun Gothic" w:cs="Times New Roman"/>
          <w:b/>
          <w:bCs/>
          <w:sz w:val="28"/>
          <w:szCs w:val="28"/>
          <w:lang w:val="en-US" w:eastAsia="zh-CN"/>
        </w:rPr>
        <w:t>findings</w:t>
      </w:r>
    </w:p>
    <w:p>
      <w:pPr>
        <w:pStyle w:val="15"/>
        <w:numPr>
          <w:ilvl w:val="0"/>
          <w:numId w:val="0"/>
        </w:numPr>
        <w:ind w:leftChars="0" w:right="-57" w:rightChars="-27"/>
        <w:rPr>
          <w:rFonts w:hint="default" w:ascii="Times New Roman" w:hAnsi="Times New Roman" w:eastAsia="Malgun Gothic" w:cs="Times New Roman"/>
          <w:sz w:val="28"/>
          <w:szCs w:val="28"/>
          <w:lang w:val="en-US" w:eastAsia="zh-CN"/>
        </w:rPr>
      </w:pPr>
      <w:r>
        <w:rPr>
          <w:rFonts w:hint="eastAsia" w:ascii="Times New Roman" w:hAnsi="Times New Roman" w:eastAsia="Malgun Gothic" w:cs="Times New Roman"/>
          <w:sz w:val="28"/>
          <w:szCs w:val="28"/>
          <w:lang w:val="en-US" w:eastAsia="zh-CN"/>
        </w:rPr>
        <w:t xml:space="preserve">The </w:t>
      </w:r>
      <w:r>
        <w:rPr>
          <w:rFonts w:hint="default" w:ascii="Times New Roman" w:hAnsi="Times New Roman" w:eastAsia="Malgun Gothic" w:cs="Times New Roman"/>
          <w:sz w:val="28"/>
          <w:szCs w:val="28"/>
          <w:lang w:val="en" w:eastAsia="zh-CN"/>
        </w:rPr>
        <w:t xml:space="preserve">UK </w:t>
      </w:r>
      <w:r>
        <w:rPr>
          <w:rFonts w:hint="eastAsia" w:ascii="Times New Roman" w:hAnsi="Times New Roman" w:eastAsia="Malgun Gothic" w:cs="Times New Roman"/>
          <w:sz w:val="28"/>
          <w:szCs w:val="28"/>
          <w:lang w:val="en-US" w:eastAsia="zh-CN"/>
        </w:rPr>
        <w:t>investigati</w:t>
      </w:r>
      <w:r>
        <w:rPr>
          <w:rFonts w:hint="default" w:ascii="Times New Roman" w:hAnsi="Times New Roman" w:eastAsia="Malgun Gothic" w:cs="Times New Roman"/>
          <w:sz w:val="28"/>
          <w:szCs w:val="28"/>
          <w:lang w:val="en" w:eastAsia="zh-CN"/>
        </w:rPr>
        <w:t>on</w:t>
      </w:r>
      <w:r>
        <w:rPr>
          <w:rFonts w:hint="eastAsia" w:ascii="Times New Roman" w:hAnsi="Times New Roman" w:eastAsia="Malgun Gothic" w:cs="Times New Roman"/>
          <w:sz w:val="28"/>
          <w:szCs w:val="28"/>
          <w:lang w:val="en-US" w:eastAsia="zh-CN"/>
        </w:rPr>
        <w:t xml:space="preserve"> authority</w:t>
      </w:r>
      <w:r>
        <w:rPr>
          <w:rFonts w:hint="default" w:ascii="Times New Roman" w:hAnsi="Times New Roman" w:eastAsia="Malgun Gothic" w:cs="Times New Roman"/>
          <w:sz w:val="28"/>
          <w:szCs w:val="28"/>
          <w:lang w:val="en-US" w:eastAsia="zh-CN"/>
        </w:rPr>
        <w:t xml:space="preserve"> </w:t>
      </w:r>
      <w:r>
        <w:rPr>
          <w:rFonts w:hint="eastAsia" w:ascii="Times New Roman" w:hAnsi="Times New Roman" w:eastAsia="Malgun Gothic" w:cs="Times New Roman"/>
          <w:sz w:val="28"/>
          <w:szCs w:val="28"/>
          <w:lang w:val="en-US" w:eastAsia="zh-CN"/>
        </w:rPr>
        <w:t>reach the investigation findings</w:t>
      </w:r>
      <w:r>
        <w:rPr>
          <w:rFonts w:hint="default" w:ascii="Times New Roman" w:hAnsi="Times New Roman" w:eastAsia="Malgun Gothic" w:cs="Times New Roman"/>
          <w:sz w:val="28"/>
          <w:szCs w:val="28"/>
          <w:lang w:val="en-US" w:eastAsia="zh-CN"/>
        </w:rPr>
        <w:t xml:space="preserve"> that there is no evidence that the absolute and relative import volume of product</w:t>
      </w:r>
      <w:r>
        <w:rPr>
          <w:rFonts w:hint="eastAsia" w:ascii="Times New Roman" w:hAnsi="Times New Roman" w:eastAsia="Malgun Gothic" w:cs="Times New Roman"/>
          <w:sz w:val="28"/>
          <w:szCs w:val="28"/>
          <w:lang w:val="en-US" w:eastAsia="zh-CN"/>
        </w:rPr>
        <w:t xml:space="preserve"> </w:t>
      </w:r>
      <w:r>
        <w:rPr>
          <w:rFonts w:hint="default" w:ascii="Times New Roman" w:hAnsi="Times New Roman" w:eastAsia="Malgun Gothic" w:cs="Times New Roman"/>
          <w:sz w:val="28"/>
          <w:szCs w:val="28"/>
          <w:lang w:val="en-US" w:eastAsia="zh-CN"/>
        </w:rPr>
        <w:t xml:space="preserve">categories 6, 12, 16 and 17 has increased, </w:t>
      </w:r>
      <w:r>
        <w:rPr>
          <w:rFonts w:hint="eastAsia" w:ascii="Times New Roman" w:hAnsi="Times New Roman" w:eastAsia="Malgun Gothic" w:cs="Times New Roman"/>
          <w:sz w:val="28"/>
          <w:szCs w:val="28"/>
          <w:lang w:val="en-US" w:eastAsia="zh-CN"/>
        </w:rPr>
        <w:t xml:space="preserve">and only </w:t>
      </w:r>
      <w:r>
        <w:rPr>
          <w:rFonts w:hint="default" w:ascii="Times New Roman" w:hAnsi="Times New Roman" w:eastAsia="Malgun Gothic" w:cs="Times New Roman"/>
          <w:sz w:val="28"/>
          <w:szCs w:val="28"/>
          <w:lang w:val="en-US" w:eastAsia="zh-CN"/>
        </w:rPr>
        <w:t>t</w:t>
      </w:r>
      <w:r>
        <w:rPr>
          <w:rFonts w:hint="default" w:ascii="Times New Roman" w:hAnsi="Times New Roman" w:eastAsia="Malgun Gothic" w:cs="Times New Roman"/>
          <w:sz w:val="28"/>
          <w:szCs w:val="28"/>
          <w:lang w:val="en" w:eastAsia="zh-CN"/>
        </w:rPr>
        <w:t xml:space="preserve">he likelihood of recurrence of importation </w:t>
      </w:r>
      <w:r>
        <w:rPr>
          <w:rFonts w:hint="eastAsia" w:ascii="Times New Roman" w:hAnsi="Times New Roman" w:eastAsia="Malgun Gothic" w:cs="Times New Roman"/>
          <w:sz w:val="28"/>
          <w:szCs w:val="28"/>
          <w:lang w:val="en-US" w:eastAsia="zh-CN"/>
        </w:rPr>
        <w:t xml:space="preserve">and serious injury to U K producers </w:t>
      </w:r>
      <w:r>
        <w:rPr>
          <w:rFonts w:hint="default" w:ascii="Times New Roman" w:hAnsi="Times New Roman" w:eastAsia="Malgun Gothic" w:cs="Times New Roman"/>
          <w:sz w:val="28"/>
          <w:szCs w:val="28"/>
          <w:lang w:val="en" w:eastAsia="zh-CN"/>
        </w:rPr>
        <w:t>of goods</w:t>
      </w:r>
      <w:r>
        <w:rPr>
          <w:rFonts w:hint="eastAsia" w:ascii="Times New Roman" w:hAnsi="Times New Roman" w:eastAsia="Malgun Gothic" w:cs="Times New Roman"/>
          <w:sz w:val="28"/>
          <w:szCs w:val="28"/>
          <w:lang w:val="en-US" w:eastAsia="zh-CN"/>
        </w:rPr>
        <w:t xml:space="preserve"> </w:t>
      </w:r>
      <w:r>
        <w:rPr>
          <w:rFonts w:hint="default" w:ascii="Times New Roman" w:hAnsi="Times New Roman" w:eastAsia="Malgun Gothic" w:cs="Times New Roman"/>
          <w:sz w:val="28"/>
          <w:szCs w:val="28"/>
          <w:lang w:val="en" w:eastAsia="zh-CN"/>
        </w:rPr>
        <w:t>in</w:t>
      </w:r>
      <w:r>
        <w:rPr>
          <w:rFonts w:hint="eastAsia" w:ascii="Times New Roman" w:hAnsi="Times New Roman" w:eastAsia="Malgun Gothic" w:cs="Times New Roman"/>
          <w:sz w:val="28"/>
          <w:szCs w:val="28"/>
          <w:lang w:val="en-US" w:eastAsia="zh-CN"/>
        </w:rPr>
        <w:t xml:space="preserve"> </w:t>
      </w:r>
      <w:r>
        <w:rPr>
          <w:rFonts w:hint="default" w:ascii="Times New Roman" w:hAnsi="Times New Roman" w:eastAsia="Malgun Gothic" w:cs="Times New Roman"/>
          <w:sz w:val="28"/>
          <w:szCs w:val="28"/>
          <w:lang w:val="en" w:eastAsia="zh-CN"/>
        </w:rPr>
        <w:t>increased quantities</w:t>
      </w:r>
      <w:r>
        <w:rPr>
          <w:rFonts w:hint="eastAsia" w:ascii="Times New Roman" w:hAnsi="Times New Roman" w:eastAsia="Malgun Gothic" w:cs="Times New Roman"/>
          <w:sz w:val="28"/>
          <w:szCs w:val="28"/>
          <w:lang w:val="en-US" w:eastAsia="zh-CN"/>
        </w:rPr>
        <w:t xml:space="preserve"> had been investigated. That is</w:t>
      </w:r>
      <w:r>
        <w:rPr>
          <w:rFonts w:hint="default" w:ascii="Times New Roman" w:hAnsi="Times New Roman" w:eastAsia="Malgun Gothic" w:cs="Times New Roman"/>
          <w:sz w:val="28"/>
          <w:szCs w:val="28"/>
          <w:lang w:val="en-US" w:eastAsia="zh-CN"/>
        </w:rPr>
        <w:t xml:space="preserve">, there is no </w:t>
      </w:r>
      <w:r>
        <w:rPr>
          <w:rFonts w:hint="default" w:ascii="Times New Roman" w:hAnsi="Times New Roman" w:eastAsia="Malgun Gothic" w:cs="Times New Roman"/>
          <w:sz w:val="28"/>
          <w:szCs w:val="28"/>
          <w:lang w:val="en" w:eastAsia="zh-CN"/>
        </w:rPr>
        <w:t>likelihood of recurrence</w:t>
      </w:r>
      <w:r>
        <w:rPr>
          <w:rFonts w:hint="default" w:ascii="Times New Roman" w:hAnsi="Times New Roman" w:eastAsia="Malgun Gothic" w:cs="Times New Roman"/>
          <w:sz w:val="28"/>
          <w:szCs w:val="28"/>
          <w:lang w:val="en-US" w:eastAsia="zh-CN"/>
        </w:rPr>
        <w:t xml:space="preserve"> that product</w:t>
      </w:r>
      <w:r>
        <w:rPr>
          <w:rFonts w:hint="eastAsia" w:ascii="Times New Roman" w:hAnsi="Times New Roman" w:eastAsia="Malgun Gothic" w:cs="Times New Roman"/>
          <w:sz w:val="28"/>
          <w:szCs w:val="28"/>
          <w:lang w:val="en-US" w:eastAsia="zh-CN"/>
        </w:rPr>
        <w:t xml:space="preserve"> </w:t>
      </w:r>
      <w:r>
        <w:rPr>
          <w:rFonts w:hint="default" w:ascii="Times New Roman" w:hAnsi="Times New Roman" w:eastAsia="Malgun Gothic" w:cs="Times New Roman"/>
          <w:sz w:val="28"/>
          <w:szCs w:val="28"/>
          <w:lang w:val="en-US" w:eastAsia="zh-CN"/>
        </w:rPr>
        <w:t xml:space="preserve">categories 6, 12, 16 and 17 </w:t>
      </w:r>
      <w:r>
        <w:rPr>
          <w:rFonts w:hint="eastAsia" w:ascii="Times New Roman" w:hAnsi="Times New Roman" w:eastAsia="Malgun Gothic" w:cs="Times New Roman"/>
          <w:sz w:val="28"/>
          <w:szCs w:val="28"/>
          <w:lang w:val="en-US" w:eastAsia="zh-CN"/>
        </w:rPr>
        <w:t xml:space="preserve">would been imported in </w:t>
      </w:r>
      <w:r>
        <w:rPr>
          <w:rFonts w:hint="default" w:ascii="Times New Roman" w:hAnsi="Times New Roman" w:eastAsia="Malgun Gothic" w:cs="Times New Roman"/>
          <w:sz w:val="28"/>
          <w:szCs w:val="28"/>
          <w:lang w:val="en" w:eastAsia="zh-CN"/>
        </w:rPr>
        <w:t>increased quantities</w:t>
      </w:r>
      <w:r>
        <w:rPr>
          <w:rFonts w:hint="eastAsia" w:ascii="Times New Roman" w:hAnsi="Times New Roman" w:eastAsia="Malgun Gothic" w:cs="Times New Roman"/>
          <w:sz w:val="28"/>
          <w:szCs w:val="28"/>
          <w:lang w:val="en-US" w:eastAsia="zh-CN"/>
        </w:rPr>
        <w:t xml:space="preserve"> and </w:t>
      </w:r>
      <w:r>
        <w:rPr>
          <w:rFonts w:hint="default" w:ascii="Times New Roman" w:hAnsi="Times New Roman" w:eastAsia="Malgun Gothic" w:cs="Times New Roman"/>
          <w:sz w:val="28"/>
          <w:szCs w:val="28"/>
          <w:lang w:val="en-US" w:eastAsia="zh-CN"/>
        </w:rPr>
        <w:t>product</w:t>
      </w:r>
      <w:r>
        <w:rPr>
          <w:rFonts w:hint="eastAsia" w:ascii="Times New Roman" w:hAnsi="Times New Roman" w:eastAsia="Malgun Gothic" w:cs="Times New Roman"/>
          <w:sz w:val="28"/>
          <w:szCs w:val="28"/>
          <w:lang w:val="en-US" w:eastAsia="zh-CN"/>
        </w:rPr>
        <w:t xml:space="preserve"> </w:t>
      </w:r>
      <w:r>
        <w:rPr>
          <w:rFonts w:hint="default" w:ascii="Times New Roman" w:hAnsi="Times New Roman" w:eastAsia="Malgun Gothic" w:cs="Times New Roman"/>
          <w:sz w:val="28"/>
          <w:szCs w:val="28"/>
          <w:lang w:val="en-US" w:eastAsia="zh-CN"/>
        </w:rPr>
        <w:t xml:space="preserve">categories 6, </w:t>
      </w:r>
      <w:r>
        <w:rPr>
          <w:rFonts w:hint="eastAsia" w:ascii="Times New Roman" w:hAnsi="Times New Roman" w:eastAsia="Malgun Gothic" w:cs="Times New Roman"/>
          <w:sz w:val="28"/>
          <w:szCs w:val="28"/>
          <w:lang w:val="en-US" w:eastAsia="zh-CN"/>
        </w:rPr>
        <w:t xml:space="preserve">7, </w:t>
      </w:r>
      <w:r>
        <w:rPr>
          <w:rFonts w:hint="default" w:ascii="Times New Roman" w:hAnsi="Times New Roman" w:eastAsia="Malgun Gothic" w:cs="Times New Roman"/>
          <w:sz w:val="28"/>
          <w:szCs w:val="28"/>
          <w:lang w:val="en-US" w:eastAsia="zh-CN"/>
        </w:rPr>
        <w:t>12, 16 and 17</w:t>
      </w:r>
      <w:r>
        <w:rPr>
          <w:rFonts w:hint="eastAsia" w:ascii="Times New Roman" w:hAnsi="Times New Roman" w:eastAsia="Malgun Gothic" w:cs="Times New Roman"/>
          <w:sz w:val="28"/>
          <w:szCs w:val="28"/>
          <w:lang w:val="en-US" w:eastAsia="zh-CN"/>
        </w:rPr>
        <w:t xml:space="preserve"> </w:t>
      </w:r>
      <w:r>
        <w:rPr>
          <w:rFonts w:hint="default" w:ascii="Times New Roman" w:hAnsi="Times New Roman" w:eastAsia="Malgun Gothic" w:cs="Times New Roman"/>
          <w:sz w:val="28"/>
          <w:szCs w:val="28"/>
          <w:lang w:val="en-US" w:eastAsia="zh-CN"/>
        </w:rPr>
        <w:t xml:space="preserve">have caused </w:t>
      </w:r>
      <w:r>
        <w:rPr>
          <w:rFonts w:hint="eastAsia" w:ascii="Times New Roman" w:hAnsi="Times New Roman" w:eastAsia="Malgun Gothic" w:cs="Times New Roman"/>
          <w:sz w:val="28"/>
          <w:szCs w:val="28"/>
          <w:lang w:val="en-US" w:eastAsia="zh-CN"/>
        </w:rPr>
        <w:t>injury</w:t>
      </w:r>
      <w:r>
        <w:rPr>
          <w:rFonts w:hint="default" w:ascii="Times New Roman" w:hAnsi="Times New Roman" w:eastAsia="Malgun Gothic" w:cs="Times New Roman"/>
          <w:sz w:val="28"/>
          <w:szCs w:val="28"/>
          <w:lang w:val="en-US" w:eastAsia="zh-CN"/>
        </w:rPr>
        <w:t xml:space="preserve"> to </w:t>
      </w:r>
      <w:r>
        <w:rPr>
          <w:rFonts w:hint="eastAsia" w:ascii="Times New Roman" w:hAnsi="Times New Roman" w:eastAsia="Malgun Gothic" w:cs="Times New Roman"/>
          <w:sz w:val="28"/>
          <w:szCs w:val="28"/>
          <w:lang w:val="en-US" w:eastAsia="zh-CN"/>
        </w:rPr>
        <w:t xml:space="preserve">the UK </w:t>
      </w:r>
      <w:r>
        <w:rPr>
          <w:rFonts w:hint="default" w:ascii="Times New Roman" w:hAnsi="Times New Roman" w:eastAsia="Malgun Gothic" w:cs="Times New Roman"/>
          <w:sz w:val="28"/>
          <w:szCs w:val="28"/>
          <w:lang w:val="en-US" w:eastAsia="zh-CN"/>
        </w:rPr>
        <w:t>domestic industr</w:t>
      </w:r>
      <w:r>
        <w:rPr>
          <w:rFonts w:hint="eastAsia" w:ascii="Times New Roman" w:hAnsi="Times New Roman" w:eastAsia="Malgun Gothic" w:cs="Times New Roman"/>
          <w:sz w:val="28"/>
          <w:szCs w:val="28"/>
          <w:lang w:val="en-US" w:eastAsia="zh-CN"/>
        </w:rPr>
        <w:t>y</w:t>
      </w:r>
      <w:r>
        <w:rPr>
          <w:rFonts w:hint="default" w:ascii="Times New Roman" w:hAnsi="Times New Roman" w:eastAsia="Malgun Gothic" w:cs="Times New Roman"/>
          <w:sz w:val="28"/>
          <w:szCs w:val="28"/>
          <w:lang w:val="en-US" w:eastAsia="zh-CN"/>
        </w:rPr>
        <w:t xml:space="preserve">. </w:t>
      </w:r>
      <w:r>
        <w:rPr>
          <w:rFonts w:hint="eastAsia" w:ascii="Times New Roman" w:hAnsi="Times New Roman" w:eastAsia="Malgun Gothic" w:cs="Times New Roman"/>
          <w:sz w:val="28"/>
          <w:szCs w:val="28"/>
          <w:lang w:val="en-US" w:eastAsia="zh-CN"/>
        </w:rPr>
        <w:t>On the basis of this investigation findings</w:t>
      </w:r>
      <w:r>
        <w:rPr>
          <w:rFonts w:hint="default" w:ascii="Times New Roman" w:hAnsi="Times New Roman" w:eastAsia="Malgun Gothic" w:cs="Times New Roman"/>
          <w:sz w:val="28"/>
          <w:szCs w:val="28"/>
          <w:lang w:val="en-US" w:eastAsia="zh-CN"/>
        </w:rPr>
        <w:t xml:space="preserve">, </w:t>
      </w:r>
      <w:r>
        <w:rPr>
          <w:rFonts w:hint="eastAsia" w:ascii="Times New Roman" w:hAnsi="Times New Roman" w:eastAsia="Malgun Gothic" w:cs="Times New Roman"/>
          <w:sz w:val="28"/>
          <w:szCs w:val="28"/>
          <w:lang w:val="en-US" w:eastAsia="zh-CN"/>
        </w:rPr>
        <w:t xml:space="preserve">the </w:t>
      </w:r>
      <w:r>
        <w:rPr>
          <w:rFonts w:hint="default" w:ascii="Times New Roman" w:hAnsi="Times New Roman" w:eastAsia="Malgun Gothic" w:cs="Times New Roman"/>
          <w:sz w:val="28"/>
          <w:szCs w:val="28"/>
          <w:lang w:val="en" w:eastAsia="zh-CN"/>
        </w:rPr>
        <w:t>UK</w:t>
      </w:r>
      <w:r>
        <w:rPr>
          <w:rFonts w:hint="eastAsia" w:ascii="Times New Roman" w:hAnsi="Times New Roman" w:eastAsia="Malgun Gothic" w:cs="Times New Roman"/>
          <w:sz w:val="28"/>
          <w:szCs w:val="28"/>
          <w:lang w:val="en-US" w:eastAsia="zh-CN"/>
        </w:rPr>
        <w:t xml:space="preserve"> investigati</w:t>
      </w:r>
      <w:r>
        <w:rPr>
          <w:rFonts w:hint="default" w:ascii="Times New Roman" w:hAnsi="Times New Roman" w:eastAsia="Malgun Gothic" w:cs="Times New Roman"/>
          <w:sz w:val="28"/>
          <w:szCs w:val="28"/>
          <w:lang w:val="en" w:eastAsia="zh-CN"/>
        </w:rPr>
        <w:t>on</w:t>
      </w:r>
      <w:r>
        <w:rPr>
          <w:rFonts w:hint="eastAsia" w:ascii="Times New Roman" w:hAnsi="Times New Roman" w:eastAsia="Malgun Gothic" w:cs="Times New Roman"/>
          <w:sz w:val="28"/>
          <w:szCs w:val="28"/>
          <w:lang w:val="en-US" w:eastAsia="zh-CN"/>
        </w:rPr>
        <w:t xml:space="preserve"> authority</w:t>
      </w:r>
      <w:r>
        <w:rPr>
          <w:rFonts w:hint="default" w:ascii="Times New Roman" w:hAnsi="Times New Roman" w:eastAsia="Malgun Gothic" w:cs="Times New Roman"/>
          <w:sz w:val="28"/>
          <w:szCs w:val="28"/>
          <w:lang w:val="en-US" w:eastAsia="zh-CN"/>
        </w:rPr>
        <w:t xml:space="preserve"> suggested to revoke the </w:t>
      </w:r>
      <w:r>
        <w:rPr>
          <w:rFonts w:hint="eastAsia" w:ascii="Times New Roman" w:hAnsi="Times New Roman" w:eastAsia="Malgun Gothic" w:cs="Times New Roman"/>
          <w:sz w:val="28"/>
          <w:szCs w:val="28"/>
          <w:lang w:val="en-US" w:eastAsia="zh-CN"/>
        </w:rPr>
        <w:t>SF</w:t>
      </w:r>
      <w:r>
        <w:rPr>
          <w:rFonts w:hint="default" w:ascii="Times New Roman" w:hAnsi="Times New Roman" w:eastAsia="Malgun Gothic" w:cs="Times New Roman"/>
          <w:sz w:val="28"/>
          <w:szCs w:val="28"/>
          <w:lang w:val="en-US" w:eastAsia="zh-CN"/>
        </w:rPr>
        <w:t xml:space="preserve"> applicable to 9 </w:t>
      </w:r>
      <w:r>
        <w:rPr>
          <w:rFonts w:hint="eastAsia" w:ascii="Times New Roman" w:hAnsi="Times New Roman" w:eastAsia="Malgun Gothic" w:cs="Times New Roman"/>
          <w:sz w:val="28"/>
          <w:szCs w:val="28"/>
          <w:lang w:val="en-US" w:eastAsia="zh-CN"/>
        </w:rPr>
        <w:t xml:space="preserve">product </w:t>
      </w:r>
      <w:r>
        <w:rPr>
          <w:rFonts w:hint="default" w:ascii="Times New Roman" w:hAnsi="Times New Roman" w:eastAsia="Malgun Gothic" w:cs="Times New Roman"/>
          <w:sz w:val="28"/>
          <w:szCs w:val="28"/>
          <w:lang w:val="en-US" w:eastAsia="zh-CN"/>
        </w:rPr>
        <w:t>categories and</w:t>
      </w:r>
      <w:r>
        <w:rPr>
          <w:rFonts w:hint="eastAsia" w:ascii="Times New Roman" w:hAnsi="Times New Roman" w:eastAsia="Malgun Gothic" w:cs="Times New Roman"/>
          <w:sz w:val="28"/>
          <w:szCs w:val="28"/>
          <w:lang w:val="en-US" w:eastAsia="zh-CN"/>
        </w:rPr>
        <w:t xml:space="preserve"> some HS codes</w:t>
      </w:r>
      <w:r>
        <w:rPr>
          <w:rFonts w:hint="default" w:ascii="Times New Roman" w:hAnsi="Times New Roman" w:eastAsia="Malgun Gothic" w:cs="Times New Roman"/>
          <w:sz w:val="28"/>
          <w:szCs w:val="28"/>
          <w:lang w:val="en-US" w:eastAsia="zh-CN"/>
        </w:rPr>
        <w:t xml:space="preserve"> </w:t>
      </w:r>
      <w:r>
        <w:rPr>
          <w:rFonts w:hint="eastAsia" w:ascii="Times New Roman" w:hAnsi="Times New Roman" w:eastAsia="Malgun Gothic" w:cs="Times New Roman"/>
          <w:sz w:val="28"/>
          <w:szCs w:val="28"/>
          <w:lang w:val="en-US" w:eastAsia="zh-CN"/>
        </w:rPr>
        <w:t>under</w:t>
      </w:r>
      <w:r>
        <w:rPr>
          <w:rFonts w:hint="default" w:ascii="Times New Roman" w:hAnsi="Times New Roman" w:eastAsia="Malgun Gothic" w:cs="Times New Roman"/>
          <w:sz w:val="28"/>
          <w:szCs w:val="28"/>
          <w:lang w:val="en-US" w:eastAsia="zh-CN"/>
        </w:rPr>
        <w:t xml:space="preserve"> other 10 </w:t>
      </w:r>
      <w:r>
        <w:rPr>
          <w:rFonts w:hint="eastAsia" w:ascii="Times New Roman" w:hAnsi="Times New Roman" w:eastAsia="Malgun Gothic" w:cs="Times New Roman"/>
          <w:sz w:val="28"/>
          <w:szCs w:val="28"/>
          <w:lang w:val="en-US" w:eastAsia="zh-CN"/>
        </w:rPr>
        <w:t xml:space="preserve">product </w:t>
      </w:r>
      <w:r>
        <w:rPr>
          <w:rFonts w:hint="default" w:ascii="Times New Roman" w:hAnsi="Times New Roman" w:eastAsia="Malgun Gothic" w:cs="Times New Roman"/>
          <w:sz w:val="28"/>
          <w:szCs w:val="28"/>
          <w:lang w:val="en-US" w:eastAsia="zh-CN"/>
        </w:rPr>
        <w:t xml:space="preserve">categories. The Secretary of </w:t>
      </w:r>
      <w:r>
        <w:rPr>
          <w:rFonts w:hint="eastAsia" w:ascii="Times New Roman" w:hAnsi="Times New Roman" w:eastAsia="Malgun Gothic" w:cs="Times New Roman"/>
          <w:sz w:val="28"/>
          <w:szCs w:val="28"/>
          <w:lang w:val="en-US" w:eastAsia="zh-CN"/>
        </w:rPr>
        <w:t>S</w:t>
      </w:r>
      <w:r>
        <w:rPr>
          <w:rFonts w:hint="default" w:ascii="Times New Roman" w:hAnsi="Times New Roman" w:eastAsia="Malgun Gothic" w:cs="Times New Roman"/>
          <w:sz w:val="28"/>
          <w:szCs w:val="28"/>
          <w:lang w:val="en-US" w:eastAsia="zh-CN"/>
        </w:rPr>
        <w:t xml:space="preserve">tate amended </w:t>
      </w:r>
      <w:r>
        <w:rPr>
          <w:rFonts w:hint="eastAsia" w:ascii="Times New Roman" w:hAnsi="Times New Roman" w:eastAsia="Malgun Gothic" w:cs="Times New Roman"/>
          <w:sz w:val="28"/>
          <w:szCs w:val="28"/>
          <w:lang w:val="en-US" w:eastAsia="zh-CN"/>
        </w:rPr>
        <w:t xml:space="preserve">the </w:t>
      </w:r>
      <w:r>
        <w:rPr>
          <w:rFonts w:hint="default" w:ascii="Times New Roman" w:hAnsi="Times New Roman" w:eastAsia="Malgun Gothic" w:cs="Times New Roman"/>
          <w:sz w:val="28"/>
          <w:szCs w:val="28"/>
          <w:lang w:val="en" w:eastAsia="zh-CN"/>
        </w:rPr>
        <w:t>UK</w:t>
      </w:r>
      <w:r>
        <w:rPr>
          <w:rFonts w:hint="eastAsia" w:ascii="Times New Roman" w:hAnsi="Times New Roman" w:eastAsia="Malgun Gothic" w:cs="Times New Roman"/>
          <w:sz w:val="28"/>
          <w:szCs w:val="28"/>
          <w:lang w:val="en-US" w:eastAsia="zh-CN"/>
        </w:rPr>
        <w:t xml:space="preserve"> investigati</w:t>
      </w:r>
      <w:r>
        <w:rPr>
          <w:rFonts w:hint="default" w:ascii="Times New Roman" w:hAnsi="Times New Roman" w:eastAsia="Malgun Gothic" w:cs="Times New Roman"/>
          <w:sz w:val="28"/>
          <w:szCs w:val="28"/>
          <w:lang w:val="en" w:eastAsia="zh-CN"/>
        </w:rPr>
        <w:t>on</w:t>
      </w:r>
      <w:r>
        <w:rPr>
          <w:rFonts w:hint="eastAsia" w:ascii="Times New Roman" w:hAnsi="Times New Roman" w:eastAsia="Malgun Gothic" w:cs="Times New Roman"/>
          <w:sz w:val="28"/>
          <w:szCs w:val="28"/>
          <w:lang w:val="en-US" w:eastAsia="zh-CN"/>
        </w:rPr>
        <w:t xml:space="preserve"> authority</w:t>
      </w:r>
      <w:r>
        <w:rPr>
          <w:rFonts w:hint="default" w:ascii="Times New Roman" w:hAnsi="Times New Roman" w:eastAsia="Malgun Gothic" w:cs="Times New Roman"/>
          <w:sz w:val="28"/>
          <w:szCs w:val="28"/>
          <w:lang w:val="en-US" w:eastAsia="zh-CN"/>
        </w:rPr>
        <w:t xml:space="preserve">'s </w:t>
      </w:r>
      <w:r>
        <w:rPr>
          <w:rFonts w:hint="eastAsia" w:ascii="Times New Roman" w:hAnsi="Times New Roman" w:eastAsia="Malgun Gothic" w:cs="Times New Roman"/>
          <w:sz w:val="28"/>
          <w:szCs w:val="28"/>
          <w:lang w:val="en-US" w:eastAsia="zh-CN"/>
        </w:rPr>
        <w:t>suggest</w:t>
      </w:r>
      <w:r>
        <w:rPr>
          <w:rFonts w:hint="default" w:ascii="Times New Roman" w:hAnsi="Times New Roman" w:eastAsia="Malgun Gothic" w:cs="Times New Roman"/>
          <w:sz w:val="28"/>
          <w:szCs w:val="28"/>
          <w:lang w:val="en-US" w:eastAsia="zh-CN"/>
        </w:rPr>
        <w:t xml:space="preserve">s and decided to extend the </w:t>
      </w:r>
      <w:r>
        <w:rPr>
          <w:rFonts w:hint="eastAsia" w:ascii="Times New Roman" w:hAnsi="Times New Roman" w:eastAsia="Malgun Gothic" w:cs="Times New Roman"/>
          <w:sz w:val="28"/>
          <w:szCs w:val="28"/>
          <w:lang w:val="en-US" w:eastAsia="zh-CN"/>
        </w:rPr>
        <w:t>SF</w:t>
      </w:r>
      <w:r>
        <w:rPr>
          <w:rFonts w:hint="default" w:ascii="Times New Roman" w:hAnsi="Times New Roman" w:eastAsia="Malgun Gothic" w:cs="Times New Roman"/>
          <w:sz w:val="28"/>
          <w:szCs w:val="28"/>
          <w:lang w:val="en-US" w:eastAsia="zh-CN"/>
        </w:rPr>
        <w:t xml:space="preserve"> </w:t>
      </w:r>
      <w:r>
        <w:rPr>
          <w:rFonts w:hint="default" w:ascii="Times New Roman" w:hAnsi="Times New Roman" w:eastAsia="Malgun Gothic" w:cs="Times New Roman"/>
          <w:sz w:val="28"/>
          <w:szCs w:val="28"/>
          <w:lang w:val="en" w:eastAsia="zh-CN"/>
        </w:rPr>
        <w:t>period</w:t>
      </w:r>
      <w:r>
        <w:rPr>
          <w:rFonts w:hint="eastAsia" w:ascii="Times New Roman" w:hAnsi="Times New Roman" w:eastAsia="Malgun Gothic" w:cs="Times New Roman"/>
          <w:sz w:val="28"/>
          <w:szCs w:val="28"/>
          <w:lang w:val="en-US" w:eastAsia="zh-CN"/>
        </w:rPr>
        <w:t xml:space="preserve"> </w:t>
      </w:r>
      <w:r>
        <w:rPr>
          <w:rFonts w:hint="default" w:ascii="Times New Roman" w:hAnsi="Times New Roman" w:eastAsia="Malgun Gothic" w:cs="Times New Roman"/>
          <w:sz w:val="28"/>
          <w:szCs w:val="28"/>
          <w:lang w:val="en-US" w:eastAsia="zh-CN"/>
        </w:rPr>
        <w:t xml:space="preserve">for the above </w:t>
      </w:r>
      <w:r>
        <w:rPr>
          <w:rFonts w:hint="eastAsia" w:ascii="Times New Roman" w:hAnsi="Times New Roman" w:eastAsia="Malgun Gothic" w:cs="Times New Roman"/>
          <w:sz w:val="28"/>
          <w:szCs w:val="28"/>
          <w:lang w:val="en-US" w:eastAsia="zh-CN"/>
        </w:rPr>
        <w:t>5 product</w:t>
      </w:r>
      <w:r>
        <w:rPr>
          <w:rFonts w:hint="default" w:ascii="Times New Roman" w:hAnsi="Times New Roman" w:eastAsia="Malgun Gothic" w:cs="Times New Roman"/>
          <w:sz w:val="28"/>
          <w:szCs w:val="28"/>
          <w:lang w:val="en-US" w:eastAsia="zh-CN"/>
        </w:rPr>
        <w:t xml:space="preserve"> categories</w:t>
      </w:r>
      <w:r>
        <w:rPr>
          <w:rFonts w:hint="eastAsia" w:ascii="Times New Roman" w:hAnsi="Times New Roman" w:eastAsia="Malgun Gothic" w:cs="Times New Roman"/>
          <w:sz w:val="28"/>
          <w:szCs w:val="28"/>
          <w:lang w:val="en-US" w:eastAsia="zh-CN"/>
        </w:rPr>
        <w:t xml:space="preserve"> </w:t>
      </w:r>
      <w:r>
        <w:rPr>
          <w:rFonts w:hint="default" w:ascii="Times New Roman" w:hAnsi="Times New Roman" w:eastAsia="Malgun Gothic" w:cs="Times New Roman"/>
          <w:sz w:val="28"/>
          <w:szCs w:val="28"/>
          <w:lang w:val="en-US" w:eastAsia="zh-CN"/>
        </w:rPr>
        <w:t xml:space="preserve">for one year. This decision is completely contrary to the investigation conclusions and measures </w:t>
      </w:r>
      <w:r>
        <w:rPr>
          <w:rFonts w:hint="eastAsia" w:ascii="Times New Roman" w:hAnsi="Times New Roman" w:eastAsia="Malgun Gothic" w:cs="Times New Roman"/>
          <w:sz w:val="28"/>
          <w:szCs w:val="28"/>
          <w:lang w:val="en-US" w:eastAsia="zh-CN"/>
        </w:rPr>
        <w:t>suggest</w:t>
      </w:r>
      <w:r>
        <w:rPr>
          <w:rFonts w:hint="default" w:ascii="Times New Roman" w:hAnsi="Times New Roman" w:eastAsia="Malgun Gothic" w:cs="Times New Roman"/>
          <w:sz w:val="28"/>
          <w:szCs w:val="28"/>
          <w:lang w:val="en-US" w:eastAsia="zh-CN"/>
        </w:rPr>
        <w:t xml:space="preserve">ed by the </w:t>
      </w:r>
      <w:r>
        <w:rPr>
          <w:rFonts w:hint="eastAsia" w:ascii="Times New Roman" w:hAnsi="Times New Roman" w:eastAsia="Malgun Gothic" w:cs="Times New Roman"/>
          <w:sz w:val="28"/>
          <w:szCs w:val="28"/>
          <w:lang w:val="en-US" w:eastAsia="zh-CN"/>
        </w:rPr>
        <w:t xml:space="preserve">UK </w:t>
      </w:r>
      <w:r>
        <w:rPr>
          <w:rFonts w:hint="default" w:ascii="Times New Roman" w:hAnsi="Times New Roman" w:eastAsia="Malgun Gothic" w:cs="Times New Roman"/>
          <w:sz w:val="28"/>
          <w:szCs w:val="28"/>
          <w:lang w:val="en-US" w:eastAsia="zh-CN"/>
        </w:rPr>
        <w:t xml:space="preserve">investigation authority and </w:t>
      </w:r>
      <w:r>
        <w:rPr>
          <w:rFonts w:hint="eastAsia" w:ascii="Times New Roman" w:hAnsi="Times New Roman" w:eastAsia="Malgun Gothic" w:cs="Times New Roman"/>
          <w:sz w:val="28"/>
          <w:szCs w:val="28"/>
          <w:lang w:val="en-US" w:eastAsia="zh-CN"/>
        </w:rPr>
        <w:t xml:space="preserve">is </w:t>
      </w:r>
      <w:r>
        <w:rPr>
          <w:rFonts w:hint="default" w:ascii="Times New Roman" w:hAnsi="Times New Roman" w:eastAsia="Malgun Gothic" w:cs="Times New Roman"/>
          <w:sz w:val="28"/>
          <w:szCs w:val="28"/>
          <w:lang w:val="en" w:eastAsia="zh-CN"/>
        </w:rPr>
        <w:t>inconsistent with</w:t>
      </w:r>
      <w:r>
        <w:rPr>
          <w:rFonts w:hint="default" w:ascii="Times New Roman" w:hAnsi="Times New Roman" w:eastAsia="Malgun Gothic" w:cs="Times New Roman"/>
          <w:sz w:val="28"/>
          <w:szCs w:val="28"/>
          <w:lang w:val="en-US" w:eastAsia="zh-CN"/>
        </w:rPr>
        <w:t xml:space="preserve"> </w:t>
      </w:r>
      <w:r>
        <w:rPr>
          <w:rFonts w:hint="eastAsia" w:ascii="Times New Roman" w:hAnsi="Times New Roman" w:eastAsia="Malgun Gothic" w:cs="Times New Roman"/>
          <w:sz w:val="28"/>
          <w:szCs w:val="28"/>
          <w:lang w:val="en-US" w:eastAsia="zh-CN"/>
        </w:rPr>
        <w:t>A</w:t>
      </w:r>
      <w:r>
        <w:rPr>
          <w:rFonts w:hint="default" w:ascii="Times New Roman" w:hAnsi="Times New Roman" w:eastAsia="Malgun Gothic" w:cs="Times New Roman"/>
          <w:sz w:val="28"/>
          <w:szCs w:val="28"/>
          <w:lang w:val="en-US" w:eastAsia="zh-CN"/>
        </w:rPr>
        <w:t xml:space="preserve">rticle 7.2 of </w:t>
      </w:r>
      <w:r>
        <w:rPr>
          <w:rFonts w:hint="eastAsia" w:ascii="Times New Roman" w:hAnsi="Times New Roman" w:eastAsia="Malgun Gothic" w:cs="Times New Roman"/>
          <w:sz w:val="28"/>
          <w:szCs w:val="28"/>
          <w:lang w:val="en-US" w:eastAsia="zh-CN"/>
        </w:rPr>
        <w:t>the</w:t>
      </w:r>
      <w:r>
        <w:rPr>
          <w:rFonts w:hint="default" w:ascii="Times New Roman" w:hAnsi="Times New Roman" w:eastAsia="Malgun Gothic" w:cs="Times New Roman"/>
          <w:sz w:val="28"/>
          <w:szCs w:val="28"/>
          <w:lang w:val="en" w:eastAsia="zh-CN"/>
        </w:rPr>
        <w:t xml:space="preserve"> </w:t>
      </w:r>
      <w:r>
        <w:rPr>
          <w:rFonts w:hint="eastAsia" w:ascii="Times New Roman" w:hAnsi="Times New Roman" w:eastAsia="Malgun Gothic" w:cs="Times New Roman"/>
          <w:sz w:val="28"/>
          <w:szCs w:val="28"/>
          <w:lang w:val="en-US" w:eastAsia="zh-CN"/>
        </w:rPr>
        <w:t>Agreement on Safeguards</w:t>
      </w:r>
      <w:r>
        <w:rPr>
          <w:rFonts w:hint="default" w:ascii="Times New Roman" w:hAnsi="Times New Roman" w:eastAsia="Malgun Gothic" w:cs="Times New Roman"/>
          <w:sz w:val="28"/>
          <w:szCs w:val="28"/>
          <w:lang w:val="en-US" w:eastAsia="zh-CN"/>
        </w:rPr>
        <w:t>.</w:t>
      </w:r>
    </w:p>
    <w:p>
      <w:pPr>
        <w:pStyle w:val="15"/>
        <w:numPr>
          <w:ilvl w:val="0"/>
          <w:numId w:val="0"/>
        </w:numPr>
        <w:ind w:leftChars="0" w:right="-57" w:rightChars="-27"/>
        <w:rPr>
          <w:rFonts w:hint="default" w:ascii="Times New Roman" w:hAnsi="Times New Roman" w:eastAsia="Malgun Gothic" w:cs="Times New Roman"/>
          <w:sz w:val="28"/>
          <w:szCs w:val="28"/>
          <w:lang w:val="en-US" w:eastAsia="zh-CN"/>
        </w:rPr>
      </w:pPr>
    </w:p>
    <w:p>
      <w:pPr>
        <w:pStyle w:val="15"/>
        <w:numPr>
          <w:ilvl w:val="2"/>
          <w:numId w:val="1"/>
        </w:numPr>
        <w:ind w:left="720" w:leftChars="0" w:right="-57" w:rightChars="-27" w:hanging="720" w:firstLineChars="0"/>
        <w:rPr>
          <w:rFonts w:hint="default" w:ascii="Times New Roman" w:hAnsi="Times New Roman" w:eastAsia="Malgun Gothic" w:cs="Times New Roman"/>
          <w:b/>
          <w:bCs/>
          <w:sz w:val="28"/>
          <w:szCs w:val="28"/>
          <w:lang w:val="en-US" w:eastAsia="zh-CN"/>
        </w:rPr>
      </w:pPr>
      <w:r>
        <w:rPr>
          <w:rFonts w:hint="default" w:ascii="Times New Roman" w:hAnsi="Times New Roman" w:eastAsia="Malgun Gothic" w:cs="Times New Roman"/>
          <w:b/>
          <w:bCs/>
          <w:sz w:val="28"/>
          <w:szCs w:val="28"/>
          <w:lang w:val="en-US" w:eastAsia="zh-CN"/>
        </w:rPr>
        <w:t xml:space="preserve">The </w:t>
      </w:r>
      <w:r>
        <w:rPr>
          <w:rFonts w:hint="default" w:ascii="Times New Roman" w:hAnsi="Times New Roman" w:eastAsia="Malgun Gothic" w:cs="Times New Roman"/>
          <w:b/>
          <w:bCs/>
          <w:sz w:val="28"/>
          <w:szCs w:val="28"/>
          <w:lang w:val="en" w:eastAsia="zh-CN"/>
        </w:rPr>
        <w:t>period</w:t>
      </w:r>
      <w:r>
        <w:rPr>
          <w:rFonts w:hint="eastAsia" w:ascii="Times New Roman" w:hAnsi="Times New Roman" w:eastAsia="Malgun Gothic" w:cs="Times New Roman"/>
          <w:b/>
          <w:bCs/>
          <w:sz w:val="28"/>
          <w:szCs w:val="28"/>
          <w:lang w:val="en-US" w:eastAsia="zh-CN"/>
        </w:rPr>
        <w:t xml:space="preserve"> </w:t>
      </w:r>
      <w:r>
        <w:rPr>
          <w:rFonts w:hint="default" w:ascii="Times New Roman" w:hAnsi="Times New Roman" w:eastAsia="Malgun Gothic" w:cs="Times New Roman"/>
          <w:b/>
          <w:bCs/>
          <w:sz w:val="28"/>
          <w:szCs w:val="28"/>
          <w:lang w:val="en-US" w:eastAsia="zh-CN"/>
        </w:rPr>
        <w:t xml:space="preserve">extension of </w:t>
      </w:r>
      <w:r>
        <w:rPr>
          <w:rFonts w:hint="eastAsia" w:ascii="Times New Roman" w:hAnsi="Times New Roman" w:eastAsia="Malgun Gothic" w:cs="Times New Roman"/>
          <w:b/>
          <w:bCs/>
          <w:sz w:val="28"/>
          <w:szCs w:val="28"/>
          <w:lang w:val="en-US" w:eastAsia="zh-CN"/>
        </w:rPr>
        <w:t>the SF</w:t>
      </w:r>
      <w:r>
        <w:rPr>
          <w:rFonts w:hint="default" w:ascii="Times New Roman" w:hAnsi="Times New Roman" w:eastAsia="Malgun Gothic" w:cs="Times New Roman"/>
          <w:b/>
          <w:bCs/>
          <w:sz w:val="28"/>
          <w:szCs w:val="28"/>
          <w:lang w:val="en-US" w:eastAsia="zh-CN"/>
        </w:rPr>
        <w:t xml:space="preserve"> for </w:t>
      </w:r>
      <w:r>
        <w:rPr>
          <w:rFonts w:hint="eastAsia" w:ascii="Times New Roman" w:hAnsi="Times New Roman" w:eastAsia="Malgun Gothic" w:cs="Times New Roman"/>
          <w:b/>
          <w:bCs/>
          <w:sz w:val="28"/>
          <w:szCs w:val="28"/>
          <w:lang w:val="en-US" w:eastAsia="zh-CN"/>
        </w:rPr>
        <w:t xml:space="preserve">5 </w:t>
      </w:r>
      <w:r>
        <w:rPr>
          <w:rFonts w:hint="default" w:ascii="Times New Roman" w:hAnsi="Times New Roman" w:eastAsia="Malgun Gothic" w:cs="Times New Roman"/>
          <w:b/>
          <w:bCs/>
          <w:sz w:val="28"/>
          <w:szCs w:val="28"/>
          <w:lang w:val="en-US" w:eastAsia="zh-CN"/>
        </w:rPr>
        <w:t>product</w:t>
      </w:r>
      <w:r>
        <w:rPr>
          <w:rFonts w:hint="eastAsia" w:ascii="Times New Roman" w:hAnsi="Times New Roman" w:eastAsia="Malgun Gothic" w:cs="Times New Roman"/>
          <w:b/>
          <w:bCs/>
          <w:sz w:val="28"/>
          <w:szCs w:val="28"/>
          <w:lang w:val="en-US" w:eastAsia="zh-CN"/>
        </w:rPr>
        <w:t xml:space="preserve"> </w:t>
      </w:r>
      <w:r>
        <w:rPr>
          <w:rFonts w:hint="default" w:ascii="Times New Roman" w:hAnsi="Times New Roman" w:eastAsia="Malgun Gothic" w:cs="Times New Roman"/>
          <w:b/>
          <w:bCs/>
          <w:sz w:val="28"/>
          <w:szCs w:val="28"/>
          <w:lang w:val="en-US" w:eastAsia="zh-CN"/>
        </w:rPr>
        <w:t xml:space="preserve">categories did not provide </w:t>
      </w:r>
      <w:r>
        <w:rPr>
          <w:rFonts w:hint="eastAsia" w:ascii="Times New Roman" w:hAnsi="Times New Roman" w:eastAsia="Malgun Gothic" w:cs="Times New Roman"/>
          <w:b/>
          <w:bCs/>
          <w:sz w:val="28"/>
          <w:szCs w:val="28"/>
          <w:lang w:val="en-US" w:eastAsia="zh-CN"/>
        </w:rPr>
        <w:t xml:space="preserve">adequate </w:t>
      </w:r>
      <w:r>
        <w:rPr>
          <w:rFonts w:hint="default" w:ascii="Times New Roman" w:hAnsi="Times New Roman" w:eastAsia="Malgun Gothic" w:cs="Times New Roman"/>
          <w:b/>
          <w:bCs/>
          <w:sz w:val="28"/>
          <w:szCs w:val="28"/>
          <w:lang w:val="en-US" w:eastAsia="zh-CN"/>
        </w:rPr>
        <w:t>opportunity for prior consultation</w:t>
      </w:r>
      <w:r>
        <w:rPr>
          <w:rFonts w:hint="eastAsia" w:ascii="Times New Roman" w:hAnsi="Times New Roman" w:eastAsia="Malgun Gothic" w:cs="Times New Roman"/>
          <w:b/>
          <w:bCs/>
          <w:sz w:val="28"/>
          <w:szCs w:val="28"/>
          <w:lang w:val="en-US" w:eastAsia="zh-CN"/>
        </w:rPr>
        <w:t xml:space="preserve"> with </w:t>
      </w:r>
      <w:r>
        <w:rPr>
          <w:rFonts w:hint="default" w:ascii="Times New Roman" w:hAnsi="Times New Roman" w:eastAsia="Malgun Gothic" w:cs="Times New Roman"/>
          <w:b/>
          <w:bCs/>
          <w:sz w:val="28"/>
          <w:szCs w:val="28"/>
          <w:lang w:val="en-US" w:eastAsia="zh-CN"/>
        </w:rPr>
        <w:t xml:space="preserve">the </w:t>
      </w:r>
      <w:r>
        <w:rPr>
          <w:rFonts w:hint="eastAsia" w:ascii="Times New Roman" w:hAnsi="Times New Roman" w:eastAsia="Malgun Gothic" w:cs="Times New Roman"/>
          <w:b/>
          <w:bCs/>
          <w:sz w:val="28"/>
          <w:szCs w:val="28"/>
          <w:lang w:val="en-US" w:eastAsia="zh-CN"/>
        </w:rPr>
        <w:t>exporting</w:t>
      </w:r>
      <w:r>
        <w:rPr>
          <w:rFonts w:hint="default" w:ascii="Times New Roman" w:hAnsi="Times New Roman" w:eastAsia="Malgun Gothic" w:cs="Times New Roman"/>
          <w:b/>
          <w:bCs/>
          <w:sz w:val="28"/>
          <w:szCs w:val="28"/>
          <w:lang w:val="en-US" w:eastAsia="zh-CN"/>
        </w:rPr>
        <w:t xml:space="preserve"> members </w:t>
      </w:r>
    </w:p>
    <w:p>
      <w:pPr>
        <w:pStyle w:val="15"/>
        <w:numPr>
          <w:ilvl w:val="0"/>
          <w:numId w:val="0"/>
        </w:numPr>
        <w:ind w:leftChars="0" w:right="-57" w:rightChars="-27"/>
        <w:rPr>
          <w:rFonts w:hint="default" w:ascii="Times New Roman" w:hAnsi="Times New Roman" w:eastAsia="Malgun Gothic" w:cs="Times New Roman"/>
          <w:sz w:val="28"/>
          <w:szCs w:val="28"/>
          <w:lang w:val="en-US" w:eastAsia="zh-CN"/>
        </w:rPr>
      </w:pPr>
      <w:r>
        <w:rPr>
          <w:rFonts w:hint="default" w:ascii="Times New Roman" w:hAnsi="Times New Roman" w:eastAsia="Malgun Gothic" w:cs="Times New Roman"/>
          <w:sz w:val="28"/>
          <w:szCs w:val="28"/>
          <w:lang w:val="en-US" w:eastAsia="zh-CN"/>
        </w:rPr>
        <w:t xml:space="preserve">In the document notified by the UK to the WTO on June 11, 2021, the UK preliminarily decided to extend the </w:t>
      </w:r>
      <w:r>
        <w:rPr>
          <w:rFonts w:hint="eastAsia" w:ascii="Times New Roman" w:hAnsi="Times New Roman" w:eastAsia="Malgun Gothic" w:cs="Times New Roman"/>
          <w:sz w:val="28"/>
          <w:szCs w:val="28"/>
          <w:lang w:val="en-US" w:eastAsia="zh-CN"/>
        </w:rPr>
        <w:t>SF</w:t>
      </w:r>
      <w:r>
        <w:rPr>
          <w:rFonts w:hint="default" w:ascii="Times New Roman" w:hAnsi="Times New Roman" w:eastAsia="Malgun Gothic" w:cs="Times New Roman"/>
          <w:sz w:val="28"/>
          <w:szCs w:val="28"/>
          <w:lang w:val="en-US" w:eastAsia="zh-CN"/>
        </w:rPr>
        <w:t xml:space="preserve"> for 10 </w:t>
      </w:r>
      <w:r>
        <w:rPr>
          <w:rFonts w:hint="eastAsia" w:ascii="Times New Roman" w:hAnsi="Times New Roman" w:eastAsia="Malgun Gothic" w:cs="Times New Roman"/>
          <w:sz w:val="28"/>
          <w:szCs w:val="28"/>
          <w:lang w:val="en-US" w:eastAsia="zh-CN"/>
        </w:rPr>
        <w:t xml:space="preserve">product </w:t>
      </w:r>
      <w:r>
        <w:rPr>
          <w:rFonts w:hint="default" w:ascii="Times New Roman" w:hAnsi="Times New Roman" w:eastAsia="Malgun Gothic" w:cs="Times New Roman"/>
          <w:sz w:val="28"/>
          <w:szCs w:val="28"/>
          <w:lang w:val="en-US" w:eastAsia="zh-CN"/>
        </w:rPr>
        <w:t>categories</w:t>
      </w:r>
      <w:r>
        <w:rPr>
          <w:rFonts w:hint="eastAsia" w:ascii="Times New Roman" w:hAnsi="Times New Roman" w:eastAsia="Malgun Gothic" w:cs="Times New Roman"/>
          <w:sz w:val="28"/>
          <w:szCs w:val="28"/>
          <w:lang w:val="en-US" w:eastAsia="zh-CN"/>
        </w:rPr>
        <w:t xml:space="preserve"> </w:t>
      </w:r>
      <w:r>
        <w:rPr>
          <w:rFonts w:hint="default" w:ascii="Times New Roman" w:hAnsi="Times New Roman" w:eastAsia="Malgun Gothic" w:cs="Times New Roman"/>
          <w:sz w:val="28"/>
          <w:szCs w:val="28"/>
          <w:lang w:val="en-US" w:eastAsia="zh-CN"/>
        </w:rPr>
        <w:t xml:space="preserve">and </w:t>
      </w:r>
      <w:r>
        <w:rPr>
          <w:rFonts w:hint="eastAsia" w:ascii="Times New Roman" w:hAnsi="Times New Roman" w:eastAsia="Malgun Gothic" w:cs="Times New Roman"/>
          <w:sz w:val="28"/>
          <w:szCs w:val="28"/>
          <w:lang w:val="en-US" w:eastAsia="zh-CN"/>
        </w:rPr>
        <w:t xml:space="preserve">revoke the SF for </w:t>
      </w:r>
      <w:r>
        <w:rPr>
          <w:rFonts w:hint="default" w:ascii="Times New Roman" w:hAnsi="Times New Roman" w:eastAsia="Malgun Gothic" w:cs="Times New Roman"/>
          <w:sz w:val="28"/>
          <w:szCs w:val="28"/>
          <w:lang w:val="en-US" w:eastAsia="zh-CN"/>
        </w:rPr>
        <w:t>the 9</w:t>
      </w:r>
      <w:r>
        <w:rPr>
          <w:rFonts w:hint="eastAsia" w:ascii="Times New Roman" w:hAnsi="Times New Roman" w:eastAsia="Malgun Gothic" w:cs="Times New Roman"/>
          <w:sz w:val="28"/>
          <w:szCs w:val="28"/>
          <w:lang w:val="en-US" w:eastAsia="zh-CN"/>
        </w:rPr>
        <w:t xml:space="preserve"> product</w:t>
      </w:r>
      <w:r>
        <w:rPr>
          <w:rFonts w:hint="default" w:ascii="Times New Roman" w:hAnsi="Times New Roman" w:eastAsia="Malgun Gothic" w:cs="Times New Roman"/>
          <w:sz w:val="28"/>
          <w:szCs w:val="28"/>
          <w:lang w:val="en-US" w:eastAsia="zh-CN"/>
        </w:rPr>
        <w:t xml:space="preserve"> categories and </w:t>
      </w:r>
      <w:r>
        <w:rPr>
          <w:rFonts w:hint="eastAsia" w:ascii="Times New Roman" w:hAnsi="Times New Roman" w:eastAsia="Malgun Gothic" w:cs="Times New Roman"/>
          <w:sz w:val="28"/>
          <w:szCs w:val="28"/>
          <w:lang w:val="en-US" w:eastAsia="zh-CN"/>
        </w:rPr>
        <w:t xml:space="preserve">some HS codes under above the </w:t>
      </w:r>
      <w:r>
        <w:rPr>
          <w:rFonts w:hint="default" w:ascii="Times New Roman" w:hAnsi="Times New Roman" w:eastAsia="Malgun Gothic" w:cs="Times New Roman"/>
          <w:sz w:val="28"/>
          <w:szCs w:val="28"/>
          <w:lang w:val="en-US" w:eastAsia="zh-CN"/>
        </w:rPr>
        <w:t>10</w:t>
      </w:r>
      <w:r>
        <w:rPr>
          <w:rFonts w:hint="eastAsia" w:ascii="Times New Roman" w:hAnsi="Times New Roman" w:eastAsia="Malgun Gothic" w:cs="Times New Roman"/>
          <w:sz w:val="28"/>
          <w:szCs w:val="28"/>
          <w:lang w:val="en-US" w:eastAsia="zh-CN"/>
        </w:rPr>
        <w:t xml:space="preserve"> product </w:t>
      </w:r>
      <w:r>
        <w:rPr>
          <w:rFonts w:hint="default" w:ascii="Times New Roman" w:hAnsi="Times New Roman" w:eastAsia="Malgun Gothic" w:cs="Times New Roman"/>
          <w:sz w:val="28"/>
          <w:szCs w:val="28"/>
          <w:lang w:val="en-US" w:eastAsia="zh-CN"/>
        </w:rPr>
        <w:t xml:space="preserve">categories, and provided the </w:t>
      </w:r>
      <w:r>
        <w:rPr>
          <w:rFonts w:hint="eastAsia" w:ascii="Times New Roman" w:hAnsi="Times New Roman" w:eastAsia="Malgun Gothic" w:cs="Times New Roman"/>
          <w:sz w:val="28"/>
          <w:szCs w:val="28"/>
          <w:lang w:val="en-US" w:eastAsia="zh-CN"/>
        </w:rPr>
        <w:t>exporting</w:t>
      </w:r>
      <w:r>
        <w:rPr>
          <w:rFonts w:hint="default" w:ascii="Times New Roman" w:hAnsi="Times New Roman" w:eastAsia="Malgun Gothic" w:cs="Times New Roman"/>
          <w:sz w:val="28"/>
          <w:szCs w:val="28"/>
          <w:lang w:val="en-US" w:eastAsia="zh-CN"/>
        </w:rPr>
        <w:t xml:space="preserve"> members with the opportunity of prior consultation. On June 30, 2021, the </w:t>
      </w:r>
      <w:r>
        <w:rPr>
          <w:rFonts w:hint="eastAsia" w:ascii="Times New Roman" w:hAnsi="Times New Roman" w:eastAsia="Malgun Gothic" w:cs="Times New Roman"/>
          <w:sz w:val="28"/>
          <w:szCs w:val="28"/>
          <w:lang w:val="en-US" w:eastAsia="zh-CN"/>
        </w:rPr>
        <w:t>UK</w:t>
      </w:r>
      <w:r>
        <w:rPr>
          <w:rFonts w:hint="default" w:ascii="Times New Roman" w:hAnsi="Times New Roman" w:eastAsia="Malgun Gothic" w:cs="Times New Roman"/>
          <w:sz w:val="28"/>
          <w:szCs w:val="28"/>
          <w:lang w:val="en-US" w:eastAsia="zh-CN"/>
        </w:rPr>
        <w:t xml:space="preserve"> finally decided to extend the </w:t>
      </w:r>
      <w:r>
        <w:rPr>
          <w:rFonts w:hint="eastAsia" w:ascii="Times New Roman" w:hAnsi="Times New Roman" w:eastAsia="Malgun Gothic" w:cs="Times New Roman"/>
          <w:sz w:val="28"/>
          <w:szCs w:val="28"/>
          <w:lang w:val="en-US" w:eastAsia="zh-CN"/>
        </w:rPr>
        <w:t>SF period</w:t>
      </w:r>
      <w:r>
        <w:rPr>
          <w:rFonts w:hint="default" w:ascii="Times New Roman" w:hAnsi="Times New Roman" w:eastAsia="Malgun Gothic" w:cs="Times New Roman"/>
          <w:sz w:val="28"/>
          <w:szCs w:val="28"/>
          <w:lang w:val="en-US" w:eastAsia="zh-CN"/>
        </w:rPr>
        <w:t xml:space="preserve"> for </w:t>
      </w:r>
      <w:r>
        <w:rPr>
          <w:rFonts w:hint="eastAsia" w:ascii="Times New Roman" w:hAnsi="Times New Roman" w:eastAsia="Malgun Gothic" w:cs="Times New Roman"/>
          <w:sz w:val="28"/>
          <w:szCs w:val="28"/>
          <w:lang w:val="en-US" w:eastAsia="zh-CN"/>
        </w:rPr>
        <w:t>5</w:t>
      </w:r>
      <w:r>
        <w:rPr>
          <w:rFonts w:hint="default" w:ascii="Times New Roman" w:hAnsi="Times New Roman" w:eastAsia="Malgun Gothic" w:cs="Times New Roman"/>
          <w:sz w:val="28"/>
          <w:szCs w:val="28"/>
          <w:lang w:val="en-US" w:eastAsia="zh-CN"/>
        </w:rPr>
        <w:t xml:space="preserve"> product</w:t>
      </w:r>
      <w:r>
        <w:rPr>
          <w:rFonts w:hint="eastAsia" w:ascii="Times New Roman" w:hAnsi="Times New Roman" w:eastAsia="Malgun Gothic" w:cs="Times New Roman"/>
          <w:sz w:val="28"/>
          <w:szCs w:val="28"/>
          <w:lang w:val="en-US" w:eastAsia="zh-CN"/>
        </w:rPr>
        <w:t xml:space="preserve"> </w:t>
      </w:r>
      <w:r>
        <w:rPr>
          <w:rFonts w:hint="default" w:ascii="Times New Roman" w:hAnsi="Times New Roman" w:eastAsia="Malgun Gothic" w:cs="Times New Roman"/>
          <w:sz w:val="28"/>
          <w:szCs w:val="28"/>
          <w:lang w:val="en-US" w:eastAsia="zh-CN"/>
        </w:rPr>
        <w:t xml:space="preserve">categories for which the notification preliminarily decided to </w:t>
      </w:r>
      <w:r>
        <w:rPr>
          <w:rFonts w:hint="eastAsia" w:ascii="Times New Roman" w:hAnsi="Times New Roman" w:eastAsia="Malgun Gothic" w:cs="Times New Roman"/>
          <w:sz w:val="28"/>
          <w:szCs w:val="28"/>
          <w:lang w:val="en-US" w:eastAsia="zh-CN"/>
        </w:rPr>
        <w:t>revoke the SF</w:t>
      </w:r>
      <w:r>
        <w:rPr>
          <w:rFonts w:hint="default" w:ascii="Times New Roman" w:hAnsi="Times New Roman" w:eastAsia="Malgun Gothic" w:cs="Times New Roman"/>
          <w:sz w:val="28"/>
          <w:szCs w:val="28"/>
          <w:lang w:val="en-US" w:eastAsia="zh-CN"/>
        </w:rPr>
        <w:t xml:space="preserve">. On July 2, 2021, the UK informed the WTO of relevant decisions and invited the affected members to conduct consultations under article 12.3 of </w:t>
      </w:r>
      <w:r>
        <w:rPr>
          <w:rFonts w:hint="eastAsia" w:ascii="Times New Roman" w:hAnsi="Times New Roman" w:eastAsia="Malgun Gothic" w:cs="Times New Roman"/>
          <w:sz w:val="28"/>
          <w:szCs w:val="28"/>
          <w:lang w:val="en-US" w:eastAsia="zh-CN"/>
        </w:rPr>
        <w:t>the</w:t>
      </w:r>
      <w:r>
        <w:rPr>
          <w:rFonts w:hint="default" w:ascii="Times New Roman" w:hAnsi="Times New Roman" w:eastAsia="Malgun Gothic" w:cs="Times New Roman"/>
          <w:sz w:val="28"/>
          <w:szCs w:val="28"/>
          <w:lang w:val="en" w:eastAsia="zh-CN"/>
        </w:rPr>
        <w:t xml:space="preserve"> </w:t>
      </w:r>
      <w:r>
        <w:rPr>
          <w:rFonts w:hint="eastAsia" w:ascii="Times New Roman" w:hAnsi="Times New Roman" w:eastAsia="Malgun Gothic" w:cs="Times New Roman"/>
          <w:sz w:val="28"/>
          <w:szCs w:val="28"/>
          <w:lang w:val="en-US" w:eastAsia="zh-CN"/>
        </w:rPr>
        <w:t>Agreement on Safeguards</w:t>
      </w:r>
      <w:r>
        <w:rPr>
          <w:rFonts w:hint="default" w:ascii="Times New Roman" w:hAnsi="Times New Roman" w:eastAsia="Malgun Gothic" w:cs="Times New Roman"/>
          <w:sz w:val="28"/>
          <w:szCs w:val="28"/>
          <w:lang w:val="en-US" w:eastAsia="zh-CN"/>
        </w:rPr>
        <w:t xml:space="preserve">. For the </w:t>
      </w:r>
      <w:r>
        <w:rPr>
          <w:rFonts w:hint="eastAsia" w:ascii="Times New Roman" w:hAnsi="Times New Roman" w:eastAsia="Malgun Gothic" w:cs="Times New Roman"/>
          <w:sz w:val="28"/>
          <w:szCs w:val="28"/>
          <w:lang w:val="en-US" w:eastAsia="zh-CN"/>
        </w:rPr>
        <w:t>SF</w:t>
      </w:r>
      <w:r>
        <w:rPr>
          <w:rFonts w:hint="default" w:ascii="Times New Roman" w:hAnsi="Times New Roman" w:eastAsia="Malgun Gothic" w:cs="Times New Roman"/>
          <w:sz w:val="28"/>
          <w:szCs w:val="28"/>
          <w:lang w:val="en-US" w:eastAsia="zh-CN"/>
        </w:rPr>
        <w:t xml:space="preserve"> applicable to the above </w:t>
      </w:r>
      <w:r>
        <w:rPr>
          <w:rFonts w:hint="eastAsia" w:ascii="Times New Roman" w:hAnsi="Times New Roman" w:eastAsia="Malgun Gothic" w:cs="Times New Roman"/>
          <w:sz w:val="28"/>
          <w:szCs w:val="28"/>
          <w:lang w:val="en-US" w:eastAsia="zh-CN"/>
        </w:rPr>
        <w:t>5 product</w:t>
      </w:r>
      <w:r>
        <w:rPr>
          <w:rFonts w:hint="default" w:ascii="Times New Roman" w:hAnsi="Times New Roman" w:eastAsia="Malgun Gothic" w:cs="Times New Roman"/>
          <w:sz w:val="28"/>
          <w:szCs w:val="28"/>
          <w:lang w:val="en-US" w:eastAsia="zh-CN"/>
        </w:rPr>
        <w:t xml:space="preserve"> categories, the </w:t>
      </w:r>
      <w:r>
        <w:rPr>
          <w:rFonts w:hint="eastAsia" w:ascii="Times New Roman" w:hAnsi="Times New Roman" w:eastAsia="Malgun Gothic" w:cs="Times New Roman"/>
          <w:sz w:val="28"/>
          <w:szCs w:val="28"/>
          <w:lang w:val="en-US" w:eastAsia="zh-CN"/>
        </w:rPr>
        <w:t>UK</w:t>
      </w:r>
      <w:r>
        <w:rPr>
          <w:rFonts w:hint="default" w:ascii="Times New Roman" w:hAnsi="Times New Roman" w:eastAsia="Malgun Gothic" w:cs="Times New Roman"/>
          <w:sz w:val="28"/>
          <w:szCs w:val="28"/>
          <w:lang w:val="en-US" w:eastAsia="zh-CN"/>
        </w:rPr>
        <w:t xml:space="preserve"> did not inform the WTO before making the final decision, nor did it provide the opportunity for prior consultation</w:t>
      </w:r>
      <w:r>
        <w:rPr>
          <w:rFonts w:hint="eastAsia" w:ascii="Times New Roman" w:hAnsi="Times New Roman" w:eastAsia="Malgun Gothic" w:cs="Times New Roman"/>
          <w:sz w:val="28"/>
          <w:szCs w:val="28"/>
          <w:lang w:val="en-US" w:eastAsia="zh-CN"/>
        </w:rPr>
        <w:t xml:space="preserve"> with </w:t>
      </w:r>
      <w:r>
        <w:rPr>
          <w:rFonts w:hint="default" w:ascii="Times New Roman" w:hAnsi="Times New Roman" w:eastAsia="Malgun Gothic" w:cs="Times New Roman"/>
          <w:sz w:val="28"/>
          <w:szCs w:val="28"/>
          <w:lang w:val="en-US" w:eastAsia="zh-CN"/>
        </w:rPr>
        <w:t xml:space="preserve">the </w:t>
      </w:r>
      <w:r>
        <w:rPr>
          <w:rFonts w:hint="eastAsia" w:ascii="Times New Roman" w:hAnsi="Times New Roman" w:eastAsia="Malgun Gothic" w:cs="Times New Roman"/>
          <w:sz w:val="28"/>
          <w:szCs w:val="28"/>
          <w:lang w:val="en-US" w:eastAsia="zh-CN"/>
        </w:rPr>
        <w:t xml:space="preserve">exporting </w:t>
      </w:r>
      <w:r>
        <w:rPr>
          <w:rFonts w:hint="default" w:ascii="Times New Roman" w:hAnsi="Times New Roman" w:eastAsia="Malgun Gothic" w:cs="Times New Roman"/>
          <w:sz w:val="28"/>
          <w:szCs w:val="28"/>
          <w:lang w:val="en-US" w:eastAsia="zh-CN"/>
        </w:rPr>
        <w:t xml:space="preserve">members, but provided the opportunity for consultation after making the decision. This is post consultation rather than prior consultation, which </w:t>
      </w:r>
      <w:r>
        <w:rPr>
          <w:rFonts w:hint="eastAsia" w:ascii="Times New Roman" w:hAnsi="Times New Roman" w:eastAsia="Malgun Gothic" w:cs="Times New Roman"/>
          <w:sz w:val="28"/>
          <w:szCs w:val="28"/>
          <w:lang w:val="en-US" w:eastAsia="zh-CN"/>
        </w:rPr>
        <w:t xml:space="preserve">is </w:t>
      </w:r>
      <w:r>
        <w:rPr>
          <w:rFonts w:hint="default" w:ascii="Times New Roman" w:hAnsi="Times New Roman" w:eastAsia="Malgun Gothic" w:cs="Times New Roman"/>
          <w:sz w:val="28"/>
          <w:szCs w:val="28"/>
          <w:lang w:val="en" w:eastAsia="zh-CN"/>
        </w:rPr>
        <w:t>inconsistent with</w:t>
      </w:r>
      <w:r>
        <w:rPr>
          <w:rFonts w:hint="default" w:ascii="Times New Roman" w:hAnsi="Times New Roman" w:eastAsia="Malgun Gothic" w:cs="Times New Roman"/>
          <w:sz w:val="28"/>
          <w:szCs w:val="28"/>
          <w:lang w:val="en-US" w:eastAsia="zh-CN"/>
        </w:rPr>
        <w:t xml:space="preserve"> </w:t>
      </w:r>
      <w:r>
        <w:rPr>
          <w:rFonts w:hint="eastAsia" w:ascii="Times New Roman" w:hAnsi="Times New Roman" w:eastAsia="Malgun Gothic" w:cs="Times New Roman"/>
          <w:sz w:val="28"/>
          <w:szCs w:val="28"/>
          <w:lang w:val="en-US" w:eastAsia="zh-CN"/>
        </w:rPr>
        <w:t>A</w:t>
      </w:r>
      <w:r>
        <w:rPr>
          <w:rFonts w:hint="default" w:ascii="Times New Roman" w:hAnsi="Times New Roman" w:eastAsia="Malgun Gothic" w:cs="Times New Roman"/>
          <w:sz w:val="28"/>
          <w:szCs w:val="28"/>
          <w:lang w:val="en-US" w:eastAsia="zh-CN"/>
        </w:rPr>
        <w:t xml:space="preserve">rticle 12.3 of </w:t>
      </w:r>
      <w:r>
        <w:rPr>
          <w:rFonts w:hint="eastAsia" w:ascii="Times New Roman" w:hAnsi="Times New Roman" w:eastAsia="Malgun Gothic" w:cs="Times New Roman"/>
          <w:sz w:val="28"/>
          <w:szCs w:val="28"/>
          <w:lang w:val="en-US" w:eastAsia="zh-CN"/>
        </w:rPr>
        <w:t>the</w:t>
      </w:r>
      <w:r>
        <w:rPr>
          <w:rFonts w:hint="default" w:ascii="Times New Roman" w:hAnsi="Times New Roman" w:eastAsia="Malgun Gothic" w:cs="Times New Roman"/>
          <w:sz w:val="28"/>
          <w:szCs w:val="28"/>
          <w:lang w:val="en" w:eastAsia="zh-CN"/>
        </w:rPr>
        <w:t xml:space="preserve"> </w:t>
      </w:r>
      <w:r>
        <w:rPr>
          <w:rFonts w:hint="eastAsia" w:ascii="Times New Roman" w:hAnsi="Times New Roman" w:eastAsia="Malgun Gothic" w:cs="Times New Roman"/>
          <w:sz w:val="28"/>
          <w:szCs w:val="28"/>
          <w:lang w:val="en-US" w:eastAsia="zh-CN"/>
        </w:rPr>
        <w:t>Agreement on Safeguards</w:t>
      </w:r>
      <w:r>
        <w:rPr>
          <w:rFonts w:hint="default" w:ascii="Times New Roman" w:hAnsi="Times New Roman" w:eastAsia="Malgun Gothic" w:cs="Times New Roman"/>
          <w:sz w:val="28"/>
          <w:szCs w:val="28"/>
          <w:lang w:val="en-US" w:eastAsia="zh-CN"/>
        </w:rPr>
        <w:t>.</w:t>
      </w:r>
    </w:p>
    <w:p>
      <w:pPr>
        <w:pStyle w:val="15"/>
        <w:numPr>
          <w:ilvl w:val="0"/>
          <w:numId w:val="0"/>
        </w:numPr>
        <w:ind w:leftChars="0" w:right="-57" w:rightChars="-27"/>
        <w:rPr>
          <w:rFonts w:hint="default" w:ascii="Times New Roman" w:hAnsi="Times New Roman" w:eastAsia="Malgun Gothic" w:cs="Times New Roman"/>
          <w:sz w:val="28"/>
          <w:szCs w:val="28"/>
          <w:lang w:val="en-US" w:eastAsia="zh-CN"/>
        </w:rPr>
      </w:pPr>
    </w:p>
    <w:p>
      <w:pPr>
        <w:pStyle w:val="15"/>
        <w:numPr>
          <w:ilvl w:val="1"/>
          <w:numId w:val="1"/>
        </w:numPr>
        <w:ind w:left="360" w:leftChars="0" w:right="-57" w:rightChars="-27" w:hanging="360" w:firstLineChars="0"/>
        <w:rPr>
          <w:rFonts w:hint="default" w:ascii="Times New Roman" w:hAnsi="Times New Roman" w:eastAsia="Malgun Gothic" w:cs="Times New Roman"/>
          <w:b/>
          <w:bCs/>
          <w:sz w:val="28"/>
          <w:szCs w:val="28"/>
          <w:lang w:val="en-US" w:eastAsia="zh-CN"/>
        </w:rPr>
      </w:pPr>
      <w:r>
        <w:rPr>
          <w:rFonts w:hint="default" w:ascii="Times New Roman" w:hAnsi="Times New Roman" w:eastAsia="Malgun Gothic" w:cs="Times New Roman"/>
          <w:b/>
          <w:bCs/>
          <w:sz w:val="28"/>
          <w:szCs w:val="28"/>
          <w:lang w:val="en-US" w:eastAsia="zh-CN"/>
        </w:rPr>
        <w:t xml:space="preserve">The </w:t>
      </w:r>
      <w:r>
        <w:rPr>
          <w:rFonts w:hint="eastAsia" w:ascii="Times New Roman" w:hAnsi="Times New Roman" w:eastAsia="Malgun Gothic" w:cs="Times New Roman"/>
          <w:b/>
          <w:bCs/>
          <w:sz w:val="28"/>
          <w:szCs w:val="28"/>
          <w:lang w:val="en-US" w:eastAsia="zh-CN"/>
        </w:rPr>
        <w:t>UK</w:t>
      </w:r>
      <w:r>
        <w:rPr>
          <w:rFonts w:hint="default" w:ascii="Times New Roman" w:hAnsi="Times New Roman" w:eastAsia="Malgun Gothic" w:cs="Times New Roman"/>
          <w:b/>
          <w:bCs/>
          <w:sz w:val="28"/>
          <w:szCs w:val="28"/>
          <w:lang w:val="en-US" w:eastAsia="zh-CN"/>
        </w:rPr>
        <w:t>’</w:t>
      </w:r>
      <w:r>
        <w:rPr>
          <w:rFonts w:hint="eastAsia" w:ascii="Times New Roman" w:hAnsi="Times New Roman" w:eastAsia="Malgun Gothic" w:cs="Times New Roman"/>
          <w:b/>
          <w:bCs/>
          <w:sz w:val="28"/>
          <w:szCs w:val="28"/>
          <w:lang w:val="en-US" w:eastAsia="zh-CN"/>
        </w:rPr>
        <w:t>s</w:t>
      </w:r>
      <w:r>
        <w:rPr>
          <w:rFonts w:hint="default" w:ascii="Times New Roman" w:hAnsi="Times New Roman" w:eastAsia="Malgun Gothic" w:cs="Times New Roman"/>
          <w:b/>
          <w:bCs/>
          <w:sz w:val="28"/>
          <w:szCs w:val="28"/>
          <w:lang w:val="en-US" w:eastAsia="zh-CN"/>
        </w:rPr>
        <w:t xml:space="preserve"> de</w:t>
      </w:r>
      <w:r>
        <w:rPr>
          <w:rFonts w:hint="eastAsia" w:ascii="Times New Roman" w:hAnsi="Times New Roman" w:eastAsia="Malgun Gothic" w:cs="Times New Roman"/>
          <w:b/>
          <w:bCs/>
          <w:sz w:val="28"/>
          <w:szCs w:val="28"/>
          <w:lang w:val="en-US" w:eastAsia="zh-CN"/>
        </w:rPr>
        <w:t>termination</w:t>
      </w:r>
      <w:r>
        <w:rPr>
          <w:rFonts w:hint="default" w:ascii="Times New Roman" w:hAnsi="Times New Roman" w:eastAsia="Malgun Gothic" w:cs="Times New Roman"/>
          <w:b/>
          <w:bCs/>
          <w:sz w:val="28"/>
          <w:szCs w:val="28"/>
          <w:lang w:val="en-US" w:eastAsia="zh-CN"/>
        </w:rPr>
        <w:t xml:space="preserve"> has aroused concern</w:t>
      </w:r>
      <w:r>
        <w:rPr>
          <w:rFonts w:hint="eastAsia" w:ascii="Times New Roman" w:hAnsi="Times New Roman" w:eastAsia="Malgun Gothic" w:cs="Times New Roman"/>
          <w:b/>
          <w:bCs/>
          <w:sz w:val="28"/>
          <w:szCs w:val="28"/>
          <w:lang w:val="en-US" w:eastAsia="zh-CN"/>
        </w:rPr>
        <w:t>s</w:t>
      </w:r>
      <w:r>
        <w:rPr>
          <w:rFonts w:hint="default" w:ascii="Times New Roman" w:hAnsi="Times New Roman" w:eastAsia="Malgun Gothic" w:cs="Times New Roman"/>
          <w:b/>
          <w:bCs/>
          <w:sz w:val="28"/>
          <w:szCs w:val="28"/>
          <w:lang w:val="en-US" w:eastAsia="zh-CN"/>
        </w:rPr>
        <w:t xml:space="preserve"> about the trend of </w:t>
      </w:r>
      <w:r>
        <w:rPr>
          <w:rFonts w:hint="eastAsia" w:ascii="Times New Roman" w:hAnsi="Times New Roman" w:eastAsia="Malgun Gothic" w:cs="Times New Roman"/>
          <w:b/>
          <w:bCs/>
          <w:sz w:val="28"/>
          <w:szCs w:val="28"/>
          <w:lang w:val="en-US" w:eastAsia="zh-CN"/>
        </w:rPr>
        <w:t>the UK</w:t>
      </w:r>
      <w:r>
        <w:rPr>
          <w:rFonts w:hint="default" w:ascii="Times New Roman" w:hAnsi="Times New Roman" w:eastAsia="Malgun Gothic" w:cs="Times New Roman"/>
          <w:b/>
          <w:bCs/>
          <w:sz w:val="28"/>
          <w:szCs w:val="28"/>
          <w:lang w:val="en-US" w:eastAsia="zh-CN"/>
        </w:rPr>
        <w:t xml:space="preserve"> trade policy and its commitment to abide by multilateral trade rules</w:t>
      </w:r>
    </w:p>
    <w:p>
      <w:pPr>
        <w:pStyle w:val="15"/>
        <w:numPr>
          <w:ilvl w:val="0"/>
          <w:numId w:val="0"/>
        </w:numPr>
        <w:ind w:leftChars="0" w:right="-57" w:rightChars="-27"/>
        <w:rPr>
          <w:rFonts w:hint="default" w:ascii="Times New Roman" w:hAnsi="Times New Roman" w:eastAsia="Malgun Gothic" w:cs="Times New Roman"/>
          <w:sz w:val="28"/>
          <w:szCs w:val="28"/>
          <w:lang w:val="en-US" w:eastAsia="zh-CN"/>
        </w:rPr>
      </w:pPr>
      <w:r>
        <w:rPr>
          <w:rFonts w:hint="default" w:ascii="Times New Roman" w:hAnsi="Times New Roman" w:eastAsia="Malgun Gothic" w:cs="Times New Roman"/>
          <w:sz w:val="28"/>
          <w:szCs w:val="28"/>
          <w:lang w:val="en-US" w:eastAsia="zh-CN"/>
        </w:rPr>
        <w:t xml:space="preserve">Based on undisclosed domestic policy factors, the </w:t>
      </w:r>
      <w:r>
        <w:rPr>
          <w:rFonts w:hint="eastAsia" w:ascii="Times New Roman" w:hAnsi="Times New Roman" w:eastAsia="Malgun Gothic" w:cs="Times New Roman"/>
          <w:sz w:val="28"/>
          <w:szCs w:val="28"/>
          <w:lang w:val="en-US" w:eastAsia="zh-CN"/>
        </w:rPr>
        <w:t>UK</w:t>
      </w:r>
      <w:r>
        <w:rPr>
          <w:rFonts w:hint="default" w:ascii="Times New Roman" w:hAnsi="Times New Roman" w:eastAsia="Malgun Gothic" w:cs="Times New Roman"/>
          <w:sz w:val="28"/>
          <w:szCs w:val="28"/>
          <w:lang w:val="en-US" w:eastAsia="zh-CN"/>
        </w:rPr>
        <w:t xml:space="preserve"> made a de</w:t>
      </w:r>
      <w:r>
        <w:rPr>
          <w:rFonts w:hint="eastAsia" w:ascii="Times New Roman" w:hAnsi="Times New Roman" w:eastAsia="Malgun Gothic" w:cs="Times New Roman"/>
          <w:sz w:val="28"/>
          <w:szCs w:val="28"/>
          <w:lang w:val="en-US" w:eastAsia="zh-CN"/>
        </w:rPr>
        <w:t>termination</w:t>
      </w:r>
      <w:r>
        <w:rPr>
          <w:rFonts w:hint="default" w:ascii="Times New Roman" w:hAnsi="Times New Roman" w:eastAsia="Malgun Gothic" w:cs="Times New Roman"/>
          <w:sz w:val="28"/>
          <w:szCs w:val="28"/>
          <w:lang w:val="en-US" w:eastAsia="zh-CN"/>
        </w:rPr>
        <w:t xml:space="preserve"> contrary to the investigation </w:t>
      </w:r>
      <w:r>
        <w:rPr>
          <w:rFonts w:hint="eastAsia" w:ascii="Times New Roman" w:hAnsi="Times New Roman" w:eastAsia="Malgun Gothic" w:cs="Times New Roman"/>
          <w:sz w:val="28"/>
          <w:szCs w:val="28"/>
          <w:lang w:val="en-US" w:eastAsia="zh-CN"/>
        </w:rPr>
        <w:t>conclusion</w:t>
      </w:r>
      <w:r>
        <w:rPr>
          <w:rFonts w:hint="default" w:ascii="Times New Roman" w:hAnsi="Times New Roman" w:eastAsia="Malgun Gothic" w:cs="Times New Roman"/>
          <w:sz w:val="28"/>
          <w:szCs w:val="28"/>
          <w:lang w:val="en-US" w:eastAsia="zh-CN"/>
        </w:rPr>
        <w:t xml:space="preserve">s and measures </w:t>
      </w:r>
      <w:r>
        <w:rPr>
          <w:rFonts w:hint="eastAsia" w:ascii="Times New Roman" w:hAnsi="Times New Roman" w:eastAsia="Malgun Gothic" w:cs="Times New Roman"/>
          <w:sz w:val="28"/>
          <w:szCs w:val="28"/>
          <w:lang w:val="en-US" w:eastAsia="zh-CN"/>
        </w:rPr>
        <w:t>suggest</w:t>
      </w:r>
      <w:r>
        <w:rPr>
          <w:rFonts w:hint="default" w:ascii="Times New Roman" w:hAnsi="Times New Roman" w:eastAsia="Malgun Gothic" w:cs="Times New Roman"/>
          <w:sz w:val="28"/>
          <w:szCs w:val="28"/>
          <w:lang w:val="en-US" w:eastAsia="zh-CN"/>
        </w:rPr>
        <w:t>ed by the</w:t>
      </w:r>
      <w:r>
        <w:rPr>
          <w:rFonts w:hint="eastAsia" w:ascii="Times New Roman" w:hAnsi="Times New Roman" w:eastAsia="Malgun Gothic" w:cs="Times New Roman"/>
          <w:sz w:val="28"/>
          <w:szCs w:val="28"/>
          <w:lang w:val="en-US" w:eastAsia="zh-CN"/>
        </w:rPr>
        <w:t xml:space="preserve"> UK</w:t>
      </w:r>
      <w:r>
        <w:rPr>
          <w:rFonts w:hint="default" w:ascii="Times New Roman" w:hAnsi="Times New Roman" w:eastAsia="Malgun Gothic" w:cs="Times New Roman"/>
          <w:sz w:val="28"/>
          <w:szCs w:val="28"/>
          <w:lang w:val="en-US" w:eastAsia="zh-CN"/>
        </w:rPr>
        <w:t xml:space="preserve"> investigation authority to extend period of </w:t>
      </w:r>
      <w:r>
        <w:rPr>
          <w:rFonts w:hint="eastAsia" w:ascii="Times New Roman" w:hAnsi="Times New Roman" w:eastAsia="Malgun Gothic" w:cs="Times New Roman"/>
          <w:sz w:val="28"/>
          <w:szCs w:val="28"/>
          <w:lang w:val="en-US" w:eastAsia="zh-CN"/>
        </w:rPr>
        <w:t>the SF</w:t>
      </w:r>
      <w:r>
        <w:rPr>
          <w:rFonts w:hint="default" w:ascii="Times New Roman" w:hAnsi="Times New Roman" w:eastAsia="Malgun Gothic" w:cs="Times New Roman"/>
          <w:sz w:val="28"/>
          <w:szCs w:val="28"/>
          <w:lang w:val="en-US" w:eastAsia="zh-CN"/>
        </w:rPr>
        <w:t xml:space="preserve">, which is inconsistent with the </w:t>
      </w:r>
      <w:r>
        <w:rPr>
          <w:rFonts w:hint="eastAsia" w:ascii="Times New Roman" w:hAnsi="Times New Roman" w:eastAsia="Malgun Gothic" w:cs="Times New Roman"/>
          <w:sz w:val="28"/>
          <w:szCs w:val="28"/>
          <w:lang w:val="en-US" w:eastAsia="zh-CN"/>
        </w:rPr>
        <w:t>UK</w:t>
      </w:r>
      <w:r>
        <w:rPr>
          <w:rFonts w:hint="default" w:ascii="Times New Roman" w:hAnsi="Times New Roman" w:eastAsia="Malgun Gothic" w:cs="Times New Roman"/>
          <w:sz w:val="28"/>
          <w:szCs w:val="28"/>
          <w:lang w:val="en-US" w:eastAsia="zh-CN"/>
        </w:rPr>
        <w:t xml:space="preserve"> government's position on free trade and fair trade.</w:t>
      </w:r>
    </w:p>
    <w:p>
      <w:pPr>
        <w:pStyle w:val="15"/>
        <w:numPr>
          <w:ilvl w:val="0"/>
          <w:numId w:val="0"/>
        </w:numPr>
        <w:ind w:leftChars="0" w:right="-57" w:rightChars="-27"/>
        <w:rPr>
          <w:rFonts w:hint="default" w:ascii="Times New Roman" w:hAnsi="Times New Roman" w:eastAsia="Malgun Gothic" w:cs="Times New Roman"/>
          <w:sz w:val="28"/>
          <w:szCs w:val="28"/>
          <w:lang w:val="en-US" w:eastAsia="zh-CN"/>
        </w:rPr>
      </w:pPr>
      <w:r>
        <w:rPr>
          <w:rFonts w:hint="default" w:ascii="Times New Roman" w:hAnsi="Times New Roman" w:eastAsia="Malgun Gothic" w:cs="Times New Roman"/>
          <w:sz w:val="28"/>
          <w:szCs w:val="28"/>
          <w:lang w:val="en-US" w:eastAsia="zh-CN"/>
        </w:rPr>
        <w:t xml:space="preserve">Despite the opposition of other WTO members, the </w:t>
      </w:r>
      <w:r>
        <w:rPr>
          <w:rFonts w:hint="eastAsia" w:ascii="Times New Roman" w:hAnsi="Times New Roman" w:eastAsia="Malgun Gothic" w:cs="Times New Roman"/>
          <w:sz w:val="28"/>
          <w:szCs w:val="28"/>
          <w:lang w:val="en-US" w:eastAsia="zh-CN"/>
        </w:rPr>
        <w:t>UK</w:t>
      </w:r>
      <w:r>
        <w:rPr>
          <w:rFonts w:hint="default" w:ascii="Times New Roman" w:hAnsi="Times New Roman" w:eastAsia="Malgun Gothic" w:cs="Times New Roman"/>
          <w:sz w:val="28"/>
          <w:szCs w:val="28"/>
          <w:lang w:val="en-US" w:eastAsia="zh-CN"/>
        </w:rPr>
        <w:t xml:space="preserve"> </w:t>
      </w:r>
      <w:r>
        <w:rPr>
          <w:rFonts w:hint="eastAsia" w:ascii="Times New Roman" w:hAnsi="Times New Roman" w:eastAsia="Malgun Gothic" w:cs="Times New Roman"/>
          <w:sz w:val="28"/>
          <w:szCs w:val="28"/>
          <w:lang w:val="en-US" w:eastAsia="zh-CN"/>
        </w:rPr>
        <w:t>maintained</w:t>
      </w:r>
      <w:r>
        <w:rPr>
          <w:rFonts w:hint="default" w:ascii="Times New Roman" w:hAnsi="Times New Roman" w:eastAsia="Malgun Gothic" w:cs="Times New Roman"/>
          <w:sz w:val="28"/>
          <w:szCs w:val="28"/>
          <w:lang w:val="en-US" w:eastAsia="zh-CN"/>
        </w:rPr>
        <w:t xml:space="preserve"> and continued to </w:t>
      </w:r>
      <w:r>
        <w:rPr>
          <w:rFonts w:hint="eastAsia" w:ascii="Times New Roman" w:hAnsi="Times New Roman" w:eastAsia="Malgun Gothic" w:cs="Times New Roman"/>
          <w:sz w:val="28"/>
          <w:szCs w:val="28"/>
          <w:lang w:val="en-US" w:eastAsia="zh-CN"/>
        </w:rPr>
        <w:t>apply</w:t>
      </w:r>
      <w:r>
        <w:rPr>
          <w:rFonts w:hint="default" w:ascii="Times New Roman" w:hAnsi="Times New Roman" w:eastAsia="Malgun Gothic" w:cs="Times New Roman"/>
          <w:sz w:val="28"/>
          <w:szCs w:val="28"/>
          <w:lang w:val="en-US" w:eastAsia="zh-CN"/>
        </w:rPr>
        <w:t xml:space="preserve"> </w:t>
      </w:r>
      <w:r>
        <w:rPr>
          <w:rFonts w:hint="eastAsia" w:ascii="Times New Roman" w:hAnsi="Times New Roman" w:eastAsia="Malgun Gothic" w:cs="Times New Roman"/>
          <w:sz w:val="28"/>
          <w:szCs w:val="28"/>
          <w:lang w:val="en-US" w:eastAsia="zh-CN"/>
        </w:rPr>
        <w:t>the</w:t>
      </w:r>
      <w:r>
        <w:rPr>
          <w:rFonts w:hint="default" w:ascii="Times New Roman" w:hAnsi="Times New Roman" w:eastAsia="Malgun Gothic" w:cs="Times New Roman"/>
          <w:sz w:val="28"/>
          <w:szCs w:val="28"/>
          <w:lang w:val="en-US" w:eastAsia="zh-CN"/>
        </w:rPr>
        <w:t xml:space="preserve"> EU trade </w:t>
      </w:r>
      <w:r>
        <w:rPr>
          <w:rFonts w:hint="eastAsia" w:ascii="Times New Roman" w:hAnsi="Times New Roman" w:eastAsia="Malgun Gothic" w:cs="Times New Roman"/>
          <w:sz w:val="28"/>
          <w:szCs w:val="28"/>
          <w:lang w:val="en-US" w:eastAsia="zh-CN"/>
        </w:rPr>
        <w:t>remedy</w:t>
      </w:r>
      <w:r>
        <w:rPr>
          <w:rFonts w:hint="default" w:ascii="Times New Roman" w:hAnsi="Times New Roman" w:eastAsia="Malgun Gothic" w:cs="Times New Roman"/>
          <w:sz w:val="28"/>
          <w:szCs w:val="28"/>
          <w:lang w:val="en-US" w:eastAsia="zh-CN"/>
        </w:rPr>
        <w:t xml:space="preserve"> measures including </w:t>
      </w:r>
      <w:r>
        <w:rPr>
          <w:rFonts w:hint="eastAsia" w:ascii="Times New Roman" w:hAnsi="Times New Roman" w:eastAsia="Malgun Gothic" w:cs="Times New Roman"/>
          <w:sz w:val="28"/>
          <w:szCs w:val="28"/>
          <w:lang w:val="en-US" w:eastAsia="zh-CN"/>
        </w:rPr>
        <w:t xml:space="preserve">the </w:t>
      </w:r>
      <w:r>
        <w:rPr>
          <w:rFonts w:hint="default" w:ascii="Times New Roman" w:hAnsi="Times New Roman" w:eastAsia="Malgun Gothic" w:cs="Times New Roman"/>
          <w:sz w:val="28"/>
          <w:szCs w:val="28"/>
          <w:lang w:val="en-US" w:eastAsia="zh-CN"/>
        </w:rPr>
        <w:t xml:space="preserve">steel </w:t>
      </w:r>
      <w:r>
        <w:rPr>
          <w:rFonts w:hint="eastAsia" w:ascii="Times New Roman" w:hAnsi="Times New Roman" w:eastAsia="Malgun Gothic" w:cs="Times New Roman"/>
          <w:sz w:val="28"/>
          <w:szCs w:val="28"/>
          <w:lang w:val="en-US" w:eastAsia="zh-CN"/>
        </w:rPr>
        <w:t>Safeguard</w:t>
      </w:r>
      <w:r>
        <w:rPr>
          <w:rFonts w:hint="default" w:ascii="Times New Roman" w:hAnsi="Times New Roman" w:eastAsia="Malgun Gothic" w:cs="Times New Roman"/>
          <w:sz w:val="28"/>
          <w:szCs w:val="28"/>
          <w:lang w:val="en-US" w:eastAsia="zh-CN"/>
        </w:rPr>
        <w:t xml:space="preserve"> measure after </w:t>
      </w:r>
      <w:r>
        <w:rPr>
          <w:rFonts w:hint="eastAsia" w:ascii="Times New Roman" w:hAnsi="Times New Roman" w:eastAsia="Malgun Gothic" w:cs="Times New Roman"/>
          <w:sz w:val="28"/>
          <w:szCs w:val="28"/>
          <w:lang w:val="en-US" w:eastAsia="zh-CN"/>
        </w:rPr>
        <w:t>B</w:t>
      </w:r>
      <w:r>
        <w:rPr>
          <w:rFonts w:hint="default" w:ascii="Times New Roman" w:hAnsi="Times New Roman" w:eastAsia="Malgun Gothic" w:cs="Times New Roman"/>
          <w:sz w:val="28"/>
          <w:szCs w:val="28"/>
          <w:lang w:val="en-US" w:eastAsia="zh-CN"/>
        </w:rPr>
        <w:t xml:space="preserve">rexit, which </w:t>
      </w:r>
      <w:r>
        <w:rPr>
          <w:rFonts w:hint="eastAsia" w:ascii="Times New Roman" w:hAnsi="Times New Roman" w:eastAsia="Malgun Gothic" w:cs="Times New Roman"/>
          <w:sz w:val="28"/>
          <w:szCs w:val="28"/>
          <w:lang w:val="en-US" w:eastAsia="zh-CN"/>
        </w:rPr>
        <w:t xml:space="preserve">is </w:t>
      </w:r>
      <w:r>
        <w:rPr>
          <w:rFonts w:hint="default" w:ascii="Times New Roman" w:hAnsi="Times New Roman" w:eastAsia="Malgun Gothic" w:cs="Times New Roman"/>
          <w:sz w:val="28"/>
          <w:szCs w:val="28"/>
          <w:lang w:val="en" w:eastAsia="zh-CN"/>
        </w:rPr>
        <w:t>inconsistent with</w:t>
      </w:r>
      <w:r>
        <w:rPr>
          <w:rFonts w:hint="default" w:ascii="Times New Roman" w:hAnsi="Times New Roman" w:eastAsia="Malgun Gothic" w:cs="Times New Roman"/>
          <w:sz w:val="28"/>
          <w:szCs w:val="28"/>
          <w:lang w:val="en-US" w:eastAsia="zh-CN"/>
        </w:rPr>
        <w:t xml:space="preserve"> WTO rules. The procedures and contents of the final de</w:t>
      </w:r>
      <w:r>
        <w:rPr>
          <w:rFonts w:hint="eastAsia" w:ascii="Times New Roman" w:hAnsi="Times New Roman" w:eastAsia="Malgun Gothic" w:cs="Times New Roman"/>
          <w:sz w:val="28"/>
          <w:szCs w:val="28"/>
          <w:lang w:val="en-US" w:eastAsia="zh-CN"/>
        </w:rPr>
        <w:t>termination and the</w:t>
      </w:r>
      <w:r>
        <w:rPr>
          <w:rFonts w:hint="default" w:ascii="Times New Roman" w:hAnsi="Times New Roman" w:eastAsia="Malgun Gothic" w:cs="Times New Roman"/>
          <w:sz w:val="28"/>
          <w:szCs w:val="28"/>
          <w:lang w:val="en-US" w:eastAsia="zh-CN"/>
        </w:rPr>
        <w:t xml:space="preserve"> initiation of the transitional review </w:t>
      </w:r>
      <w:r>
        <w:rPr>
          <w:rFonts w:hint="eastAsia" w:ascii="Times New Roman" w:hAnsi="Times New Roman" w:eastAsia="Malgun Gothic" w:cs="Times New Roman"/>
          <w:sz w:val="28"/>
          <w:szCs w:val="28"/>
          <w:lang w:val="en-US" w:eastAsia="zh-CN"/>
        </w:rPr>
        <w:t>on the</w:t>
      </w:r>
      <w:r>
        <w:rPr>
          <w:rFonts w:hint="default" w:ascii="Times New Roman" w:hAnsi="Times New Roman" w:eastAsia="Malgun Gothic" w:cs="Times New Roman"/>
          <w:sz w:val="28"/>
          <w:szCs w:val="28"/>
          <w:lang w:val="en-US" w:eastAsia="zh-CN"/>
        </w:rPr>
        <w:t xml:space="preserve"> </w:t>
      </w:r>
      <w:r>
        <w:rPr>
          <w:rFonts w:hint="eastAsia" w:ascii="Times New Roman" w:hAnsi="Times New Roman" w:eastAsia="Malgun Gothic" w:cs="Times New Roman"/>
          <w:sz w:val="28"/>
          <w:szCs w:val="28"/>
          <w:lang w:val="en-US" w:eastAsia="zh-CN"/>
        </w:rPr>
        <w:t>SF</w:t>
      </w:r>
      <w:r>
        <w:rPr>
          <w:rFonts w:hint="default" w:ascii="Times New Roman" w:hAnsi="Times New Roman" w:eastAsia="Malgun Gothic" w:cs="Times New Roman"/>
          <w:sz w:val="28"/>
          <w:szCs w:val="28"/>
          <w:lang w:val="en-US" w:eastAsia="zh-CN"/>
        </w:rPr>
        <w:t xml:space="preserve"> </w:t>
      </w:r>
      <w:r>
        <w:rPr>
          <w:rFonts w:hint="eastAsia" w:ascii="Times New Roman" w:hAnsi="Times New Roman" w:eastAsia="Malgun Gothic" w:cs="Times New Roman"/>
          <w:sz w:val="28"/>
          <w:szCs w:val="28"/>
          <w:lang w:val="en-US" w:eastAsia="zh-CN"/>
        </w:rPr>
        <w:t xml:space="preserve">is </w:t>
      </w:r>
      <w:r>
        <w:rPr>
          <w:rFonts w:hint="default" w:ascii="Times New Roman" w:hAnsi="Times New Roman" w:eastAsia="Malgun Gothic" w:cs="Times New Roman"/>
          <w:sz w:val="28"/>
          <w:szCs w:val="28"/>
          <w:lang w:val="en" w:eastAsia="zh-CN"/>
        </w:rPr>
        <w:t>inconsistent with</w:t>
      </w:r>
      <w:r>
        <w:rPr>
          <w:rFonts w:hint="default" w:ascii="Times New Roman" w:hAnsi="Times New Roman" w:eastAsia="Malgun Gothic" w:cs="Times New Roman"/>
          <w:sz w:val="28"/>
          <w:szCs w:val="28"/>
          <w:lang w:val="en-US" w:eastAsia="zh-CN"/>
        </w:rPr>
        <w:t xml:space="preserve"> WTO rules.</w:t>
      </w:r>
    </w:p>
    <w:p>
      <w:pPr>
        <w:pStyle w:val="15"/>
        <w:numPr>
          <w:ilvl w:val="0"/>
          <w:numId w:val="0"/>
        </w:numPr>
        <w:ind w:leftChars="0" w:right="-57" w:rightChars="-27"/>
        <w:rPr>
          <w:rFonts w:hint="default" w:ascii="Times New Roman" w:hAnsi="Times New Roman" w:eastAsia="Malgun Gothic" w:cs="Times New Roman"/>
          <w:sz w:val="28"/>
          <w:szCs w:val="28"/>
          <w:lang w:val="en-US" w:eastAsia="zh-CN"/>
        </w:rPr>
      </w:pPr>
    </w:p>
    <w:p>
      <w:pPr>
        <w:pStyle w:val="15"/>
        <w:numPr>
          <w:ilvl w:val="0"/>
          <w:numId w:val="1"/>
        </w:numPr>
        <w:ind w:right="-57" w:rightChars="-27" w:firstLineChars="0"/>
        <w:rPr>
          <w:rFonts w:hint="default" w:ascii="Times New Roman" w:hAnsi="Times New Roman" w:eastAsia="Malgun Gothic" w:cs="Times New Roman"/>
          <w:b/>
          <w:bCs/>
          <w:sz w:val="28"/>
          <w:szCs w:val="28"/>
          <w:lang w:val="en"/>
        </w:rPr>
      </w:pPr>
      <w:r>
        <w:rPr>
          <w:rFonts w:hint="default" w:ascii="Times New Roman" w:hAnsi="Times New Roman" w:eastAsia="Malgun Gothic" w:cs="Times New Roman"/>
          <w:b/>
          <w:bCs/>
          <w:sz w:val="28"/>
          <w:szCs w:val="28"/>
          <w:lang w:val="en"/>
        </w:rPr>
        <w:t>Conclusion</w:t>
      </w:r>
      <w:r>
        <w:rPr>
          <w:rFonts w:hint="eastAsia" w:ascii="Times New Roman" w:hAnsi="Times New Roman" w:eastAsia="Malgun Gothic" w:cs="Times New Roman"/>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right="-57" w:rightChars="-27"/>
        <w:textAlignment w:val="auto"/>
        <w:rPr>
          <w:sz w:val="28"/>
          <w:szCs w:val="28"/>
        </w:rPr>
      </w:pPr>
      <w:r>
        <w:rPr>
          <w:rFonts w:hint="default" w:ascii="Times New Roman" w:hAnsi="Times New Roman" w:eastAsia="Malgun Gothic" w:cs="Times New Roman"/>
          <w:kern w:val="2"/>
          <w:sz w:val="28"/>
          <w:szCs w:val="28"/>
          <w:lang w:val="en" w:eastAsia="zh-CN" w:bidi="ar-SA"/>
        </w:rPr>
        <w:t>The</w:t>
      </w:r>
      <w:r>
        <w:rPr>
          <w:rFonts w:hint="eastAsia" w:ascii="Times New Roman" w:hAnsi="Times New Roman" w:eastAsia="Malgun Gothic" w:cs="Times New Roman"/>
          <w:kern w:val="2"/>
          <w:sz w:val="28"/>
          <w:szCs w:val="28"/>
          <w:lang w:val="en" w:eastAsia="zh-CN" w:bidi="ar-SA"/>
        </w:rPr>
        <w:t xml:space="preserve"> </w:t>
      </w:r>
      <w:r>
        <w:rPr>
          <w:rFonts w:hint="default" w:ascii="Times New Roman" w:hAnsi="Times New Roman" w:eastAsia="Malgun Gothic" w:cs="Times New Roman"/>
          <w:kern w:val="2"/>
          <w:sz w:val="28"/>
          <w:szCs w:val="28"/>
          <w:lang w:val="en" w:eastAsia="zh-CN" w:bidi="ar-SA"/>
        </w:rPr>
        <w:t xml:space="preserve">maintenance or application of </w:t>
      </w:r>
      <w:r>
        <w:rPr>
          <w:rFonts w:hint="eastAsia" w:ascii="Times New Roman" w:hAnsi="Times New Roman" w:eastAsia="Malgun Gothic" w:cs="Times New Roman"/>
          <w:kern w:val="2"/>
          <w:sz w:val="28"/>
          <w:szCs w:val="28"/>
          <w:lang w:val="en" w:eastAsia="zh-CN" w:bidi="ar-SA"/>
        </w:rPr>
        <w:t>the EU measures</w:t>
      </w:r>
      <w:r>
        <w:rPr>
          <w:rFonts w:hint="default" w:ascii="Times New Roman" w:hAnsi="Times New Roman" w:eastAsia="Malgun Gothic" w:cs="Times New Roman"/>
          <w:kern w:val="2"/>
          <w:sz w:val="28"/>
          <w:szCs w:val="28"/>
          <w:lang w:val="en" w:eastAsia="zh-CN" w:bidi="ar-SA"/>
        </w:rPr>
        <w:t xml:space="preserve"> by t</w:t>
      </w:r>
      <w:r>
        <w:rPr>
          <w:rFonts w:hint="eastAsia" w:ascii="Times New Roman" w:hAnsi="Times New Roman" w:eastAsia="Malgun Gothic" w:cs="Times New Roman"/>
          <w:kern w:val="2"/>
          <w:sz w:val="28"/>
          <w:szCs w:val="28"/>
          <w:lang w:val="en-US" w:eastAsia="zh-CN" w:bidi="ar-SA"/>
        </w:rPr>
        <w:t xml:space="preserve">he </w:t>
      </w:r>
      <w:r>
        <w:rPr>
          <w:rFonts w:hint="default" w:ascii="Times New Roman" w:hAnsi="Times New Roman" w:eastAsia="Malgun Gothic" w:cs="Times New Roman"/>
          <w:kern w:val="2"/>
          <w:sz w:val="28"/>
          <w:szCs w:val="28"/>
          <w:lang w:val="en" w:eastAsia="zh-CN" w:bidi="ar-SA"/>
        </w:rPr>
        <w:t xml:space="preserve">UK </w:t>
      </w:r>
      <w:r>
        <w:rPr>
          <w:rFonts w:hint="default" w:ascii="Times New Roman" w:hAnsi="Times New Roman" w:eastAsia="Malgun Gothic" w:cs="Times New Roman"/>
          <w:kern w:val="2"/>
          <w:sz w:val="28"/>
          <w:szCs w:val="28"/>
          <w:lang w:val="en" w:eastAsia="en-US" w:bidi="ar-SA"/>
        </w:rPr>
        <w:t xml:space="preserve">lacks legal </w:t>
      </w:r>
      <w:r>
        <w:rPr>
          <w:rFonts w:hint="eastAsia" w:ascii="Times New Roman" w:hAnsi="Times New Roman" w:eastAsia="Malgun Gothic" w:cs="Times New Roman"/>
          <w:kern w:val="2"/>
          <w:sz w:val="28"/>
          <w:szCs w:val="28"/>
          <w:lang w:val="en-US" w:eastAsia="zh-CN" w:bidi="ar-SA"/>
        </w:rPr>
        <w:t xml:space="preserve">and factual </w:t>
      </w:r>
      <w:r>
        <w:rPr>
          <w:rFonts w:hint="default" w:ascii="Times New Roman" w:hAnsi="Times New Roman" w:eastAsia="Malgun Gothic" w:cs="Times New Roman"/>
          <w:kern w:val="2"/>
          <w:sz w:val="28"/>
          <w:szCs w:val="28"/>
          <w:lang w:val="en" w:eastAsia="en-US" w:bidi="ar-SA"/>
        </w:rPr>
        <w:t>basis.</w:t>
      </w:r>
      <w:r>
        <w:rPr>
          <w:rFonts w:hint="default" w:ascii="Times New Roman" w:hAnsi="Times New Roman" w:eastAsia="Malgun Gothic" w:cs="Times New Roman"/>
          <w:kern w:val="2"/>
          <w:sz w:val="28"/>
          <w:szCs w:val="28"/>
          <w:lang w:val="en" w:eastAsia="zh-CN" w:bidi="ar-SA"/>
        </w:rPr>
        <w:t xml:space="preserve"> </w:t>
      </w:r>
      <w:r>
        <w:rPr>
          <w:rFonts w:hint="eastAsia" w:ascii="Times New Roman" w:hAnsi="Times New Roman" w:eastAsia="Malgun Gothic" w:cs="Times New Roman"/>
          <w:kern w:val="2"/>
          <w:sz w:val="28"/>
          <w:szCs w:val="28"/>
          <w:lang w:val="en-US" w:eastAsia="zh-CN" w:bidi="ar-SA"/>
        </w:rPr>
        <w:t>T</w:t>
      </w:r>
      <w:r>
        <w:rPr>
          <w:rFonts w:hint="default" w:ascii="Times New Roman" w:hAnsi="Times New Roman" w:eastAsia="Malgun Gothic" w:cs="Times New Roman"/>
          <w:kern w:val="2"/>
          <w:sz w:val="28"/>
          <w:szCs w:val="28"/>
          <w:lang w:val="en" w:eastAsia="zh-CN" w:bidi="ar-SA"/>
        </w:rPr>
        <w:t>he application</w:t>
      </w:r>
      <w:r>
        <w:rPr>
          <w:rFonts w:hint="eastAsia" w:ascii="Times New Roman" w:hAnsi="Times New Roman" w:eastAsia="Malgun Gothic" w:cs="Times New Roman"/>
          <w:kern w:val="2"/>
          <w:sz w:val="28"/>
          <w:szCs w:val="28"/>
          <w:lang w:val="en-US" w:eastAsia="zh-CN" w:bidi="ar-SA"/>
        </w:rPr>
        <w:t xml:space="preserve"> of the EU SF, the </w:t>
      </w:r>
      <w:r>
        <w:rPr>
          <w:rFonts w:hint="default" w:ascii="Times New Roman" w:hAnsi="Times New Roman" w:eastAsia="Malgun Gothic" w:cs="Times New Roman"/>
          <w:kern w:val="2"/>
          <w:sz w:val="28"/>
          <w:szCs w:val="28"/>
          <w:lang w:val="en" w:eastAsia="zh-CN" w:bidi="ar-SA"/>
        </w:rPr>
        <w:t xml:space="preserve">initiation and </w:t>
      </w:r>
      <w:r>
        <w:rPr>
          <w:rFonts w:hint="default" w:ascii="Times New Roman" w:hAnsi="Times New Roman" w:eastAsia="Malgun Gothic" w:cs="Times New Roman"/>
          <w:sz w:val="28"/>
          <w:szCs w:val="28"/>
          <w:lang w:val="en-US" w:eastAsia="zh-CN"/>
        </w:rPr>
        <w:t>final de</w:t>
      </w:r>
      <w:r>
        <w:rPr>
          <w:rFonts w:hint="eastAsia" w:ascii="Times New Roman" w:hAnsi="Times New Roman" w:eastAsia="Malgun Gothic" w:cs="Times New Roman"/>
          <w:sz w:val="28"/>
          <w:szCs w:val="28"/>
          <w:lang w:val="en-US" w:eastAsia="zh-CN"/>
        </w:rPr>
        <w:t>termination of the</w:t>
      </w:r>
      <w:r>
        <w:rPr>
          <w:rFonts w:hint="default" w:ascii="Times New Roman" w:hAnsi="Times New Roman" w:eastAsia="Malgun Gothic" w:cs="Times New Roman"/>
          <w:kern w:val="2"/>
          <w:sz w:val="28"/>
          <w:szCs w:val="28"/>
          <w:lang w:val="en" w:eastAsia="zh-CN" w:bidi="ar-SA"/>
        </w:rPr>
        <w:t xml:space="preserve"> transition review </w:t>
      </w:r>
      <w:r>
        <w:rPr>
          <w:rFonts w:hint="eastAsia" w:ascii="Times New Roman" w:hAnsi="Times New Roman" w:eastAsia="Malgun Gothic" w:cs="Times New Roman"/>
          <w:kern w:val="2"/>
          <w:sz w:val="28"/>
          <w:szCs w:val="28"/>
          <w:lang w:val="en-US" w:eastAsia="zh-CN" w:bidi="ar-SA"/>
        </w:rPr>
        <w:t xml:space="preserve">on the SF </w:t>
      </w:r>
      <w:r>
        <w:rPr>
          <w:rFonts w:hint="default" w:ascii="Times New Roman" w:hAnsi="Times New Roman" w:eastAsia="Malgun Gothic" w:cs="Times New Roman"/>
          <w:kern w:val="2"/>
          <w:sz w:val="28"/>
          <w:szCs w:val="28"/>
          <w:lang w:val="en" w:eastAsia="zh-CN" w:bidi="ar-SA"/>
        </w:rPr>
        <w:t xml:space="preserve">are </w:t>
      </w:r>
      <w:r>
        <w:rPr>
          <w:rFonts w:hint="eastAsia" w:ascii="Times New Roman" w:hAnsi="Times New Roman" w:eastAsia="Malgun Gothic" w:cs="Times New Roman"/>
          <w:kern w:val="2"/>
          <w:sz w:val="28"/>
          <w:szCs w:val="28"/>
          <w:lang w:val="en-US" w:eastAsia="zh-CN" w:bidi="ar-SA"/>
        </w:rPr>
        <w:t>i</w:t>
      </w:r>
      <w:r>
        <w:rPr>
          <w:rFonts w:hint="default" w:ascii="Times New Roman" w:hAnsi="Times New Roman" w:eastAsia="Malgun Gothic" w:cs="Times New Roman"/>
          <w:kern w:val="2"/>
          <w:sz w:val="28"/>
          <w:szCs w:val="28"/>
          <w:lang w:val="en" w:eastAsia="zh-CN" w:bidi="ar-SA"/>
        </w:rPr>
        <w:t xml:space="preserve">nconsistent with the ADA. </w:t>
      </w:r>
      <w:r>
        <w:rPr>
          <w:rFonts w:hint="eastAsia" w:ascii="Times New Roman" w:hAnsi="Times New Roman" w:eastAsia="Malgun Gothic" w:cs="Times New Roman"/>
          <w:kern w:val="2"/>
          <w:sz w:val="28"/>
          <w:szCs w:val="28"/>
          <w:lang w:val="en-US" w:eastAsia="zh-CN" w:bidi="ar-SA"/>
        </w:rPr>
        <w:t xml:space="preserve">The </w:t>
      </w:r>
      <w:r>
        <w:rPr>
          <w:rFonts w:hint="eastAsia" w:ascii="Times New Roman" w:hAnsi="Times New Roman" w:eastAsia="Malgun Gothic" w:cs="Times New Roman"/>
          <w:kern w:val="2"/>
          <w:sz w:val="28"/>
          <w:szCs w:val="28"/>
          <w:lang w:val="en" w:eastAsia="zh-CN" w:bidi="ar-SA"/>
        </w:rPr>
        <w:t>GOC</w:t>
      </w:r>
      <w:r>
        <w:rPr>
          <w:rFonts w:hint="eastAsia" w:ascii="Times New Roman" w:hAnsi="Times New Roman" w:eastAsia="Malgun Gothic" w:cs="Times New Roman"/>
          <w:kern w:val="2"/>
          <w:sz w:val="28"/>
          <w:szCs w:val="28"/>
          <w:lang w:val="en-US" w:eastAsia="zh-CN" w:bidi="ar-SA"/>
        </w:rPr>
        <w:t xml:space="preserve"> urges the UK</w:t>
      </w:r>
      <w:r>
        <w:rPr>
          <w:rFonts w:hint="default" w:ascii="Times New Roman" w:hAnsi="Times New Roman" w:eastAsia="Malgun Gothic" w:cs="Times New Roman"/>
          <w:kern w:val="2"/>
          <w:sz w:val="28"/>
          <w:szCs w:val="28"/>
          <w:lang w:val="en" w:eastAsia="zh-CN" w:bidi="ar-SA"/>
        </w:rPr>
        <w:t xml:space="preserve"> to seriously consider the comments submitted by the </w:t>
      </w:r>
      <w:r>
        <w:rPr>
          <w:rFonts w:hint="eastAsia" w:ascii="Times New Roman" w:hAnsi="Times New Roman" w:eastAsia="Malgun Gothic" w:cs="Times New Roman"/>
          <w:kern w:val="2"/>
          <w:sz w:val="28"/>
          <w:szCs w:val="28"/>
          <w:lang w:val="en-US" w:eastAsia="zh-CN" w:bidi="ar-SA"/>
        </w:rPr>
        <w:t>GOC this time and last time, to terminate the Safeguard measure on c</w:t>
      </w:r>
      <w:r>
        <w:rPr>
          <w:rFonts w:hint="eastAsia" w:ascii="Times New Roman" w:hAnsi="Times New Roman" w:eastAsia="Malgun Gothic" w:cs="Times New Roman"/>
          <w:kern w:val="2"/>
          <w:sz w:val="28"/>
          <w:szCs w:val="28"/>
          <w:lang w:val="en-US" w:eastAsia="zh-CN" w:bidi="ar-SA"/>
        </w:rPr>
        <w:t xml:space="preserve">ertain steel products, terminate the application of </w:t>
      </w:r>
      <w:r>
        <w:rPr>
          <w:rFonts w:hint="default" w:ascii="Times New Roman" w:hAnsi="Times New Roman" w:eastAsia="Malgun Gothic" w:cs="Times New Roman"/>
          <w:kern w:val="2"/>
          <w:sz w:val="28"/>
          <w:szCs w:val="28"/>
          <w:lang w:val="en" w:eastAsia="zh-CN" w:bidi="ar-SA"/>
        </w:rPr>
        <w:t xml:space="preserve">all </w:t>
      </w:r>
      <w:r>
        <w:rPr>
          <w:rFonts w:hint="eastAsia" w:ascii="Times New Roman" w:hAnsi="Times New Roman" w:eastAsia="Malgun Gothic" w:cs="Times New Roman"/>
          <w:kern w:val="2"/>
          <w:sz w:val="28"/>
          <w:szCs w:val="28"/>
          <w:lang w:val="en-US" w:eastAsia="zh-CN" w:bidi="ar-SA"/>
        </w:rPr>
        <w:t>the</w:t>
      </w:r>
      <w:r>
        <w:rPr>
          <w:rFonts w:hint="default" w:ascii="Times New Roman" w:hAnsi="Times New Roman" w:eastAsia="Malgun Gothic" w:cs="Times New Roman"/>
          <w:kern w:val="2"/>
          <w:sz w:val="28"/>
          <w:szCs w:val="28"/>
          <w:lang w:val="en" w:eastAsia="zh-CN" w:bidi="ar-SA"/>
        </w:rPr>
        <w:t xml:space="preserve"> Eu's</w:t>
      </w:r>
      <w:r>
        <w:rPr>
          <w:rFonts w:hint="eastAsia" w:ascii="Times New Roman" w:hAnsi="Times New Roman" w:eastAsia="Malgun Gothic" w:cs="Times New Roman"/>
          <w:kern w:val="2"/>
          <w:sz w:val="28"/>
          <w:szCs w:val="28"/>
          <w:lang w:val="en-US" w:eastAsia="zh-CN" w:bidi="ar-SA"/>
        </w:rPr>
        <w:t xml:space="preserve"> measure</w:t>
      </w:r>
      <w:r>
        <w:rPr>
          <w:rFonts w:hint="default" w:ascii="Times New Roman" w:hAnsi="Times New Roman" w:eastAsia="Malgun Gothic" w:cs="Times New Roman"/>
          <w:kern w:val="2"/>
          <w:sz w:val="28"/>
          <w:szCs w:val="28"/>
          <w:lang w:val="en" w:eastAsia="zh-CN" w:bidi="ar-SA"/>
        </w:rPr>
        <w:t>s</w:t>
      </w:r>
      <w:r>
        <w:rPr>
          <w:rFonts w:hint="eastAsia" w:ascii="Times New Roman" w:hAnsi="Times New Roman" w:eastAsia="Malgun Gothic" w:cs="Times New Roman"/>
          <w:kern w:val="2"/>
          <w:sz w:val="28"/>
          <w:szCs w:val="28"/>
          <w:lang w:val="en-US" w:eastAsia="zh-CN" w:bidi="ar-SA"/>
        </w:rPr>
        <w:t xml:space="preserve"> and on-going transition reviews, and refund </w:t>
      </w:r>
      <w:r>
        <w:rPr>
          <w:rFonts w:hint="default" w:ascii="Times New Roman" w:hAnsi="Times New Roman" w:eastAsia="Malgun Gothic" w:cs="Times New Roman"/>
          <w:kern w:val="2"/>
          <w:sz w:val="28"/>
          <w:szCs w:val="28"/>
          <w:lang w:val="en-US" w:eastAsia="zh-CN" w:bidi="ar-SA"/>
        </w:rPr>
        <w:t>the paying firms all duties collected since 1 January 2021</w:t>
      </w:r>
      <w:r>
        <w:rPr>
          <w:rFonts w:hint="eastAsia" w:ascii="Times New Roman" w:hAnsi="Times New Roman" w:eastAsia="Malgun Gothic" w:cs="Times New Roman"/>
          <w:kern w:val="2"/>
          <w:sz w:val="28"/>
          <w:szCs w:val="28"/>
          <w:lang w:val="en-US" w:eastAsia="zh-CN" w:bidi="ar-SA"/>
        </w:rPr>
        <w:t>.The GOC</w:t>
      </w:r>
      <w:r>
        <w:rPr>
          <w:rFonts w:hint="default" w:ascii="Times New Roman" w:hAnsi="Times New Roman" w:eastAsia="Malgun Gothic" w:cs="Times New Roman"/>
          <w:kern w:val="2"/>
          <w:sz w:val="28"/>
          <w:szCs w:val="28"/>
          <w:lang w:val="en" w:eastAsia="zh-CN" w:bidi="ar-SA"/>
        </w:rPr>
        <w:t xml:space="preserve"> reserves all its rights under the Agreement Establishing the World Trade Organization and its Annexes including the Agreement on Safeguards and the Understanding on Rules and Procedures Governing the Settlement of Disputes.</w:t>
      </w:r>
    </w:p>
    <w:p>
      <w:pPr>
        <w:keepNext w:val="0"/>
        <w:keepLines w:val="0"/>
        <w:pageBreakBefore w:val="0"/>
        <w:widowControl w:val="0"/>
        <w:kinsoku/>
        <w:wordWrap/>
        <w:overflowPunct/>
        <w:topLinePunct w:val="0"/>
        <w:autoSpaceDE/>
        <w:autoSpaceDN/>
        <w:bidi w:val="0"/>
        <w:adjustRightInd/>
        <w:snapToGrid/>
        <w:spacing w:line="240" w:lineRule="auto"/>
        <w:ind w:right="-57" w:rightChars="-27"/>
        <w:textAlignment w:val="auto"/>
        <w:rPr>
          <w:rFonts w:hint="default" w:ascii="Times New Roman" w:hAnsi="Times New Roman" w:eastAsia="Malgun Gothic" w:cs="Times New Roman"/>
          <w:kern w:val="2"/>
          <w:sz w:val="28"/>
          <w:szCs w:val="28"/>
          <w:lang w:val="en" w:eastAsia="zh-CN" w:bidi="ar-SA"/>
        </w:rPr>
      </w:pPr>
      <w:r>
        <w:rPr>
          <w:rFonts w:hint="default" w:ascii="Times New Roman" w:hAnsi="Times New Roman" w:eastAsia="Malgun Gothic" w:cs="Times New Roman"/>
          <w:kern w:val="2"/>
          <w:sz w:val="28"/>
          <w:szCs w:val="28"/>
          <w:lang w:val="en" w:eastAsia="zh-CN" w:bidi="ar-SA"/>
        </w:rPr>
        <w:t xml:space="preserve">The global economy is still recovering from the serious impact of COVID-19. In this critical period, The </w:t>
      </w:r>
      <w:r>
        <w:rPr>
          <w:rFonts w:hint="eastAsia" w:ascii="Times New Roman" w:hAnsi="Times New Roman" w:eastAsia="Malgun Gothic" w:cs="Times New Roman"/>
          <w:kern w:val="2"/>
          <w:sz w:val="28"/>
          <w:szCs w:val="28"/>
          <w:lang w:val="en-US" w:eastAsia="zh-CN" w:bidi="ar-SA"/>
        </w:rPr>
        <w:t>GOC</w:t>
      </w:r>
      <w:r>
        <w:rPr>
          <w:rFonts w:hint="default" w:ascii="Times New Roman" w:hAnsi="Times New Roman" w:eastAsia="Malgun Gothic" w:cs="Times New Roman"/>
          <w:kern w:val="2"/>
          <w:sz w:val="28"/>
          <w:szCs w:val="28"/>
          <w:lang w:val="en" w:eastAsia="zh-CN" w:bidi="ar-SA"/>
        </w:rPr>
        <w:t xml:space="preserve"> hopes that the </w:t>
      </w:r>
      <w:r>
        <w:rPr>
          <w:rFonts w:hint="eastAsia" w:ascii="Times New Roman" w:hAnsi="Times New Roman" w:eastAsia="Malgun Gothic" w:cs="Times New Roman"/>
          <w:kern w:val="2"/>
          <w:sz w:val="28"/>
          <w:szCs w:val="28"/>
          <w:lang w:val="en-US" w:eastAsia="zh-CN" w:bidi="ar-SA"/>
        </w:rPr>
        <w:t>UK</w:t>
      </w:r>
      <w:r>
        <w:rPr>
          <w:rFonts w:hint="default" w:ascii="Times New Roman" w:hAnsi="Times New Roman" w:eastAsia="Malgun Gothic" w:cs="Times New Roman"/>
          <w:kern w:val="2"/>
          <w:sz w:val="28"/>
          <w:szCs w:val="28"/>
          <w:lang w:val="en" w:eastAsia="zh-CN" w:bidi="ar-SA"/>
        </w:rPr>
        <w:t xml:space="preserve"> will be more cautious, restrained and appropriate in the application of trade restrictions, and the investigation and </w:t>
      </w:r>
      <w:r>
        <w:rPr>
          <w:rFonts w:hint="eastAsia" w:ascii="Times New Roman" w:hAnsi="Times New Roman" w:eastAsia="Malgun Gothic" w:cs="Times New Roman"/>
          <w:kern w:val="2"/>
          <w:sz w:val="28"/>
          <w:szCs w:val="28"/>
          <w:lang w:val="en-US" w:eastAsia="zh-CN" w:bidi="ar-SA"/>
        </w:rPr>
        <w:t>measures</w:t>
      </w:r>
      <w:r>
        <w:rPr>
          <w:rFonts w:hint="default" w:ascii="Times New Roman" w:hAnsi="Times New Roman" w:eastAsia="Malgun Gothic" w:cs="Times New Roman"/>
          <w:kern w:val="2"/>
          <w:sz w:val="28"/>
          <w:szCs w:val="28"/>
          <w:lang w:val="en" w:eastAsia="zh-CN" w:bidi="ar-SA"/>
        </w:rPr>
        <w:t xml:space="preserve"> </w:t>
      </w:r>
      <w:r>
        <w:rPr>
          <w:rFonts w:hint="eastAsia" w:ascii="Times New Roman" w:hAnsi="Times New Roman" w:eastAsia="Malgun Gothic" w:cs="Times New Roman"/>
          <w:kern w:val="2"/>
          <w:sz w:val="28"/>
          <w:szCs w:val="28"/>
          <w:lang w:val="en-US" w:eastAsia="zh-CN" w:bidi="ar-SA"/>
        </w:rPr>
        <w:t>should</w:t>
      </w:r>
      <w:r>
        <w:rPr>
          <w:rFonts w:hint="default" w:ascii="Times New Roman" w:hAnsi="Times New Roman" w:eastAsia="Malgun Gothic" w:cs="Times New Roman"/>
          <w:kern w:val="2"/>
          <w:sz w:val="28"/>
          <w:szCs w:val="28"/>
          <w:lang w:val="en" w:eastAsia="zh-CN" w:bidi="ar-SA"/>
        </w:rPr>
        <w:t xml:space="preserve"> be fair and impartial</w:t>
      </w:r>
      <w:r>
        <w:rPr>
          <w:rFonts w:hint="eastAsia" w:ascii="Times New Roman" w:hAnsi="Times New Roman" w:eastAsia="Malgun Gothic" w:cs="Times New Roman"/>
          <w:kern w:val="2"/>
          <w:sz w:val="28"/>
          <w:szCs w:val="28"/>
          <w:lang w:val="en-US" w:eastAsia="zh-CN" w:bidi="ar-SA"/>
        </w:rPr>
        <w:t xml:space="preserve">. </w:t>
      </w:r>
      <w:r>
        <w:rPr>
          <w:rFonts w:hint="default" w:ascii="Times New Roman" w:hAnsi="Times New Roman" w:eastAsia="Malgun Gothic" w:cs="Times New Roman"/>
          <w:kern w:val="2"/>
          <w:sz w:val="28"/>
          <w:szCs w:val="28"/>
          <w:lang w:val="en" w:eastAsia="zh-CN" w:bidi="ar-SA"/>
        </w:rPr>
        <w:t xml:space="preserve">China and the UK </w:t>
      </w:r>
      <w:r>
        <w:rPr>
          <w:rFonts w:hint="eastAsia" w:ascii="Times New Roman" w:hAnsi="Times New Roman" w:eastAsia="Malgun Gothic" w:cs="Times New Roman"/>
          <w:kern w:val="2"/>
          <w:sz w:val="28"/>
          <w:szCs w:val="28"/>
          <w:lang w:val="en-US" w:eastAsia="zh-CN" w:bidi="ar-SA"/>
        </w:rPr>
        <w:t>need to work together to</w:t>
      </w:r>
      <w:r>
        <w:rPr>
          <w:rFonts w:hint="default" w:ascii="Times New Roman" w:hAnsi="Times New Roman" w:eastAsia="Malgun Gothic" w:cs="Times New Roman"/>
          <w:kern w:val="2"/>
          <w:sz w:val="28"/>
          <w:szCs w:val="28"/>
          <w:lang w:val="en" w:eastAsia="zh-CN" w:bidi="ar-SA"/>
        </w:rPr>
        <w:t xml:space="preserve"> strengthen dialogue and cooperation, develop</w:t>
      </w:r>
      <w:r>
        <w:rPr>
          <w:rFonts w:hint="eastAsia" w:ascii="Times New Roman" w:hAnsi="Times New Roman" w:eastAsia="Malgun Gothic" w:cs="Times New Roman"/>
          <w:kern w:val="2"/>
          <w:sz w:val="28"/>
          <w:szCs w:val="28"/>
          <w:lang w:val="en-US" w:eastAsia="zh-CN" w:bidi="ar-SA"/>
        </w:rPr>
        <w:t xml:space="preserve"> the healthy</w:t>
      </w:r>
      <w:r>
        <w:rPr>
          <w:rFonts w:hint="default" w:ascii="Times New Roman" w:hAnsi="Times New Roman" w:eastAsia="Malgun Gothic" w:cs="Times New Roman"/>
          <w:kern w:val="2"/>
          <w:sz w:val="28"/>
          <w:szCs w:val="28"/>
          <w:lang w:val="en" w:eastAsia="zh-CN" w:bidi="ar-SA"/>
        </w:rPr>
        <w:t xml:space="preserve"> China</w:t>
      </w:r>
      <w:r>
        <w:rPr>
          <w:rFonts w:hint="eastAsia" w:ascii="Times New Roman" w:hAnsi="Times New Roman" w:eastAsia="Malgun Gothic" w:cs="Times New Roman"/>
          <w:kern w:val="2"/>
          <w:sz w:val="28"/>
          <w:szCs w:val="28"/>
          <w:lang w:val="en-US" w:eastAsia="zh-CN" w:bidi="ar-SA"/>
        </w:rPr>
        <w:t>-</w:t>
      </w:r>
      <w:r>
        <w:rPr>
          <w:rFonts w:hint="default" w:ascii="Times New Roman" w:hAnsi="Times New Roman" w:eastAsia="Malgun Gothic" w:cs="Times New Roman"/>
          <w:kern w:val="2"/>
          <w:sz w:val="28"/>
          <w:szCs w:val="28"/>
          <w:lang w:val="en" w:eastAsia="zh-CN" w:bidi="ar-SA"/>
        </w:rPr>
        <w:t>UK economic and trade relations, promote fr</w:t>
      </w:r>
      <w:bookmarkStart w:id="0" w:name="_GoBack"/>
      <w:bookmarkEnd w:id="0"/>
      <w:r>
        <w:rPr>
          <w:rFonts w:hint="default" w:ascii="Times New Roman" w:hAnsi="Times New Roman" w:eastAsia="Malgun Gothic" w:cs="Times New Roman"/>
          <w:kern w:val="2"/>
          <w:sz w:val="28"/>
          <w:szCs w:val="28"/>
          <w:lang w:val="en" w:eastAsia="zh-CN" w:bidi="ar-SA"/>
        </w:rPr>
        <w:t>ee trade and jointly safeguard the multilateral trad</w:t>
      </w:r>
      <w:r>
        <w:rPr>
          <w:rFonts w:hint="eastAsia" w:ascii="Times New Roman" w:hAnsi="Times New Roman" w:eastAsia="Malgun Gothic" w:cs="Times New Roman"/>
          <w:kern w:val="2"/>
          <w:sz w:val="28"/>
          <w:szCs w:val="28"/>
          <w:lang w:val="en-US" w:eastAsia="zh-CN" w:bidi="ar-SA"/>
        </w:rPr>
        <w:t>e</w:t>
      </w:r>
      <w:r>
        <w:rPr>
          <w:rFonts w:hint="default" w:ascii="Times New Roman" w:hAnsi="Times New Roman" w:eastAsia="Malgun Gothic" w:cs="Times New Roman"/>
          <w:kern w:val="2"/>
          <w:sz w:val="28"/>
          <w:szCs w:val="28"/>
          <w:lang w:val="en" w:eastAsia="zh-CN" w:bidi="ar-SA"/>
        </w:rPr>
        <w:t xml:space="preserve"> system.</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Malgun Gothic">
    <w:altName w:val="方正书宋_GBK"/>
    <w:panose1 w:val="020B0503020000020004"/>
    <w:charset w:val="81"/>
    <w:family w:val="swiss"/>
    <w:pitch w:val="default"/>
    <w:sig w:usb0="00000000" w:usb1="00000000" w:usb2="00000012" w:usb3="00000000" w:csb0="00080001" w:csb1="00000000"/>
  </w:font>
  <w:font w:name="Calibra">
    <w:altName w:val="汉仪仿宋S"/>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华文仿宋">
    <w:panose1 w:val="02010600040101010101"/>
    <w:charset w:val="86"/>
    <w:family w:val="auto"/>
    <w:pitch w:val="default"/>
    <w:sig w:usb0="00000287" w:usb1="080F0000" w:usb2="00000000" w:usb3="00000000" w:csb0="0004009F" w:csb1="DFD70000"/>
  </w:font>
  <w:font w:name="Courier New">
    <w:altName w:val="DejaVu Sans"/>
    <w:panose1 w:val="00000000000000000000"/>
    <w:charset w:val="00"/>
    <w:family w:val="auto"/>
    <w:pitch w:val="default"/>
    <w:sig w:usb0="00000000" w:usb1="00000000" w:usb2="00000000" w:usb3="00000000" w:csb0="00000000" w:csb1="00000000"/>
  </w:font>
  <w:font w:name="CIDFont + F2">
    <w:altName w:val="汉仪仿宋S"/>
    <w:panose1 w:val="00000000000000000000"/>
    <w:charset w:val="00"/>
    <w:family w:val="auto"/>
    <w:pitch w:val="default"/>
    <w:sig w:usb0="00000000" w:usb1="00000000" w:usb2="00000000" w:usb3="00000000" w:csb0="00000000" w:csb1="00000000"/>
  </w:font>
  <w:font w:name="CIDFont + F3">
    <w:altName w:val="汉仪仿宋S"/>
    <w:panose1 w:val="00000000000000000000"/>
    <w:charset w:val="00"/>
    <w:family w:val="auto"/>
    <w:pitch w:val="default"/>
    <w:sig w:usb0="00000000" w:usb1="00000000" w:usb2="00000000" w:usb3="00000000" w:csb0="00000000" w:csb1="00000000"/>
  </w:font>
  <w:font w:name="Verdana">
    <w:altName w:val="Ubuntu"/>
    <w:panose1 w:val="020B0604030504040204"/>
    <w:charset w:val="00"/>
    <w:family w:val="swiss"/>
    <w:pitch w:val="default"/>
    <w:sig w:usb0="00000000" w:usb1="00000000" w:usb2="00000010" w:usb3="00000000" w:csb0="0000019F"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9286857"/>
      <w:docPartObj>
        <w:docPartGallery w:val="autotext"/>
      </w:docPartObj>
    </w:sdtPr>
    <w:sdtContent>
      <w:sdt>
        <w:sdtPr>
          <w:id w:val="1728636285"/>
          <w:docPartObj>
            <w:docPartGallery w:val="autotext"/>
          </w:docPartObj>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4"/>
      <w:rPr>
        <w:rFonts w:hint="eastAsia" w:ascii="Calibra" w:hAnsi="Calibr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D51FED"/>
    <w:multiLevelType w:val="multilevel"/>
    <w:tmpl w:val="4AD51FED"/>
    <w:lvl w:ilvl="0" w:tentative="0">
      <w:start w:val="1"/>
      <w:numFmt w:val="decimal"/>
      <w:lvlText w:val="%1."/>
      <w:lvlJc w:val="left"/>
      <w:pPr>
        <w:ind w:left="360" w:hanging="360"/>
      </w:pPr>
      <w:rPr>
        <w:rFonts w:hint="default"/>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2NDa3NLU0NTM2MzZQ0lEKTi0uzszPAykwNqoFAPH2HzstAAAA"/>
  </w:docVars>
  <w:rsids>
    <w:rsidRoot w:val="00C45910"/>
    <w:rsid w:val="000044B6"/>
    <w:rsid w:val="00007062"/>
    <w:rsid w:val="00010313"/>
    <w:rsid w:val="00012F94"/>
    <w:rsid w:val="00013743"/>
    <w:rsid w:val="000240AD"/>
    <w:rsid w:val="000268E4"/>
    <w:rsid w:val="00027934"/>
    <w:rsid w:val="00037E02"/>
    <w:rsid w:val="00042D37"/>
    <w:rsid w:val="000445D4"/>
    <w:rsid w:val="0005425C"/>
    <w:rsid w:val="0005579B"/>
    <w:rsid w:val="00066854"/>
    <w:rsid w:val="000678DC"/>
    <w:rsid w:val="00071066"/>
    <w:rsid w:val="00073FD1"/>
    <w:rsid w:val="00074664"/>
    <w:rsid w:val="00074D99"/>
    <w:rsid w:val="000835A8"/>
    <w:rsid w:val="000859D2"/>
    <w:rsid w:val="0008766D"/>
    <w:rsid w:val="0009024A"/>
    <w:rsid w:val="0009355F"/>
    <w:rsid w:val="000A262F"/>
    <w:rsid w:val="000A53F1"/>
    <w:rsid w:val="000B0655"/>
    <w:rsid w:val="000B107F"/>
    <w:rsid w:val="000B33BC"/>
    <w:rsid w:val="000B3C1F"/>
    <w:rsid w:val="000B42A6"/>
    <w:rsid w:val="000B6C53"/>
    <w:rsid w:val="000C3E79"/>
    <w:rsid w:val="000D6235"/>
    <w:rsid w:val="000D6D30"/>
    <w:rsid w:val="000E2C8D"/>
    <w:rsid w:val="000E47EC"/>
    <w:rsid w:val="000F2875"/>
    <w:rsid w:val="000F2C80"/>
    <w:rsid w:val="000F2D6D"/>
    <w:rsid w:val="000F4FC0"/>
    <w:rsid w:val="000F605C"/>
    <w:rsid w:val="00103AF0"/>
    <w:rsid w:val="00104443"/>
    <w:rsid w:val="00104B60"/>
    <w:rsid w:val="001122CC"/>
    <w:rsid w:val="00121BB9"/>
    <w:rsid w:val="001227E0"/>
    <w:rsid w:val="0013212F"/>
    <w:rsid w:val="00135083"/>
    <w:rsid w:val="00135C36"/>
    <w:rsid w:val="00141C5C"/>
    <w:rsid w:val="001431CF"/>
    <w:rsid w:val="00150519"/>
    <w:rsid w:val="001520AA"/>
    <w:rsid w:val="001524BC"/>
    <w:rsid w:val="0015657A"/>
    <w:rsid w:val="00161B2C"/>
    <w:rsid w:val="001629FA"/>
    <w:rsid w:val="0016343A"/>
    <w:rsid w:val="00163DD1"/>
    <w:rsid w:val="001703EB"/>
    <w:rsid w:val="00172436"/>
    <w:rsid w:val="001731F0"/>
    <w:rsid w:val="00173F3E"/>
    <w:rsid w:val="00177D1A"/>
    <w:rsid w:val="00184ACD"/>
    <w:rsid w:val="00184B7E"/>
    <w:rsid w:val="00190112"/>
    <w:rsid w:val="001938B6"/>
    <w:rsid w:val="00193B5D"/>
    <w:rsid w:val="00194ECD"/>
    <w:rsid w:val="001977BF"/>
    <w:rsid w:val="00197DF2"/>
    <w:rsid w:val="001B1A21"/>
    <w:rsid w:val="001B4E66"/>
    <w:rsid w:val="001B57BF"/>
    <w:rsid w:val="001C484C"/>
    <w:rsid w:val="001C58C6"/>
    <w:rsid w:val="001D0AF8"/>
    <w:rsid w:val="00200693"/>
    <w:rsid w:val="00202414"/>
    <w:rsid w:val="00207F7A"/>
    <w:rsid w:val="0021183D"/>
    <w:rsid w:val="00227807"/>
    <w:rsid w:val="00231718"/>
    <w:rsid w:val="0023230A"/>
    <w:rsid w:val="00236165"/>
    <w:rsid w:val="00240843"/>
    <w:rsid w:val="002437C7"/>
    <w:rsid w:val="0024594A"/>
    <w:rsid w:val="00251A79"/>
    <w:rsid w:val="00262BF8"/>
    <w:rsid w:val="00266151"/>
    <w:rsid w:val="00266A5B"/>
    <w:rsid w:val="002708AD"/>
    <w:rsid w:val="0027504F"/>
    <w:rsid w:val="002754A1"/>
    <w:rsid w:val="00281073"/>
    <w:rsid w:val="00284260"/>
    <w:rsid w:val="00290B89"/>
    <w:rsid w:val="0029481E"/>
    <w:rsid w:val="00295E49"/>
    <w:rsid w:val="00297B10"/>
    <w:rsid w:val="002B5510"/>
    <w:rsid w:val="002B65A1"/>
    <w:rsid w:val="002D167E"/>
    <w:rsid w:val="002D23A8"/>
    <w:rsid w:val="002D3D21"/>
    <w:rsid w:val="002D556B"/>
    <w:rsid w:val="002D5E7B"/>
    <w:rsid w:val="002D6175"/>
    <w:rsid w:val="002E29D1"/>
    <w:rsid w:val="002E2A8D"/>
    <w:rsid w:val="002E35A3"/>
    <w:rsid w:val="002E4BA0"/>
    <w:rsid w:val="002E7905"/>
    <w:rsid w:val="002F27B0"/>
    <w:rsid w:val="002F52F5"/>
    <w:rsid w:val="002F73A8"/>
    <w:rsid w:val="00305446"/>
    <w:rsid w:val="0030763B"/>
    <w:rsid w:val="00307E08"/>
    <w:rsid w:val="00312888"/>
    <w:rsid w:val="00317341"/>
    <w:rsid w:val="003210B9"/>
    <w:rsid w:val="003221C3"/>
    <w:rsid w:val="00330D5A"/>
    <w:rsid w:val="00334EB7"/>
    <w:rsid w:val="00337F2C"/>
    <w:rsid w:val="00340BC7"/>
    <w:rsid w:val="0034197F"/>
    <w:rsid w:val="003449F6"/>
    <w:rsid w:val="00352B68"/>
    <w:rsid w:val="003545AE"/>
    <w:rsid w:val="0036004F"/>
    <w:rsid w:val="00361F80"/>
    <w:rsid w:val="0036350F"/>
    <w:rsid w:val="00370167"/>
    <w:rsid w:val="00370D82"/>
    <w:rsid w:val="00372605"/>
    <w:rsid w:val="00380A47"/>
    <w:rsid w:val="003853B9"/>
    <w:rsid w:val="003911DF"/>
    <w:rsid w:val="003923FC"/>
    <w:rsid w:val="00397A45"/>
    <w:rsid w:val="003A2021"/>
    <w:rsid w:val="003A5C19"/>
    <w:rsid w:val="003A62B3"/>
    <w:rsid w:val="003B1397"/>
    <w:rsid w:val="003B13C4"/>
    <w:rsid w:val="003B246E"/>
    <w:rsid w:val="003B2A06"/>
    <w:rsid w:val="003B4F91"/>
    <w:rsid w:val="003C22AA"/>
    <w:rsid w:val="003C271A"/>
    <w:rsid w:val="003C3B29"/>
    <w:rsid w:val="003C6DDD"/>
    <w:rsid w:val="003C7489"/>
    <w:rsid w:val="003D03EF"/>
    <w:rsid w:val="003D1E38"/>
    <w:rsid w:val="003D3707"/>
    <w:rsid w:val="003D57E4"/>
    <w:rsid w:val="003D5CBF"/>
    <w:rsid w:val="003D64E1"/>
    <w:rsid w:val="003E4133"/>
    <w:rsid w:val="003E6211"/>
    <w:rsid w:val="003F0BE3"/>
    <w:rsid w:val="003F187F"/>
    <w:rsid w:val="003F2927"/>
    <w:rsid w:val="003F6782"/>
    <w:rsid w:val="004002DF"/>
    <w:rsid w:val="00403C9B"/>
    <w:rsid w:val="00410877"/>
    <w:rsid w:val="00413ABD"/>
    <w:rsid w:val="0041421C"/>
    <w:rsid w:val="00416EB9"/>
    <w:rsid w:val="00420109"/>
    <w:rsid w:val="004214A8"/>
    <w:rsid w:val="00423378"/>
    <w:rsid w:val="004311E2"/>
    <w:rsid w:val="004415BC"/>
    <w:rsid w:val="004429B3"/>
    <w:rsid w:val="0044493B"/>
    <w:rsid w:val="00447E8B"/>
    <w:rsid w:val="00452625"/>
    <w:rsid w:val="0045354C"/>
    <w:rsid w:val="00457F78"/>
    <w:rsid w:val="00460455"/>
    <w:rsid w:val="00463D36"/>
    <w:rsid w:val="00463FFD"/>
    <w:rsid w:val="00464259"/>
    <w:rsid w:val="00470ED1"/>
    <w:rsid w:val="00471D67"/>
    <w:rsid w:val="00472278"/>
    <w:rsid w:val="004723CF"/>
    <w:rsid w:val="00474E6B"/>
    <w:rsid w:val="00477019"/>
    <w:rsid w:val="00484179"/>
    <w:rsid w:val="00485CE8"/>
    <w:rsid w:val="00490613"/>
    <w:rsid w:val="00493D9C"/>
    <w:rsid w:val="004967FB"/>
    <w:rsid w:val="004A1AE2"/>
    <w:rsid w:val="004A1D24"/>
    <w:rsid w:val="004A477A"/>
    <w:rsid w:val="004B1997"/>
    <w:rsid w:val="004B24A5"/>
    <w:rsid w:val="004B2928"/>
    <w:rsid w:val="004B564F"/>
    <w:rsid w:val="004B68BD"/>
    <w:rsid w:val="004B7159"/>
    <w:rsid w:val="004C2734"/>
    <w:rsid w:val="004C3BBE"/>
    <w:rsid w:val="004C4C32"/>
    <w:rsid w:val="004C6B85"/>
    <w:rsid w:val="004D0E2D"/>
    <w:rsid w:val="004D5D69"/>
    <w:rsid w:val="004D685C"/>
    <w:rsid w:val="004D7F61"/>
    <w:rsid w:val="004E35FA"/>
    <w:rsid w:val="004E5B78"/>
    <w:rsid w:val="004E6754"/>
    <w:rsid w:val="004F4A75"/>
    <w:rsid w:val="004F69E9"/>
    <w:rsid w:val="004F7EC5"/>
    <w:rsid w:val="00500AEA"/>
    <w:rsid w:val="005039C0"/>
    <w:rsid w:val="00510083"/>
    <w:rsid w:val="00510137"/>
    <w:rsid w:val="00510E2F"/>
    <w:rsid w:val="00514B13"/>
    <w:rsid w:val="005154E4"/>
    <w:rsid w:val="00515782"/>
    <w:rsid w:val="00516E92"/>
    <w:rsid w:val="00525F57"/>
    <w:rsid w:val="00526AC5"/>
    <w:rsid w:val="00530A8D"/>
    <w:rsid w:val="00534590"/>
    <w:rsid w:val="00541457"/>
    <w:rsid w:val="00541690"/>
    <w:rsid w:val="005516E7"/>
    <w:rsid w:val="00565D0C"/>
    <w:rsid w:val="00570035"/>
    <w:rsid w:val="00572C72"/>
    <w:rsid w:val="00573989"/>
    <w:rsid w:val="00573E21"/>
    <w:rsid w:val="00574A34"/>
    <w:rsid w:val="00574F73"/>
    <w:rsid w:val="00580785"/>
    <w:rsid w:val="0058433A"/>
    <w:rsid w:val="005907DA"/>
    <w:rsid w:val="00593184"/>
    <w:rsid w:val="005A0095"/>
    <w:rsid w:val="005A6037"/>
    <w:rsid w:val="005B5A73"/>
    <w:rsid w:val="005C0C98"/>
    <w:rsid w:val="005C693E"/>
    <w:rsid w:val="005C7E2B"/>
    <w:rsid w:val="005D0342"/>
    <w:rsid w:val="005D54D8"/>
    <w:rsid w:val="005E05D3"/>
    <w:rsid w:val="005F5732"/>
    <w:rsid w:val="005F64A1"/>
    <w:rsid w:val="006018A7"/>
    <w:rsid w:val="00602193"/>
    <w:rsid w:val="0060387A"/>
    <w:rsid w:val="00607302"/>
    <w:rsid w:val="00612711"/>
    <w:rsid w:val="00613443"/>
    <w:rsid w:val="00616BF8"/>
    <w:rsid w:val="00622114"/>
    <w:rsid w:val="006221D0"/>
    <w:rsid w:val="0062235F"/>
    <w:rsid w:val="00622CCC"/>
    <w:rsid w:val="0062483B"/>
    <w:rsid w:val="006254B3"/>
    <w:rsid w:val="006324A5"/>
    <w:rsid w:val="006326ED"/>
    <w:rsid w:val="006375E4"/>
    <w:rsid w:val="00637A41"/>
    <w:rsid w:val="00641662"/>
    <w:rsid w:val="0064237A"/>
    <w:rsid w:val="00645053"/>
    <w:rsid w:val="00646173"/>
    <w:rsid w:val="00647638"/>
    <w:rsid w:val="00652B4E"/>
    <w:rsid w:val="00654373"/>
    <w:rsid w:val="0066110A"/>
    <w:rsid w:val="006619EA"/>
    <w:rsid w:val="00661F12"/>
    <w:rsid w:val="00662E54"/>
    <w:rsid w:val="00663B70"/>
    <w:rsid w:val="006657AE"/>
    <w:rsid w:val="00666BFF"/>
    <w:rsid w:val="00670428"/>
    <w:rsid w:val="0067196B"/>
    <w:rsid w:val="0069612A"/>
    <w:rsid w:val="00696523"/>
    <w:rsid w:val="006A12CD"/>
    <w:rsid w:val="006A51FE"/>
    <w:rsid w:val="006A7A1A"/>
    <w:rsid w:val="006B053A"/>
    <w:rsid w:val="006B0CC8"/>
    <w:rsid w:val="006B1FDD"/>
    <w:rsid w:val="006B393C"/>
    <w:rsid w:val="006B740E"/>
    <w:rsid w:val="006C080D"/>
    <w:rsid w:val="006C0FF0"/>
    <w:rsid w:val="006C18EE"/>
    <w:rsid w:val="006C339A"/>
    <w:rsid w:val="006C39D0"/>
    <w:rsid w:val="006C4466"/>
    <w:rsid w:val="006D1002"/>
    <w:rsid w:val="006D2E32"/>
    <w:rsid w:val="006D2E4A"/>
    <w:rsid w:val="006D3272"/>
    <w:rsid w:val="006D44F2"/>
    <w:rsid w:val="006D62A1"/>
    <w:rsid w:val="006D782D"/>
    <w:rsid w:val="006E0CCA"/>
    <w:rsid w:val="006E6BB8"/>
    <w:rsid w:val="006F2774"/>
    <w:rsid w:val="006F38F8"/>
    <w:rsid w:val="00702140"/>
    <w:rsid w:val="00706766"/>
    <w:rsid w:val="00707AC2"/>
    <w:rsid w:val="007103CB"/>
    <w:rsid w:val="007113F3"/>
    <w:rsid w:val="00714F4B"/>
    <w:rsid w:val="007153EF"/>
    <w:rsid w:val="007177CF"/>
    <w:rsid w:val="00717F11"/>
    <w:rsid w:val="00722D11"/>
    <w:rsid w:val="00724D00"/>
    <w:rsid w:val="00727731"/>
    <w:rsid w:val="0073514E"/>
    <w:rsid w:val="00737604"/>
    <w:rsid w:val="007407DD"/>
    <w:rsid w:val="007418E6"/>
    <w:rsid w:val="007451D7"/>
    <w:rsid w:val="007528C6"/>
    <w:rsid w:val="0075570D"/>
    <w:rsid w:val="00756571"/>
    <w:rsid w:val="007645DE"/>
    <w:rsid w:val="007657E5"/>
    <w:rsid w:val="0076710C"/>
    <w:rsid w:val="00772A80"/>
    <w:rsid w:val="007754B3"/>
    <w:rsid w:val="0077775A"/>
    <w:rsid w:val="0078232B"/>
    <w:rsid w:val="00784AC2"/>
    <w:rsid w:val="007855BB"/>
    <w:rsid w:val="00793A0A"/>
    <w:rsid w:val="00794CD9"/>
    <w:rsid w:val="007A633F"/>
    <w:rsid w:val="007B0101"/>
    <w:rsid w:val="007B1B79"/>
    <w:rsid w:val="007B673A"/>
    <w:rsid w:val="007B7A4A"/>
    <w:rsid w:val="007C2643"/>
    <w:rsid w:val="007C38F0"/>
    <w:rsid w:val="007C53E4"/>
    <w:rsid w:val="007C709E"/>
    <w:rsid w:val="007D0DEA"/>
    <w:rsid w:val="007D2CE9"/>
    <w:rsid w:val="007D65D4"/>
    <w:rsid w:val="007D75B5"/>
    <w:rsid w:val="007E0654"/>
    <w:rsid w:val="007E1AF3"/>
    <w:rsid w:val="007E7A75"/>
    <w:rsid w:val="007F009F"/>
    <w:rsid w:val="007F5F6A"/>
    <w:rsid w:val="00802D6F"/>
    <w:rsid w:val="00805503"/>
    <w:rsid w:val="00806333"/>
    <w:rsid w:val="00806B1B"/>
    <w:rsid w:val="008105DE"/>
    <w:rsid w:val="00810B92"/>
    <w:rsid w:val="008144DC"/>
    <w:rsid w:val="0082284D"/>
    <w:rsid w:val="0082370B"/>
    <w:rsid w:val="00825408"/>
    <w:rsid w:val="00826A29"/>
    <w:rsid w:val="00827099"/>
    <w:rsid w:val="008314D7"/>
    <w:rsid w:val="008414D9"/>
    <w:rsid w:val="00845A33"/>
    <w:rsid w:val="00847A2E"/>
    <w:rsid w:val="008507B8"/>
    <w:rsid w:val="00853643"/>
    <w:rsid w:val="0085450C"/>
    <w:rsid w:val="00855988"/>
    <w:rsid w:val="008639FA"/>
    <w:rsid w:val="00863CAA"/>
    <w:rsid w:val="0086432B"/>
    <w:rsid w:val="00867269"/>
    <w:rsid w:val="00875359"/>
    <w:rsid w:val="00875898"/>
    <w:rsid w:val="008776E0"/>
    <w:rsid w:val="008913C5"/>
    <w:rsid w:val="00891B60"/>
    <w:rsid w:val="00894CCA"/>
    <w:rsid w:val="0089585C"/>
    <w:rsid w:val="00895FCF"/>
    <w:rsid w:val="008A56B3"/>
    <w:rsid w:val="008A5AAD"/>
    <w:rsid w:val="008B0C14"/>
    <w:rsid w:val="008B0F71"/>
    <w:rsid w:val="008B1BD5"/>
    <w:rsid w:val="008B22ED"/>
    <w:rsid w:val="008B609C"/>
    <w:rsid w:val="008B6E2C"/>
    <w:rsid w:val="008C4D16"/>
    <w:rsid w:val="008C5E53"/>
    <w:rsid w:val="008D34CF"/>
    <w:rsid w:val="008D4835"/>
    <w:rsid w:val="008D5036"/>
    <w:rsid w:val="008D550E"/>
    <w:rsid w:val="008D66E8"/>
    <w:rsid w:val="008E35D1"/>
    <w:rsid w:val="00902649"/>
    <w:rsid w:val="00905C65"/>
    <w:rsid w:val="00907F41"/>
    <w:rsid w:val="009113E3"/>
    <w:rsid w:val="00911506"/>
    <w:rsid w:val="00912437"/>
    <w:rsid w:val="00914107"/>
    <w:rsid w:val="00916C3A"/>
    <w:rsid w:val="0093175C"/>
    <w:rsid w:val="00932CDD"/>
    <w:rsid w:val="009337F3"/>
    <w:rsid w:val="00934E2D"/>
    <w:rsid w:val="009459A9"/>
    <w:rsid w:val="00951678"/>
    <w:rsid w:val="00951774"/>
    <w:rsid w:val="009526A0"/>
    <w:rsid w:val="009541F2"/>
    <w:rsid w:val="00967A71"/>
    <w:rsid w:val="00970A60"/>
    <w:rsid w:val="00977039"/>
    <w:rsid w:val="0097796B"/>
    <w:rsid w:val="009806EE"/>
    <w:rsid w:val="00982E64"/>
    <w:rsid w:val="00983228"/>
    <w:rsid w:val="00983CE0"/>
    <w:rsid w:val="00985FA3"/>
    <w:rsid w:val="00986731"/>
    <w:rsid w:val="009872F7"/>
    <w:rsid w:val="00987DA6"/>
    <w:rsid w:val="00987F89"/>
    <w:rsid w:val="00992B72"/>
    <w:rsid w:val="009A25C4"/>
    <w:rsid w:val="009A357D"/>
    <w:rsid w:val="009A6982"/>
    <w:rsid w:val="009B09B6"/>
    <w:rsid w:val="009B3E67"/>
    <w:rsid w:val="009B6DD0"/>
    <w:rsid w:val="009C1805"/>
    <w:rsid w:val="009C2481"/>
    <w:rsid w:val="009C4770"/>
    <w:rsid w:val="009C5043"/>
    <w:rsid w:val="009C69EC"/>
    <w:rsid w:val="009C6ABC"/>
    <w:rsid w:val="009D0380"/>
    <w:rsid w:val="009E23D0"/>
    <w:rsid w:val="009F1649"/>
    <w:rsid w:val="009F274B"/>
    <w:rsid w:val="009F5721"/>
    <w:rsid w:val="00A03BB8"/>
    <w:rsid w:val="00A16283"/>
    <w:rsid w:val="00A20CA6"/>
    <w:rsid w:val="00A223B6"/>
    <w:rsid w:val="00A23BAF"/>
    <w:rsid w:val="00A241A8"/>
    <w:rsid w:val="00A30124"/>
    <w:rsid w:val="00A3630D"/>
    <w:rsid w:val="00A42A61"/>
    <w:rsid w:val="00A438C4"/>
    <w:rsid w:val="00A4464A"/>
    <w:rsid w:val="00A53288"/>
    <w:rsid w:val="00A54306"/>
    <w:rsid w:val="00A55D7B"/>
    <w:rsid w:val="00A61CDC"/>
    <w:rsid w:val="00A6423D"/>
    <w:rsid w:val="00A66AA5"/>
    <w:rsid w:val="00A72203"/>
    <w:rsid w:val="00A7445A"/>
    <w:rsid w:val="00A860BC"/>
    <w:rsid w:val="00A93F94"/>
    <w:rsid w:val="00A94171"/>
    <w:rsid w:val="00A94A92"/>
    <w:rsid w:val="00A94FB8"/>
    <w:rsid w:val="00A95ED1"/>
    <w:rsid w:val="00AA0E0E"/>
    <w:rsid w:val="00AB2D8D"/>
    <w:rsid w:val="00AB4D4B"/>
    <w:rsid w:val="00AB4F13"/>
    <w:rsid w:val="00AB68E3"/>
    <w:rsid w:val="00AC0BC2"/>
    <w:rsid w:val="00AD09A3"/>
    <w:rsid w:val="00AD3427"/>
    <w:rsid w:val="00AE6CC7"/>
    <w:rsid w:val="00AE72CE"/>
    <w:rsid w:val="00AE7361"/>
    <w:rsid w:val="00AF1D68"/>
    <w:rsid w:val="00AF240E"/>
    <w:rsid w:val="00AF2903"/>
    <w:rsid w:val="00B021B5"/>
    <w:rsid w:val="00B0420F"/>
    <w:rsid w:val="00B05525"/>
    <w:rsid w:val="00B069F8"/>
    <w:rsid w:val="00B06A57"/>
    <w:rsid w:val="00B10EB0"/>
    <w:rsid w:val="00B1338E"/>
    <w:rsid w:val="00B13992"/>
    <w:rsid w:val="00B13C89"/>
    <w:rsid w:val="00B16484"/>
    <w:rsid w:val="00B1788F"/>
    <w:rsid w:val="00B2041F"/>
    <w:rsid w:val="00B20F44"/>
    <w:rsid w:val="00B315F2"/>
    <w:rsid w:val="00B33C60"/>
    <w:rsid w:val="00B34CBF"/>
    <w:rsid w:val="00B377AC"/>
    <w:rsid w:val="00B42E7A"/>
    <w:rsid w:val="00B43560"/>
    <w:rsid w:val="00B451BB"/>
    <w:rsid w:val="00B45B2F"/>
    <w:rsid w:val="00B53372"/>
    <w:rsid w:val="00B54807"/>
    <w:rsid w:val="00B60F51"/>
    <w:rsid w:val="00B6139E"/>
    <w:rsid w:val="00B62317"/>
    <w:rsid w:val="00B63557"/>
    <w:rsid w:val="00B65407"/>
    <w:rsid w:val="00B65CD6"/>
    <w:rsid w:val="00B71656"/>
    <w:rsid w:val="00B75D5A"/>
    <w:rsid w:val="00B76166"/>
    <w:rsid w:val="00B81550"/>
    <w:rsid w:val="00B86DB6"/>
    <w:rsid w:val="00B9178F"/>
    <w:rsid w:val="00B9221F"/>
    <w:rsid w:val="00B9430A"/>
    <w:rsid w:val="00B94830"/>
    <w:rsid w:val="00B97280"/>
    <w:rsid w:val="00BA0715"/>
    <w:rsid w:val="00BA18BD"/>
    <w:rsid w:val="00BA2C7D"/>
    <w:rsid w:val="00BA6A51"/>
    <w:rsid w:val="00BA79D2"/>
    <w:rsid w:val="00BB28AE"/>
    <w:rsid w:val="00BB375C"/>
    <w:rsid w:val="00BB65FE"/>
    <w:rsid w:val="00BC10D9"/>
    <w:rsid w:val="00BC11F0"/>
    <w:rsid w:val="00BC255B"/>
    <w:rsid w:val="00BC6D50"/>
    <w:rsid w:val="00BF286F"/>
    <w:rsid w:val="00BF3D19"/>
    <w:rsid w:val="00BF6631"/>
    <w:rsid w:val="00BF7122"/>
    <w:rsid w:val="00C03435"/>
    <w:rsid w:val="00C110AD"/>
    <w:rsid w:val="00C155DE"/>
    <w:rsid w:val="00C20E24"/>
    <w:rsid w:val="00C22577"/>
    <w:rsid w:val="00C23B91"/>
    <w:rsid w:val="00C23BA8"/>
    <w:rsid w:val="00C2410E"/>
    <w:rsid w:val="00C26064"/>
    <w:rsid w:val="00C27CDA"/>
    <w:rsid w:val="00C308E8"/>
    <w:rsid w:val="00C30AA5"/>
    <w:rsid w:val="00C3140B"/>
    <w:rsid w:val="00C33BD7"/>
    <w:rsid w:val="00C34E2F"/>
    <w:rsid w:val="00C364A1"/>
    <w:rsid w:val="00C366A3"/>
    <w:rsid w:val="00C45910"/>
    <w:rsid w:val="00C4617D"/>
    <w:rsid w:val="00C477E1"/>
    <w:rsid w:val="00C56631"/>
    <w:rsid w:val="00C56B62"/>
    <w:rsid w:val="00C62D4F"/>
    <w:rsid w:val="00C62FF6"/>
    <w:rsid w:val="00C66706"/>
    <w:rsid w:val="00C6701E"/>
    <w:rsid w:val="00C67E02"/>
    <w:rsid w:val="00C7135B"/>
    <w:rsid w:val="00C724C2"/>
    <w:rsid w:val="00C7679D"/>
    <w:rsid w:val="00C770A6"/>
    <w:rsid w:val="00C80C87"/>
    <w:rsid w:val="00C81618"/>
    <w:rsid w:val="00C85480"/>
    <w:rsid w:val="00C93295"/>
    <w:rsid w:val="00C949C5"/>
    <w:rsid w:val="00C96F74"/>
    <w:rsid w:val="00C9724F"/>
    <w:rsid w:val="00CA1493"/>
    <w:rsid w:val="00CA59C0"/>
    <w:rsid w:val="00CA707C"/>
    <w:rsid w:val="00CB05ED"/>
    <w:rsid w:val="00CB399B"/>
    <w:rsid w:val="00CC1472"/>
    <w:rsid w:val="00CC2832"/>
    <w:rsid w:val="00CC3E85"/>
    <w:rsid w:val="00CC42DD"/>
    <w:rsid w:val="00CD617E"/>
    <w:rsid w:val="00CF0442"/>
    <w:rsid w:val="00D10806"/>
    <w:rsid w:val="00D123C5"/>
    <w:rsid w:val="00D1251F"/>
    <w:rsid w:val="00D149C4"/>
    <w:rsid w:val="00D20703"/>
    <w:rsid w:val="00D22AA1"/>
    <w:rsid w:val="00D2321F"/>
    <w:rsid w:val="00D30467"/>
    <w:rsid w:val="00D3054E"/>
    <w:rsid w:val="00D35E9C"/>
    <w:rsid w:val="00D41B3E"/>
    <w:rsid w:val="00D43829"/>
    <w:rsid w:val="00D4642C"/>
    <w:rsid w:val="00D46D5E"/>
    <w:rsid w:val="00D56D83"/>
    <w:rsid w:val="00D670D6"/>
    <w:rsid w:val="00D70741"/>
    <w:rsid w:val="00D739AA"/>
    <w:rsid w:val="00D77340"/>
    <w:rsid w:val="00D82F36"/>
    <w:rsid w:val="00D85919"/>
    <w:rsid w:val="00D875EE"/>
    <w:rsid w:val="00D92248"/>
    <w:rsid w:val="00D9574E"/>
    <w:rsid w:val="00D97741"/>
    <w:rsid w:val="00DA0630"/>
    <w:rsid w:val="00DA1F47"/>
    <w:rsid w:val="00DA3F3B"/>
    <w:rsid w:val="00DA466B"/>
    <w:rsid w:val="00DA4CD6"/>
    <w:rsid w:val="00DA6751"/>
    <w:rsid w:val="00DA7A96"/>
    <w:rsid w:val="00DC30CD"/>
    <w:rsid w:val="00DD14EC"/>
    <w:rsid w:val="00DD382F"/>
    <w:rsid w:val="00DD6D0E"/>
    <w:rsid w:val="00DE01FD"/>
    <w:rsid w:val="00DE4B8D"/>
    <w:rsid w:val="00DE4FD5"/>
    <w:rsid w:val="00DE6BE3"/>
    <w:rsid w:val="00DE7E5C"/>
    <w:rsid w:val="00DF1BD6"/>
    <w:rsid w:val="00E057C1"/>
    <w:rsid w:val="00E10488"/>
    <w:rsid w:val="00E11F2E"/>
    <w:rsid w:val="00E12224"/>
    <w:rsid w:val="00E12B8A"/>
    <w:rsid w:val="00E15E1D"/>
    <w:rsid w:val="00E17D2F"/>
    <w:rsid w:val="00E23A3A"/>
    <w:rsid w:val="00E3201A"/>
    <w:rsid w:val="00E37894"/>
    <w:rsid w:val="00E415CA"/>
    <w:rsid w:val="00E42D7C"/>
    <w:rsid w:val="00E5343D"/>
    <w:rsid w:val="00E53E3A"/>
    <w:rsid w:val="00E55050"/>
    <w:rsid w:val="00E61C70"/>
    <w:rsid w:val="00E62013"/>
    <w:rsid w:val="00E6672E"/>
    <w:rsid w:val="00E676FB"/>
    <w:rsid w:val="00E744AC"/>
    <w:rsid w:val="00E749E7"/>
    <w:rsid w:val="00E761AA"/>
    <w:rsid w:val="00E844CF"/>
    <w:rsid w:val="00E85C84"/>
    <w:rsid w:val="00E90F55"/>
    <w:rsid w:val="00E9721F"/>
    <w:rsid w:val="00E97FB1"/>
    <w:rsid w:val="00EA0B89"/>
    <w:rsid w:val="00EA1B85"/>
    <w:rsid w:val="00EB2203"/>
    <w:rsid w:val="00EB637A"/>
    <w:rsid w:val="00EC0D70"/>
    <w:rsid w:val="00EC1D09"/>
    <w:rsid w:val="00EC609C"/>
    <w:rsid w:val="00EC72E0"/>
    <w:rsid w:val="00ED0B23"/>
    <w:rsid w:val="00ED1129"/>
    <w:rsid w:val="00ED4530"/>
    <w:rsid w:val="00EE03BA"/>
    <w:rsid w:val="00EE3340"/>
    <w:rsid w:val="00EF423C"/>
    <w:rsid w:val="00EF5870"/>
    <w:rsid w:val="00EF655C"/>
    <w:rsid w:val="00EF6CD9"/>
    <w:rsid w:val="00EF6DA6"/>
    <w:rsid w:val="00F00817"/>
    <w:rsid w:val="00F00920"/>
    <w:rsid w:val="00F035AB"/>
    <w:rsid w:val="00F03CF6"/>
    <w:rsid w:val="00F0406E"/>
    <w:rsid w:val="00F05E53"/>
    <w:rsid w:val="00F06659"/>
    <w:rsid w:val="00F114C1"/>
    <w:rsid w:val="00F11D44"/>
    <w:rsid w:val="00F14E4B"/>
    <w:rsid w:val="00F17027"/>
    <w:rsid w:val="00F17C5F"/>
    <w:rsid w:val="00F20B89"/>
    <w:rsid w:val="00F212DB"/>
    <w:rsid w:val="00F22EDB"/>
    <w:rsid w:val="00F22F0B"/>
    <w:rsid w:val="00F2327E"/>
    <w:rsid w:val="00F25819"/>
    <w:rsid w:val="00F2593E"/>
    <w:rsid w:val="00F25C7C"/>
    <w:rsid w:val="00F2777E"/>
    <w:rsid w:val="00F30341"/>
    <w:rsid w:val="00F304EA"/>
    <w:rsid w:val="00F30E01"/>
    <w:rsid w:val="00F31F33"/>
    <w:rsid w:val="00F32F00"/>
    <w:rsid w:val="00F34AAF"/>
    <w:rsid w:val="00F363E0"/>
    <w:rsid w:val="00F402C5"/>
    <w:rsid w:val="00F421AB"/>
    <w:rsid w:val="00F4233F"/>
    <w:rsid w:val="00F45DD7"/>
    <w:rsid w:val="00F503DB"/>
    <w:rsid w:val="00F5175E"/>
    <w:rsid w:val="00F55291"/>
    <w:rsid w:val="00F70C1B"/>
    <w:rsid w:val="00F72379"/>
    <w:rsid w:val="00F73961"/>
    <w:rsid w:val="00F763FD"/>
    <w:rsid w:val="00F86157"/>
    <w:rsid w:val="00F91D76"/>
    <w:rsid w:val="00F91F7F"/>
    <w:rsid w:val="00F961FC"/>
    <w:rsid w:val="00FA0669"/>
    <w:rsid w:val="00FA0A2E"/>
    <w:rsid w:val="00FA5C5F"/>
    <w:rsid w:val="00FB5966"/>
    <w:rsid w:val="00FB6818"/>
    <w:rsid w:val="00FD0FCC"/>
    <w:rsid w:val="00FD2DF8"/>
    <w:rsid w:val="00FD53E2"/>
    <w:rsid w:val="00FD5B89"/>
    <w:rsid w:val="00FD6DD8"/>
    <w:rsid w:val="00FF08FC"/>
    <w:rsid w:val="00FF7528"/>
    <w:rsid w:val="02EFD49A"/>
    <w:rsid w:val="07EFCB8D"/>
    <w:rsid w:val="177CBAAE"/>
    <w:rsid w:val="1DBFB403"/>
    <w:rsid w:val="1FFD9348"/>
    <w:rsid w:val="23FFF985"/>
    <w:rsid w:val="2BF150CF"/>
    <w:rsid w:val="2DBEE1E7"/>
    <w:rsid w:val="2E6BD383"/>
    <w:rsid w:val="2F67F203"/>
    <w:rsid w:val="33D51DB1"/>
    <w:rsid w:val="36B3DA4D"/>
    <w:rsid w:val="37FF0486"/>
    <w:rsid w:val="3AFFDB61"/>
    <w:rsid w:val="3BBFA7C6"/>
    <w:rsid w:val="3C5EA855"/>
    <w:rsid w:val="3CC69D2F"/>
    <w:rsid w:val="3DBFD980"/>
    <w:rsid w:val="3DFDFF17"/>
    <w:rsid w:val="3E7FCEED"/>
    <w:rsid w:val="3F5F1D65"/>
    <w:rsid w:val="3FCE538E"/>
    <w:rsid w:val="3FCF8D0C"/>
    <w:rsid w:val="3FFD069B"/>
    <w:rsid w:val="4BF7E9F0"/>
    <w:rsid w:val="4FDD3C4C"/>
    <w:rsid w:val="57ED11C7"/>
    <w:rsid w:val="5A7FB362"/>
    <w:rsid w:val="5E8F8325"/>
    <w:rsid w:val="5F4B5BF7"/>
    <w:rsid w:val="5F524186"/>
    <w:rsid w:val="5F7D7EBD"/>
    <w:rsid w:val="5F9F882F"/>
    <w:rsid w:val="5FAD804C"/>
    <w:rsid w:val="5FBF22E4"/>
    <w:rsid w:val="5FED6747"/>
    <w:rsid w:val="5FFD824B"/>
    <w:rsid w:val="6B4EB334"/>
    <w:rsid w:val="6BAF2341"/>
    <w:rsid w:val="6BFD9005"/>
    <w:rsid w:val="6F5E2B5A"/>
    <w:rsid w:val="6FB30921"/>
    <w:rsid w:val="6FFF6485"/>
    <w:rsid w:val="70F73779"/>
    <w:rsid w:val="72FDCB5B"/>
    <w:rsid w:val="73336BF3"/>
    <w:rsid w:val="733B02C1"/>
    <w:rsid w:val="73EFB3AB"/>
    <w:rsid w:val="74BB7128"/>
    <w:rsid w:val="74FD1871"/>
    <w:rsid w:val="76F58AC1"/>
    <w:rsid w:val="777BA0FC"/>
    <w:rsid w:val="77DF8926"/>
    <w:rsid w:val="77FCE804"/>
    <w:rsid w:val="7A7B514F"/>
    <w:rsid w:val="7AB9FF53"/>
    <w:rsid w:val="7AD34D64"/>
    <w:rsid w:val="7B5F004D"/>
    <w:rsid w:val="7BBEA7FB"/>
    <w:rsid w:val="7BBF5569"/>
    <w:rsid w:val="7BEE29AF"/>
    <w:rsid w:val="7BF78252"/>
    <w:rsid w:val="7C8F7E07"/>
    <w:rsid w:val="7CAF4220"/>
    <w:rsid w:val="7CB7E4B9"/>
    <w:rsid w:val="7CD647DE"/>
    <w:rsid w:val="7D2C6856"/>
    <w:rsid w:val="7D7F1CEA"/>
    <w:rsid w:val="7E943F35"/>
    <w:rsid w:val="7EBD2B26"/>
    <w:rsid w:val="7EFF7D1F"/>
    <w:rsid w:val="7F3FDE19"/>
    <w:rsid w:val="7F4E280A"/>
    <w:rsid w:val="7F556FFC"/>
    <w:rsid w:val="7F8C236A"/>
    <w:rsid w:val="7FBD96AE"/>
    <w:rsid w:val="7FBFF7E7"/>
    <w:rsid w:val="7FDEF24F"/>
    <w:rsid w:val="7FDF3BFF"/>
    <w:rsid w:val="7FE7139B"/>
    <w:rsid w:val="7FE753BD"/>
    <w:rsid w:val="7FED8B44"/>
    <w:rsid w:val="7FF4530D"/>
    <w:rsid w:val="7FFBE5CD"/>
    <w:rsid w:val="7FFC2111"/>
    <w:rsid w:val="7FFF2B40"/>
    <w:rsid w:val="8BEFD17D"/>
    <w:rsid w:val="8BFB2339"/>
    <w:rsid w:val="99778861"/>
    <w:rsid w:val="9DF812BC"/>
    <w:rsid w:val="9FFF3B63"/>
    <w:rsid w:val="ABF70CC6"/>
    <w:rsid w:val="B7F398A1"/>
    <w:rsid w:val="BADF53BD"/>
    <w:rsid w:val="BBEF80AE"/>
    <w:rsid w:val="BBF74850"/>
    <w:rsid w:val="BD7EF314"/>
    <w:rsid w:val="BDED9703"/>
    <w:rsid w:val="BFFFC43D"/>
    <w:rsid w:val="C6B5C95E"/>
    <w:rsid w:val="C9FF4490"/>
    <w:rsid w:val="CD2FF52D"/>
    <w:rsid w:val="CDD9F4C4"/>
    <w:rsid w:val="CF1B51E9"/>
    <w:rsid w:val="CF9B45E1"/>
    <w:rsid w:val="CFFFB6A3"/>
    <w:rsid w:val="D7B3A310"/>
    <w:rsid w:val="D7DD7A51"/>
    <w:rsid w:val="DB9721E3"/>
    <w:rsid w:val="DBBDFDD9"/>
    <w:rsid w:val="DBFBFA42"/>
    <w:rsid w:val="DC65926C"/>
    <w:rsid w:val="DDB7DC3A"/>
    <w:rsid w:val="DDC7FA19"/>
    <w:rsid w:val="DF2494ED"/>
    <w:rsid w:val="DFEF8C15"/>
    <w:rsid w:val="E2EDD04A"/>
    <w:rsid w:val="E3FF65E1"/>
    <w:rsid w:val="E86D3439"/>
    <w:rsid w:val="E8FBF652"/>
    <w:rsid w:val="E9D7F04A"/>
    <w:rsid w:val="E9DFB0FD"/>
    <w:rsid w:val="E9FFA248"/>
    <w:rsid w:val="EA2F62D1"/>
    <w:rsid w:val="EBD7DA1A"/>
    <w:rsid w:val="ECCF6833"/>
    <w:rsid w:val="EDAFB70A"/>
    <w:rsid w:val="EDBDD4F1"/>
    <w:rsid w:val="EEF7DEB5"/>
    <w:rsid w:val="EEFFCA4A"/>
    <w:rsid w:val="EF5BC8E5"/>
    <w:rsid w:val="EF71AD4F"/>
    <w:rsid w:val="EFB539AB"/>
    <w:rsid w:val="F1DF3178"/>
    <w:rsid w:val="F5792741"/>
    <w:rsid w:val="F5DAC1A6"/>
    <w:rsid w:val="F5F1ED3F"/>
    <w:rsid w:val="F6BDA174"/>
    <w:rsid w:val="F6FFDF34"/>
    <w:rsid w:val="F7571C42"/>
    <w:rsid w:val="F7CE4371"/>
    <w:rsid w:val="F7DF1415"/>
    <w:rsid w:val="F92E829F"/>
    <w:rsid w:val="F984D8C3"/>
    <w:rsid w:val="F9EA4D2F"/>
    <w:rsid w:val="F9FD477F"/>
    <w:rsid w:val="FAA73B34"/>
    <w:rsid w:val="FAEFB125"/>
    <w:rsid w:val="FB7A79C7"/>
    <w:rsid w:val="FBB7CF67"/>
    <w:rsid w:val="FD7FA0A2"/>
    <w:rsid w:val="FE2F77C8"/>
    <w:rsid w:val="FEBF9898"/>
    <w:rsid w:val="FED69E62"/>
    <w:rsid w:val="FEE74681"/>
    <w:rsid w:val="FEFF413B"/>
    <w:rsid w:val="FF3D2A52"/>
    <w:rsid w:val="FF6510FB"/>
    <w:rsid w:val="FF7BE6C2"/>
    <w:rsid w:val="FF7F36F7"/>
    <w:rsid w:val="FF7F909E"/>
    <w:rsid w:val="FF9FF964"/>
    <w:rsid w:val="FFB2B403"/>
    <w:rsid w:val="FFCF890A"/>
    <w:rsid w:val="FFF6DADC"/>
    <w:rsid w:val="FFF74037"/>
    <w:rsid w:val="FFFE6200"/>
    <w:rsid w:val="FFFFB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8"/>
    <w:semiHidden/>
    <w:unhideWhenUsed/>
    <w:qFormat/>
    <w:uiPriority w:val="99"/>
    <w:pPr>
      <w:snapToGrid w:val="0"/>
      <w:jc w:val="left"/>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0"/>
    <w:semiHidden/>
    <w:unhideWhenUsed/>
    <w:qFormat/>
    <w:uiPriority w:val="99"/>
    <w:rPr>
      <w:b/>
      <w:bCs/>
    </w:rPr>
  </w:style>
  <w:style w:type="character" w:styleId="12">
    <w:name w:val="Hyperlink"/>
    <w:basedOn w:val="11"/>
    <w:unhideWhenUsed/>
    <w:qFormat/>
    <w:uiPriority w:val="99"/>
    <w:rPr>
      <w:color w:val="0000FF"/>
      <w:u w:val="single"/>
    </w:rPr>
  </w:style>
  <w:style w:type="character" w:styleId="13">
    <w:name w:val="annotation reference"/>
    <w:basedOn w:val="11"/>
    <w:semiHidden/>
    <w:unhideWhenUsed/>
    <w:qFormat/>
    <w:uiPriority w:val="99"/>
    <w:rPr>
      <w:sz w:val="21"/>
      <w:szCs w:val="21"/>
    </w:rPr>
  </w:style>
  <w:style w:type="character" w:styleId="14">
    <w:name w:val="footnote reference"/>
    <w:basedOn w:val="11"/>
    <w:semiHidden/>
    <w:unhideWhenUsed/>
    <w:qFormat/>
    <w:uiPriority w:val="99"/>
    <w:rPr>
      <w:vertAlign w:val="superscript"/>
    </w:rPr>
  </w:style>
  <w:style w:type="paragraph" w:styleId="15">
    <w:name w:val="List Paragraph"/>
    <w:basedOn w:val="1"/>
    <w:qFormat/>
    <w:uiPriority w:val="34"/>
    <w:pPr>
      <w:ind w:firstLine="420" w:firstLineChars="200"/>
    </w:pPr>
  </w:style>
  <w:style w:type="character" w:customStyle="1" w:styleId="16">
    <w:name w:val="页眉 字符"/>
    <w:basedOn w:val="11"/>
    <w:link w:val="5"/>
    <w:qFormat/>
    <w:uiPriority w:val="99"/>
    <w:rPr>
      <w:sz w:val="18"/>
      <w:szCs w:val="18"/>
    </w:rPr>
  </w:style>
  <w:style w:type="character" w:customStyle="1" w:styleId="17">
    <w:name w:val="页脚 字符"/>
    <w:basedOn w:val="11"/>
    <w:link w:val="4"/>
    <w:qFormat/>
    <w:uiPriority w:val="99"/>
    <w:rPr>
      <w:sz w:val="18"/>
      <w:szCs w:val="18"/>
    </w:rPr>
  </w:style>
  <w:style w:type="character" w:customStyle="1" w:styleId="18">
    <w:name w:val="脚注文本 字符"/>
    <w:basedOn w:val="11"/>
    <w:link w:val="6"/>
    <w:semiHidden/>
    <w:qFormat/>
    <w:uiPriority w:val="99"/>
    <w:rPr>
      <w:sz w:val="18"/>
      <w:szCs w:val="18"/>
    </w:rPr>
  </w:style>
  <w:style w:type="character" w:customStyle="1" w:styleId="19">
    <w:name w:val="批注文字 字符"/>
    <w:basedOn w:val="11"/>
    <w:link w:val="3"/>
    <w:semiHidden/>
    <w:qFormat/>
    <w:uiPriority w:val="99"/>
  </w:style>
  <w:style w:type="character" w:customStyle="1" w:styleId="20">
    <w:name w:val="批注主题 字符"/>
    <w:basedOn w:val="19"/>
    <w:link w:val="9"/>
    <w:semiHidden/>
    <w:qFormat/>
    <w:uiPriority w:val="99"/>
    <w:rPr>
      <w:b/>
      <w:bCs/>
    </w:rPr>
  </w:style>
  <w:style w:type="paragraph" w:customStyle="1" w:styleId="21">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2">
    <w:name w:val="normaltextrun"/>
    <w:basedOn w:val="11"/>
    <w:qFormat/>
    <w:uiPriority w:val="0"/>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oter" Target="footer1.xml"/><Relationship Id="rId7"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numbering" Target="numbering.xml"/><Relationship Id="rId1" Type="http://schemas.openxmlformats.org/officeDocument/2006/relationships/styles" Target="styles.xml"/><Relationship Id="rId5" Type="http://schemas.openxmlformats.org/officeDocument/2006/relationships/customXml" Target="../customXml/item1.xml"/><Relationship Id="rId10" Type="http://schemas.openxmlformats.org/officeDocument/2006/relationships/customXml" Target="../customXml/item4.xml"/><Relationship Id="rId4" Type="http://schemas.openxmlformats.org/officeDocument/2006/relationships/theme" Target="theme/theme1.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CA3C72-1AFE-40E9-B322-074B3F083FE7}"/>
</file>

<file path=customXml/itemProps3.xml><?xml version="1.0" encoding="utf-8"?>
<ds:datastoreItem xmlns:ds="http://schemas.openxmlformats.org/officeDocument/2006/customXml" ds:itemID="{CAD9D826-6E34-447D-8906-05307C7ED0C2}"/>
</file>

<file path=customXml/itemProps4.xml><?xml version="1.0" encoding="utf-8"?>
<ds:datastoreItem xmlns:ds="http://schemas.openxmlformats.org/officeDocument/2006/customXml" ds:itemID="{F77D1EEB-96C3-4D53-A726-7108EA8BF666}"/>
</file>

<file path=docProps/app.xml><?xml version="1.0" encoding="utf-8"?>
<Properties xmlns="http://schemas.openxmlformats.org/officeDocument/2006/extended-properties" xmlns:vt="http://schemas.openxmlformats.org/officeDocument/2006/docPropsVTypes">
  <Template>Normal</Template>
  <Pages>9</Pages>
  <Words>3057</Words>
  <Characters>15236</Characters>
  <Lines>181</Lines>
  <Paragraphs>51</Paragraphs>
  <TotalTime>39</TotalTime>
  <ScaleCrop>false</ScaleCrop>
  <LinksUpToDate>false</LinksUpToDate>
  <CharactersWithSpaces>18186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 阿龙</dc:creator>
  <cp:lastModifiedBy>kylin</cp:lastModifiedBy>
  <cp:revision>2</cp:revision>
  <cp:lastPrinted>2021-06-11T22:00:00Z</cp:lastPrinted>
  <dcterms:created xsi:type="dcterms:W3CDTF">2021-03-23T01:11:00Z</dcterms:created>
  <dcterms:modified xsi:type="dcterms:W3CDTF">2021-08-17T15:29:28Z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ContentTypeId">
    <vt:lpwstr>0x010100C9280E48E807ED4AA4BA7BE40CA69573</vt:lpwstr>
  </property>
</Properties>
</file>