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1B7E7E3F" w:rsidP="4AE96911" w14:paraId="3BEF26AF" w14:textId="77777777">
      <w:pPr>
        <w:pStyle w:val="NoSpacing"/>
        <w:rPr>
          <w:rFonts w:ascii="Arial" w:hAnsi="Arial"/>
        </w:rPr>
      </w:pPr>
    </w:p>
    <w:p w:rsidR="00AB45AD" w:rsidRPr="00933E7D" w:rsidP="00AB45AD" w14:paraId="60ABE502" w14:textId="77777777">
      <w:pPr>
        <w:contextualSpacing/>
        <w:jc w:val="center"/>
        <w:rPr>
          <w:rFonts w:cs="Arial"/>
          <w:b/>
          <w:bCs/>
          <w:sz w:val="36"/>
          <w:szCs w:val="36"/>
        </w:rPr>
      </w:pPr>
      <w:r w:rsidRPr="4AE96911">
        <w:rPr>
          <w:rFonts w:cs="Arial"/>
          <w:b/>
          <w:bCs/>
          <w:sz w:val="36"/>
          <w:szCs w:val="36"/>
        </w:rPr>
        <w:t>Verification report</w:t>
      </w:r>
      <w:r w:rsidRPr="4AE96911" w:rsidR="0064590E">
        <w:rPr>
          <w:rFonts w:cs="Arial"/>
          <w:b/>
          <w:bCs/>
          <w:sz w:val="36"/>
          <w:szCs w:val="36"/>
        </w:rPr>
        <w:t xml:space="preserve"> </w:t>
      </w:r>
      <w:r w:rsidRPr="4AE96911" w:rsidR="00A009E3">
        <w:rPr>
          <w:rFonts w:cs="Arial"/>
          <w:b/>
          <w:bCs/>
          <w:sz w:val="36"/>
          <w:szCs w:val="36"/>
        </w:rPr>
        <w:t>–</w:t>
      </w:r>
      <w:r w:rsidRPr="4AE96911" w:rsidR="0064590E">
        <w:rPr>
          <w:rFonts w:cs="Arial"/>
          <w:b/>
          <w:bCs/>
          <w:sz w:val="36"/>
          <w:szCs w:val="36"/>
        </w:rPr>
        <w:t xml:space="preserve"> </w:t>
      </w:r>
      <w:r w:rsidRPr="4AE96911" w:rsidR="00543978">
        <w:rPr>
          <w:rFonts w:cs="Arial"/>
          <w:b/>
          <w:bCs/>
          <w:sz w:val="36"/>
          <w:szCs w:val="36"/>
        </w:rPr>
        <w:t>Overseas Exporter</w:t>
      </w:r>
      <w:r w:rsidRPr="4AE96911">
        <w:rPr>
          <w:rFonts w:cs="Arial"/>
          <w:b/>
          <w:bCs/>
          <w:sz w:val="36"/>
          <w:szCs w:val="36"/>
        </w:rPr>
        <w:t xml:space="preserve"> </w:t>
      </w:r>
    </w:p>
    <w:p w:rsidR="0033296C" w:rsidRPr="008F2FDB" w:rsidP="0033296C" w14:paraId="3D7D6AF9" w14:textId="77777777">
      <w:pPr>
        <w:contextualSpacing/>
        <w:jc w:val="center"/>
        <w:rPr>
          <w:rFonts w:eastAsiaTheme="majorEastAsia" w:cs="Arial"/>
          <w:b/>
          <w:bCs/>
          <w:spacing w:val="-10"/>
          <w:kern w:val="28"/>
          <w:sz w:val="36"/>
          <w:szCs w:val="36"/>
        </w:rPr>
      </w:pPr>
      <w:r w:rsidRPr="008F2FDB">
        <w:rPr>
          <w:rFonts w:eastAsiaTheme="majorEastAsia" w:cs="Arial"/>
          <w:b/>
          <w:bCs/>
          <w:spacing w:val="-10"/>
          <w:kern w:val="28"/>
          <w:sz w:val="36"/>
          <w:szCs w:val="36"/>
        </w:rPr>
        <w:t xml:space="preserve">Case </w:t>
      </w:r>
      <w:r w:rsidRPr="00276221" w:rsidR="00276221">
        <w:rPr>
          <w:rFonts w:eastAsiaTheme="majorEastAsia" w:cs="Arial"/>
          <w:b/>
          <w:bCs/>
          <w:spacing w:val="-10"/>
          <w:kern w:val="28"/>
          <w:sz w:val="36"/>
          <w:szCs w:val="36"/>
        </w:rPr>
        <w:t>AS0067: Hydrotreated Vegetable Oil (HVO) originating in the United States of America (US)</w:t>
      </w:r>
    </w:p>
    <w:p w:rsidR="0033296C" w:rsidRPr="00A050BF" w:rsidP="625B61E1" w14:paraId="0F7DA5DB" w14:textId="77777777">
      <w:pPr>
        <w:contextualSpacing/>
        <w:jc w:val="center"/>
        <w:rPr>
          <w:rStyle w:val="normaltextrun"/>
          <w:rFonts w:cs="Arial"/>
          <w:b/>
          <w:bCs/>
          <w:color w:val="FF0000"/>
          <w:sz w:val="36"/>
          <w:szCs w:val="36"/>
        </w:rPr>
      </w:pPr>
    </w:p>
    <w:p w:rsidR="00AB45AD" w:rsidRPr="00A050BF" w:rsidP="00AB45AD" w14:paraId="62507C67" w14:textId="77777777">
      <w:pPr>
        <w:tabs>
          <w:tab w:val="left" w:pos="2130"/>
        </w:tabs>
        <w:suppressAutoHyphens/>
        <w:contextualSpacing/>
        <w:jc w:val="center"/>
        <w:rPr>
          <w:rFonts w:cs="Arial"/>
          <w:b/>
          <w:color w:val="FF0000"/>
          <w:sz w:val="32"/>
        </w:rPr>
      </w:pPr>
    </w:p>
    <w:tbl>
      <w:tblPr>
        <w:tblStyle w:val="TableGrid1"/>
        <w:tblW w:w="0" w:type="auto"/>
        <w:tblCellMar>
          <w:top w:w="28" w:type="dxa"/>
          <w:left w:w="57" w:type="dxa"/>
          <w:bottom w:w="28" w:type="dxa"/>
          <w:right w:w="28" w:type="dxa"/>
        </w:tblCellMar>
        <w:tblLook w:val="04A0"/>
      </w:tblPr>
      <w:tblGrid>
        <w:gridCol w:w="3969"/>
        <w:gridCol w:w="5047"/>
      </w:tblGrid>
      <w:tr w14:paraId="6BB83302"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080E0A" w:rsidRPr="00B62E2E" w:rsidP="002F62E0" w14:paraId="44C15DF3" w14:textId="77777777">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rsidR="00080E0A" w:rsidRPr="009D210B" w:rsidP="14FBFBD7" w14:paraId="493E07A5" w14:textId="77777777">
            <w:pPr>
              <w:tabs>
                <w:tab w:val="left" w:pos="2130"/>
              </w:tabs>
              <w:suppressAutoHyphens/>
              <w:spacing w:line="22" w:lineRule="atLeast"/>
              <w:contextualSpacing/>
              <w:rPr>
                <w:rFonts w:ascii="Arial" w:eastAsia="Arial" w:hAnsi="Arial" w:cs="Arial"/>
                <w:color w:val="FF0000"/>
                <w:sz w:val="24"/>
                <w:szCs w:val="24"/>
              </w:rPr>
            </w:pPr>
            <w:r w:rsidRPr="441EC7C8">
              <w:rPr>
                <w:rFonts w:ascii="Arial" w:eastAsia="Arial" w:hAnsi="Arial" w:cs="Arial"/>
                <w:color w:val="000000" w:themeColor="text1"/>
                <w:sz w:val="24"/>
                <w:szCs w:val="24"/>
              </w:rPr>
              <w:t>1 January 2024 to 31 December 2024 </w:t>
            </w:r>
          </w:p>
        </w:tc>
      </w:tr>
      <w:tr w14:paraId="0226AC42"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P="002F62E0" w14:paraId="1489CD6A" w14:textId="77777777">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rsidR="00080E0A" w:rsidRPr="00A050BF" w:rsidP="002F62E0" w14:paraId="059A0E63" w14:textId="77777777">
            <w:pPr>
              <w:tabs>
                <w:tab w:val="left" w:pos="2130"/>
              </w:tabs>
              <w:suppressAutoHyphens/>
              <w:spacing w:line="22" w:lineRule="atLeast"/>
              <w:contextualSpacing/>
              <w:rPr>
                <w:rFonts w:cs="Arial"/>
                <w:color w:val="FF0000"/>
                <w:szCs w:val="24"/>
              </w:rPr>
            </w:pPr>
          </w:p>
        </w:tc>
      </w:tr>
      <w:tr w14:paraId="779B4A7B"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A80B2B" w:rsidP="00A80B2B" w14:paraId="20AB0D9C" w14:textId="77777777">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rsidR="00A80B2B" w:rsidRPr="00A050BF" w:rsidP="14FBFBD7" w14:paraId="5D35E4E7" w14:textId="77777777">
            <w:pPr>
              <w:tabs>
                <w:tab w:val="left" w:pos="2130"/>
              </w:tabs>
              <w:suppressAutoHyphens/>
              <w:spacing w:line="22" w:lineRule="atLeast"/>
              <w:contextualSpacing/>
              <w:rPr>
                <w:rFonts w:ascii="Arial" w:eastAsia="Arial" w:hAnsi="Arial" w:cs="Arial"/>
                <w:color w:val="FF0000"/>
                <w:sz w:val="24"/>
                <w:szCs w:val="24"/>
              </w:rPr>
            </w:pPr>
            <w:r w:rsidRPr="441EC7C8">
              <w:rPr>
                <w:rFonts w:ascii="Arial" w:eastAsia="Arial" w:hAnsi="Arial" w:cs="Arial"/>
                <w:color w:val="000000" w:themeColor="text1"/>
                <w:sz w:val="24"/>
                <w:szCs w:val="24"/>
              </w:rPr>
              <w:t>1 January 2021 to 31 December 2024</w:t>
            </w:r>
          </w:p>
        </w:tc>
      </w:tr>
      <w:tr w14:paraId="503CD2D0"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P="002F62E0" w14:paraId="1B854559" w14:textId="77777777">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rsidR="00080E0A" w:rsidRPr="00A050BF" w:rsidP="002F62E0" w14:paraId="62C23A20" w14:textId="77777777">
            <w:pPr>
              <w:tabs>
                <w:tab w:val="left" w:pos="2130"/>
              </w:tabs>
              <w:suppressAutoHyphens/>
              <w:spacing w:line="22" w:lineRule="atLeast"/>
              <w:contextualSpacing/>
              <w:rPr>
                <w:rFonts w:cs="Arial"/>
                <w:color w:val="FF0000"/>
                <w:szCs w:val="24"/>
              </w:rPr>
            </w:pPr>
          </w:p>
        </w:tc>
      </w:tr>
      <w:tr w14:paraId="559522EF"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A050BF" w:rsidP="002F62E0" w14:paraId="487052B3" w14:textId="77777777">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rsidR="002F62E0" w:rsidRPr="00A050BF" w:rsidP="002F62E0" w14:paraId="18216E67" w14:textId="77777777">
            <w:pPr>
              <w:tabs>
                <w:tab w:val="left" w:pos="2130"/>
              </w:tabs>
              <w:suppressAutoHyphens/>
              <w:spacing w:line="22" w:lineRule="atLeast"/>
              <w:contextualSpacing/>
              <w:rPr>
                <w:rFonts w:ascii="Arial" w:hAnsi="Arial" w:cs="Arial"/>
                <w:color w:val="FF0000"/>
                <w:sz w:val="24"/>
                <w:szCs w:val="24"/>
              </w:rPr>
            </w:pPr>
            <w:r w:rsidRPr="00B97602">
              <w:rPr>
                <w:rFonts w:cs="Arial"/>
                <w:sz w:val="24"/>
                <w:szCs w:val="24"/>
              </w:rPr>
              <w:t>23 October 2025</w:t>
            </w:r>
          </w:p>
        </w:tc>
      </w:tr>
      <w:tr w14:paraId="783A9B3E"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2F62E0" w:rsidRPr="00A050BF" w:rsidP="002F62E0" w14:paraId="556A0988" w14:textId="77777777">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rsidR="002F62E0" w:rsidRPr="00A050BF" w:rsidP="002F62E0" w14:paraId="5FFC9706" w14:textId="77777777">
            <w:pPr>
              <w:tabs>
                <w:tab w:val="left" w:pos="2130"/>
              </w:tabs>
              <w:suppressAutoHyphens/>
              <w:spacing w:line="22" w:lineRule="atLeast"/>
              <w:contextualSpacing/>
              <w:rPr>
                <w:rFonts w:ascii="Arial" w:hAnsi="Arial" w:cs="Arial"/>
                <w:color w:val="FF0000"/>
                <w:sz w:val="24"/>
                <w:szCs w:val="24"/>
              </w:rPr>
            </w:pPr>
          </w:p>
        </w:tc>
      </w:tr>
      <w:tr w14:paraId="0374FB41"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A050BF" w:rsidP="002F62E0" w14:paraId="7B628019" w14:textId="77777777">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rsidR="002F62E0" w:rsidRPr="00A050BF" w:rsidP="14FBFBD7" w14:paraId="0CD9328D" w14:textId="77777777">
            <w:pPr>
              <w:tabs>
                <w:tab w:val="left" w:pos="2130"/>
              </w:tabs>
              <w:suppressAutoHyphens/>
              <w:spacing w:line="22" w:lineRule="atLeast"/>
              <w:contextualSpacing/>
              <w:rPr>
                <w:rFonts w:ascii="Arial" w:eastAsia="Arial" w:hAnsi="Arial" w:cs="Arial"/>
                <w:color w:val="FF0000"/>
                <w:sz w:val="24"/>
                <w:szCs w:val="24"/>
              </w:rPr>
            </w:pPr>
            <w:r w:rsidRPr="00FD70D9">
              <w:rPr>
                <w:rFonts w:ascii="Arial" w:eastAsia="Arial" w:hAnsi="Arial" w:cs="Arial"/>
                <w:color w:val="000000" w:themeColor="text1"/>
                <w:sz w:val="24"/>
                <w:szCs w:val="24"/>
              </w:rPr>
              <w:t>AS0067@traderemedies.gov.uk</w:t>
            </w:r>
          </w:p>
        </w:tc>
      </w:tr>
      <w:tr w14:paraId="0844A3C6"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AB45AD" w:rsidRPr="00A050BF" w:rsidP="009E367D" w14:paraId="39D7B0A6" w14:textId="77777777">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rsidR="00AB45AD" w:rsidRPr="00A050BF" w:rsidP="009E367D" w14:paraId="22A0A773" w14:textId="77777777">
            <w:pPr>
              <w:tabs>
                <w:tab w:val="left" w:pos="2130"/>
              </w:tabs>
              <w:suppressAutoHyphens/>
              <w:spacing w:line="22" w:lineRule="atLeast"/>
              <w:contextualSpacing/>
              <w:rPr>
                <w:rFonts w:ascii="Arial" w:hAnsi="Arial" w:cs="Arial"/>
                <w:color w:val="FF0000"/>
                <w:sz w:val="24"/>
                <w:szCs w:val="24"/>
              </w:rPr>
            </w:pPr>
          </w:p>
        </w:tc>
      </w:tr>
      <w:tr w14:paraId="6A75D09E" w14:textId="77777777" w:rsidTr="14FBFBD7">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AB45AD" w:rsidRPr="00A050BF" w:rsidP="009E367D" w14:paraId="4C4B90DC" w14:textId="77777777">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 xml:space="preserve">Interested Party </w:t>
            </w:r>
            <w:r w:rsidR="002F62E0">
              <w:rPr>
                <w:rFonts w:ascii="Arial" w:hAnsi="Arial" w:cs="Arial"/>
                <w:b/>
                <w:bCs/>
                <w:sz w:val="24"/>
                <w:szCs w:val="24"/>
              </w:rPr>
              <w:t>verified</w:t>
            </w:r>
            <w:r>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rsidR="00AB45AD" w:rsidRPr="00405B42" w:rsidP="14FBFBD7" w14:paraId="0A012F07" w14:textId="77777777">
            <w:pPr>
              <w:tabs>
                <w:tab w:val="left" w:pos="2130"/>
              </w:tabs>
              <w:suppressAutoHyphens/>
              <w:spacing w:line="22" w:lineRule="atLeast"/>
              <w:contextualSpacing/>
              <w:rPr>
                <w:rFonts w:ascii="Arial" w:eastAsia="Arial" w:hAnsi="Arial" w:cs="Arial"/>
                <w:color w:val="000000" w:themeColor="text1"/>
                <w:sz w:val="24"/>
                <w:szCs w:val="24"/>
              </w:rPr>
            </w:pPr>
            <w:r w:rsidRPr="00405B42">
              <w:rPr>
                <w:rFonts w:ascii="Arial" w:eastAsia="Arial" w:hAnsi="Arial" w:cs="Arial"/>
                <w:color w:val="000000" w:themeColor="text1"/>
                <w:sz w:val="24"/>
                <w:szCs w:val="24"/>
              </w:rPr>
              <w:t xml:space="preserve">Diamond Green Diesel </w:t>
            </w:r>
            <w:r w:rsidR="00F96EC9">
              <w:rPr>
                <w:rFonts w:ascii="Arial" w:eastAsia="Arial" w:hAnsi="Arial" w:cs="Arial"/>
                <w:color w:val="000000" w:themeColor="text1"/>
                <w:sz w:val="24"/>
                <w:szCs w:val="24"/>
              </w:rPr>
              <w:t xml:space="preserve">LLC </w:t>
            </w:r>
          </w:p>
        </w:tc>
      </w:tr>
    </w:tbl>
    <w:p w:rsidR="00AB45AD" w:rsidRPr="004D56A4" w:rsidP="00AB45AD" w14:paraId="44D13CA0" w14:textId="77777777">
      <w:pPr>
        <w:contextualSpacing/>
        <w:rPr>
          <w:rFonts w:cs="Arial"/>
        </w:rPr>
      </w:pPr>
    </w:p>
    <w:p w:rsidR="00AB45AD" w14:paraId="2A0FB04D" w14:textId="77777777">
      <w:r>
        <w:t xml:space="preserve">For further details, please see the </w:t>
      </w:r>
      <w:hyperlink r:id="rId9" w:tgtFrame="_blank" w:history="1">
        <w:r w:rsidRPr="00581B54" w:rsidR="00535E31">
          <w:rPr>
            <w:rStyle w:val="Hyperlink"/>
          </w:rPr>
          <w:t>Notice of initiation</w:t>
        </w:r>
      </w:hyperlink>
      <w:r w:rsidR="00535E31">
        <w:t xml:space="preserve"> </w:t>
      </w:r>
      <w:r>
        <w:t>on the public file.</w:t>
      </w:r>
      <w:r>
        <w:br w:type="page"/>
      </w:r>
    </w:p>
    <w:sdt>
      <w:sdtPr>
        <w:rPr>
          <w:rFonts w:ascii="Arial" w:hAnsi="Arial" w:eastAsiaTheme="minorHAnsi" w:cstheme="minorBidi"/>
          <w:color w:val="auto"/>
          <w:sz w:val="24"/>
          <w:szCs w:val="22"/>
          <w:lang w:val="en-GB"/>
        </w:rPr>
        <w:id w:val="1259897166"/>
        <w:docPartObj>
          <w:docPartGallery w:val="Table of Contents"/>
          <w:docPartUnique/>
        </w:docPartObj>
      </w:sdtPr>
      <w:sdtContent>
        <w:p w:rsidR="00C52B5E" w14:paraId="36EB3C36" w14:textId="77777777">
          <w:pPr>
            <w:pStyle w:val="TOCHeading"/>
            <w:rPr>
              <w:color w:val="auto"/>
            </w:rPr>
          </w:pPr>
          <w:r w:rsidRPr="00BD3A59">
            <w:rPr>
              <w:color w:val="auto"/>
            </w:rPr>
            <w:t>Contents</w:t>
          </w:r>
        </w:p>
        <w:p w:rsidR="00BD3A59" w:rsidRPr="00BD3A59" w:rsidP="00BD3A59" w14:paraId="7971ACF8" w14:textId="77777777">
          <w:pPr>
            <w:rPr>
              <w:lang w:val="en-US"/>
            </w:rPr>
          </w:pPr>
        </w:p>
        <w:p w14:paraId="7D92466E" w14:textId="77777777">
          <w:pPr>
            <w:pStyle w:val="TOC1"/>
            <w:tabs>
              <w:tab w:val="right" w:leader="dot" w:pos="9016"/>
            </w:tabs>
            <w:rPr>
              <w:rFonts w:asciiTheme="minorHAnsi" w:hAnsiTheme="minorHAnsi"/>
              <w:noProof/>
              <w:sz w:val="22"/>
            </w:rPr>
          </w:pPr>
          <w:r>
            <w:fldChar w:fldCharType="begin"/>
          </w:r>
          <w:r w:rsidR="00C52B5E">
            <w:instrText>TOC \o "1-3" \z \u \h</w:instrText>
          </w:r>
          <w:r>
            <w:fldChar w:fldCharType="separate"/>
          </w:r>
          <w:hyperlink w:anchor="_Toc256000006" w:history="1">
            <w:r>
              <w:rPr>
                <w:rStyle w:val="Hyperlink"/>
              </w:rPr>
              <w:t>Executive Summary</w:t>
            </w:r>
            <w:r>
              <w:tab/>
            </w:r>
            <w:r>
              <w:fldChar w:fldCharType="begin"/>
            </w:r>
            <w:r>
              <w:instrText xml:space="preserve"> PAGEREF _Toc256000006 \h </w:instrText>
            </w:r>
            <w:r>
              <w:fldChar w:fldCharType="separate"/>
            </w:r>
            <w:r>
              <w:t>3</w:t>
            </w:r>
            <w:r>
              <w:fldChar w:fldCharType="end"/>
            </w:r>
          </w:hyperlink>
        </w:p>
        <w:p>
          <w:pPr>
            <w:pStyle w:val="TOC1"/>
            <w:tabs>
              <w:tab w:val="right" w:leader="dot" w:pos="9016"/>
            </w:tabs>
            <w:rPr>
              <w:rFonts w:asciiTheme="minorHAnsi" w:hAnsiTheme="minorHAnsi"/>
              <w:noProof/>
              <w:sz w:val="22"/>
            </w:rPr>
          </w:pPr>
          <w:hyperlink w:anchor="_Toc256000010" w:history="1">
            <w:r w:rsidRPr="0007567C">
              <w:rPr>
                <w:rStyle w:val="Hyperlink"/>
              </w:rPr>
              <w:t>Purpose of verification</w:t>
            </w:r>
            <w:r>
              <w:tab/>
            </w:r>
            <w:r>
              <w:fldChar w:fldCharType="begin"/>
            </w:r>
            <w:r>
              <w:instrText xml:space="preserve"> PAGEREF _Toc256000010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1" w:history="1">
            <w:r w:rsidRPr="298EDA0B">
              <w:rPr>
                <w:rStyle w:val="Hyperlink"/>
                <w:rFonts w:asciiTheme="minorHAnsi" w:hAnsiTheme="minorHAnsi" w:cstheme="minorBidi"/>
              </w:rPr>
              <w:t>Confidential information</w:t>
            </w:r>
            <w:r>
              <w:tab/>
            </w:r>
            <w:r>
              <w:fldChar w:fldCharType="begin"/>
            </w:r>
            <w:r>
              <w:instrText xml:space="preserve"> PAGEREF _Toc256000011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2" w:history="1">
            <w:r>
              <w:rPr>
                <w:rStyle w:val="Hyperlink"/>
              </w:rPr>
              <w:t>Verification</w:t>
            </w:r>
            <w:r>
              <w:tab/>
            </w:r>
            <w:r>
              <w:fldChar w:fldCharType="begin"/>
            </w:r>
            <w:r>
              <w:instrText xml:space="preserve"> PAGEREF _Toc256000012 \h </w:instrText>
            </w:r>
            <w:r>
              <w:fldChar w:fldCharType="separate"/>
            </w:r>
            <w:r>
              <w:t>5</w:t>
            </w:r>
            <w:r>
              <w:fldChar w:fldCharType="end"/>
            </w:r>
          </w:hyperlink>
        </w:p>
        <w:p>
          <w:pPr>
            <w:pStyle w:val="TOC2"/>
            <w:rPr>
              <w:rFonts w:asciiTheme="minorHAnsi" w:hAnsiTheme="minorHAnsi"/>
              <w:noProof/>
              <w:sz w:val="22"/>
            </w:rPr>
          </w:pPr>
          <w:hyperlink w:anchor="_Toc256000014" w:history="1">
            <w:r>
              <w:rPr>
                <w:rStyle w:val="Hyperlink"/>
              </w:rPr>
              <w:t>A.</w:t>
            </w:r>
            <w:r>
              <w:rPr>
                <w:rFonts w:asciiTheme="minorHAnsi" w:hAnsiTheme="minorHAnsi"/>
                <w:noProof/>
                <w:sz w:val="22"/>
              </w:rPr>
              <w:tab/>
            </w:r>
            <w:r>
              <w:rPr>
                <w:rStyle w:val="Hyperlink"/>
              </w:rPr>
              <w:t xml:space="preserve">Company structure and </w:t>
            </w:r>
            <w:r w:rsidR="00B41E45">
              <w:rPr>
                <w:rStyle w:val="Hyperlink"/>
              </w:rPr>
              <w:t>associations</w:t>
            </w:r>
            <w:r>
              <w:tab/>
            </w:r>
            <w:r>
              <w:fldChar w:fldCharType="begin"/>
            </w:r>
            <w:r>
              <w:instrText xml:space="preserve"> PAGEREF _Toc256000014 \h </w:instrText>
            </w:r>
            <w:r>
              <w:fldChar w:fldCharType="separate"/>
            </w:r>
            <w:r>
              <w:t>5</w:t>
            </w:r>
            <w:r>
              <w:fldChar w:fldCharType="end"/>
            </w:r>
          </w:hyperlink>
        </w:p>
        <w:p>
          <w:pPr>
            <w:pStyle w:val="TOC2"/>
            <w:rPr>
              <w:rFonts w:asciiTheme="minorHAnsi" w:hAnsiTheme="minorHAnsi"/>
              <w:noProof/>
              <w:sz w:val="22"/>
            </w:rPr>
          </w:pPr>
          <w:hyperlink w:anchor="_Toc256000015" w:history="1">
            <w:r>
              <w:rPr>
                <w:rStyle w:val="Hyperlink"/>
              </w:rPr>
              <w:t>B.</w:t>
            </w:r>
            <w:r>
              <w:rPr>
                <w:rFonts w:asciiTheme="minorHAnsi" w:hAnsiTheme="minorHAnsi"/>
                <w:noProof/>
                <w:sz w:val="22"/>
              </w:rPr>
              <w:tab/>
            </w:r>
            <w:r>
              <w:rPr>
                <w:rStyle w:val="Hyperlink"/>
              </w:rPr>
              <w:t>Accounting Systems and Procedures</w:t>
            </w:r>
            <w:r>
              <w:tab/>
            </w:r>
            <w:r>
              <w:fldChar w:fldCharType="begin"/>
            </w:r>
            <w:r>
              <w:instrText xml:space="preserve"> PAGEREF _Toc256000015 \h </w:instrText>
            </w:r>
            <w:r>
              <w:fldChar w:fldCharType="separate"/>
            </w:r>
            <w:r>
              <w:t>7</w:t>
            </w:r>
            <w:r>
              <w:fldChar w:fldCharType="end"/>
            </w:r>
          </w:hyperlink>
        </w:p>
        <w:p>
          <w:pPr>
            <w:pStyle w:val="TOC2"/>
            <w:rPr>
              <w:rFonts w:asciiTheme="minorHAnsi" w:hAnsiTheme="minorHAnsi"/>
              <w:noProof/>
              <w:sz w:val="22"/>
            </w:rPr>
          </w:pPr>
          <w:hyperlink w:anchor="_Toc256000020" w:history="1">
            <w:r>
              <w:rPr>
                <w:rStyle w:val="Hyperlink"/>
              </w:rPr>
              <w:t>C.</w:t>
            </w:r>
            <w:r>
              <w:rPr>
                <w:rFonts w:asciiTheme="minorHAnsi" w:hAnsiTheme="minorHAnsi"/>
                <w:noProof/>
                <w:sz w:val="22"/>
              </w:rPr>
              <w:tab/>
            </w:r>
            <w:r>
              <w:rPr>
                <w:rStyle w:val="Hyperlink"/>
              </w:rPr>
              <w:t>Goods</w:t>
            </w:r>
            <w:r>
              <w:tab/>
            </w:r>
            <w:r>
              <w:fldChar w:fldCharType="begin"/>
            </w:r>
            <w:r>
              <w:instrText xml:space="preserve"> PAGEREF _Toc256000020 \h </w:instrText>
            </w:r>
            <w:r>
              <w:fldChar w:fldCharType="separate"/>
            </w:r>
            <w:r>
              <w:t>9</w:t>
            </w:r>
            <w:r>
              <w:fldChar w:fldCharType="end"/>
            </w:r>
          </w:hyperlink>
        </w:p>
        <w:p>
          <w:pPr>
            <w:pStyle w:val="TOC2"/>
            <w:rPr>
              <w:rFonts w:asciiTheme="minorHAnsi" w:hAnsiTheme="minorHAnsi"/>
              <w:noProof/>
              <w:sz w:val="22"/>
            </w:rPr>
          </w:pPr>
          <w:hyperlink w:anchor="_Toc256000021" w:history="1">
            <w:r>
              <w:rPr>
                <w:rStyle w:val="Hyperlink"/>
              </w:rPr>
              <w:t>D.</w:t>
            </w:r>
            <w:r>
              <w:rPr>
                <w:rFonts w:asciiTheme="minorHAnsi" w:hAnsiTheme="minorHAnsi"/>
                <w:noProof/>
                <w:sz w:val="22"/>
              </w:rPr>
              <w:tab/>
            </w:r>
            <w:r>
              <w:rPr>
                <w:rStyle w:val="Hyperlink"/>
              </w:rPr>
              <w:t>Costs</w:t>
            </w:r>
            <w:r>
              <w:tab/>
            </w:r>
            <w:r>
              <w:fldChar w:fldCharType="begin"/>
            </w:r>
            <w:r>
              <w:instrText xml:space="preserve"> PAGEREF _Toc256000021 \h </w:instrText>
            </w:r>
            <w:r>
              <w:fldChar w:fldCharType="separate"/>
            </w:r>
            <w:r>
              <w:t>10</w:t>
            </w:r>
            <w:r>
              <w:fldChar w:fldCharType="end"/>
            </w:r>
          </w:hyperlink>
        </w:p>
        <w:p>
          <w:pPr>
            <w:pStyle w:val="TOC2"/>
            <w:rPr>
              <w:rFonts w:asciiTheme="minorHAnsi" w:hAnsiTheme="minorHAnsi"/>
              <w:noProof/>
              <w:sz w:val="22"/>
            </w:rPr>
          </w:pPr>
          <w:hyperlink w:anchor="_Toc256000022" w:history="1">
            <w:r>
              <w:rPr>
                <w:rStyle w:val="Hyperlink"/>
              </w:rPr>
              <w:t>E.</w:t>
            </w:r>
            <w:r>
              <w:rPr>
                <w:rFonts w:asciiTheme="minorHAnsi" w:hAnsiTheme="minorHAnsi"/>
                <w:noProof/>
                <w:sz w:val="22"/>
              </w:rPr>
              <w:tab/>
            </w:r>
            <w:r>
              <w:rPr>
                <w:rStyle w:val="Hyperlink"/>
              </w:rPr>
              <w:t>Sales</w:t>
            </w:r>
            <w:r>
              <w:tab/>
            </w:r>
            <w:r>
              <w:fldChar w:fldCharType="begin"/>
            </w:r>
            <w:r>
              <w:instrText xml:space="preserve"> PAGEREF _Toc256000022 \h </w:instrText>
            </w:r>
            <w:r>
              <w:fldChar w:fldCharType="separate"/>
            </w:r>
            <w:r>
              <w:t>12</w:t>
            </w:r>
            <w:r>
              <w:fldChar w:fldCharType="end"/>
            </w:r>
          </w:hyperlink>
        </w:p>
        <w:p>
          <w:pPr>
            <w:pStyle w:val="TOC2"/>
            <w:rPr>
              <w:rFonts w:asciiTheme="minorHAnsi" w:hAnsiTheme="minorHAnsi"/>
              <w:noProof/>
              <w:sz w:val="22"/>
            </w:rPr>
          </w:pPr>
          <w:hyperlink w:anchor="_Toc256000026" w:history="1">
            <w:r>
              <w:rPr>
                <w:rStyle w:val="Hyperlink"/>
              </w:rPr>
              <w:t>F.</w:t>
            </w:r>
            <w:r>
              <w:rPr>
                <w:rFonts w:asciiTheme="minorHAnsi" w:hAnsiTheme="minorHAnsi"/>
                <w:noProof/>
                <w:sz w:val="22"/>
              </w:rPr>
              <w:tab/>
            </w:r>
            <w:r>
              <w:rPr>
                <w:rStyle w:val="Hyperlink"/>
              </w:rPr>
              <w:t>Subsidies</w:t>
            </w:r>
            <w:r>
              <w:tab/>
            </w:r>
            <w:r>
              <w:fldChar w:fldCharType="begin"/>
            </w:r>
            <w:r>
              <w:instrText xml:space="preserve"> PAGEREF _Toc256000026 \h </w:instrText>
            </w:r>
            <w:r>
              <w:fldChar w:fldCharType="separate"/>
            </w:r>
            <w:r>
              <w:t>14</w:t>
            </w:r>
            <w:r>
              <w:fldChar w:fldCharType="end"/>
            </w:r>
          </w:hyperlink>
        </w:p>
        <w:p>
          <w:pPr>
            <w:pStyle w:val="TOC1"/>
            <w:tabs>
              <w:tab w:val="right" w:leader="dot" w:pos="9016"/>
            </w:tabs>
            <w:rPr>
              <w:rFonts w:asciiTheme="minorHAnsi" w:hAnsiTheme="minorHAnsi"/>
              <w:noProof/>
              <w:sz w:val="22"/>
            </w:rPr>
          </w:pPr>
          <w:hyperlink w:anchor="_Toc256000029" w:history="1">
            <w:r w:rsidRPr="008F10F3">
              <w:rPr>
                <w:rStyle w:val="Hyperlink"/>
              </w:rPr>
              <w:t>Conclusions</w:t>
            </w:r>
            <w:r>
              <w:tab/>
            </w:r>
            <w:r>
              <w:fldChar w:fldCharType="begin"/>
            </w:r>
            <w:r>
              <w:instrText xml:space="preserve"> PAGEREF _Toc256000029 \h </w:instrText>
            </w:r>
            <w:r>
              <w:fldChar w:fldCharType="separate"/>
            </w:r>
            <w:r>
              <w:t>15</w:t>
            </w:r>
            <w:r>
              <w:fldChar w:fldCharType="end"/>
            </w:r>
          </w:hyperlink>
        </w:p>
        <w:p>
          <w:pPr>
            <w:pStyle w:val="TOC1"/>
            <w:tabs>
              <w:tab w:val="right" w:leader="dot" w:pos="9016"/>
            </w:tabs>
            <w:rPr>
              <w:rFonts w:asciiTheme="minorHAnsi" w:hAnsiTheme="minorHAnsi"/>
              <w:noProof/>
              <w:sz w:val="22"/>
            </w:rPr>
          </w:pPr>
          <w:hyperlink w:anchor="_Toc256000030" w:history="1">
            <w:r w:rsidRPr="00032E70">
              <w:rPr>
                <w:rStyle w:val="Hyperlink"/>
              </w:rPr>
              <w:t>Annex</w:t>
            </w:r>
            <w:r w:rsidR="00046924">
              <w:rPr>
                <w:rStyle w:val="Hyperlink"/>
              </w:rPr>
              <w:t>es</w:t>
            </w:r>
            <w:r>
              <w:tab/>
            </w:r>
            <w:r>
              <w:fldChar w:fldCharType="begin"/>
            </w:r>
            <w:r>
              <w:instrText xml:space="preserve"> PAGEREF _Toc256000030 \h </w:instrText>
            </w:r>
            <w:r>
              <w:fldChar w:fldCharType="separate"/>
            </w:r>
            <w:r>
              <w:t>16</w:t>
            </w:r>
            <w:r>
              <w:fldChar w:fldCharType="end"/>
            </w:r>
          </w:hyperlink>
        </w:p>
        <w:p>
          <w:pPr>
            <w:pStyle w:val="TOC2"/>
            <w:rPr>
              <w:rFonts w:asciiTheme="minorHAnsi" w:hAnsiTheme="minorHAnsi"/>
              <w:noProof/>
              <w:sz w:val="22"/>
            </w:rPr>
          </w:pPr>
          <w:hyperlink w:anchor="_Toc256000031" w:history="1">
            <w:r>
              <w:rPr>
                <w:rStyle w:val="Hyperlink"/>
              </w:rPr>
              <w:t>Annex 1: Meetings</w:t>
            </w:r>
            <w:r>
              <w:tab/>
            </w:r>
            <w:r>
              <w:fldChar w:fldCharType="begin"/>
            </w:r>
            <w:r>
              <w:instrText xml:space="preserve"> PAGEREF _Toc256000031 \h </w:instrText>
            </w:r>
            <w:r>
              <w:fldChar w:fldCharType="separate"/>
            </w:r>
            <w:r>
              <w:t>16</w:t>
            </w:r>
            <w:r>
              <w:fldChar w:fldCharType="end"/>
            </w:r>
          </w:hyperlink>
        </w:p>
        <w:p w:rsidP="00DF622C">
          <w:pPr>
            <w:pStyle w:val="TOC2"/>
          </w:pPr>
          <w:r>
            <w:fldChar w:fldCharType="end"/>
          </w:r>
        </w:p>
      </w:sdtContent>
    </w:sdt>
    <w:p w:rsidR="00C52B5E" w14:paraId="6FA4E5F7" w14:textId="77777777"/>
    <w:p w:rsidR="002F62E0" w14:paraId="24172640" w14:textId="77777777">
      <w:r>
        <w:br w:type="page"/>
      </w:r>
    </w:p>
    <w:p w:rsidR="00374963" w:rsidP="003A4FCC" w14:paraId="27231FEC" w14:textId="77777777">
      <w:pPr>
        <w:pStyle w:val="Heading1"/>
        <w:spacing w:before="0" w:line="22" w:lineRule="atLeast"/>
        <w:rPr>
          <w:color w:val="auto"/>
        </w:rPr>
      </w:pPr>
      <w:bookmarkStart w:id="0" w:name="_Toc256000000"/>
      <w:bookmarkStart w:id="1" w:name="_Toc212110134"/>
      <w:bookmarkStart w:id="2" w:name="_Toc256000006"/>
      <w:r>
        <w:rPr>
          <w:color w:val="auto"/>
        </w:rPr>
        <w:t>Executive Summary</w:t>
      </w:r>
      <w:bookmarkEnd w:id="2"/>
      <w:bookmarkEnd w:id="0"/>
      <w:bookmarkEnd w:id="1"/>
    </w:p>
    <w:p w:rsidR="003A4FCC" w:rsidP="003A4FCC" w14:paraId="098C5CD5" w14:textId="77777777">
      <w:pPr>
        <w:spacing w:after="0" w:line="22" w:lineRule="atLeast"/>
      </w:pPr>
    </w:p>
    <w:p w:rsidR="001740BC" w:rsidRPr="0079300A" w:rsidP="001740BC" w14:paraId="68D1FE6A" w14:textId="77777777">
      <w:pPr>
        <w:spacing w:after="0" w:line="276" w:lineRule="auto"/>
        <w:contextualSpacing/>
        <w:rPr>
          <w:rFonts w:eastAsia="Arial" w:asciiTheme="minorHAnsi" w:hAnsiTheme="minorHAnsi" w:cstheme="minorHAnsi"/>
          <w:snapToGrid w:val="0"/>
          <w:color w:val="C00000"/>
          <w:szCs w:val="24"/>
        </w:rPr>
      </w:pPr>
      <w:r w:rsidRPr="00A5628B">
        <w:rPr>
          <w:rStyle w:val="normaltextrun"/>
          <w:rFonts w:asciiTheme="minorHAnsi" w:hAnsiTheme="minorHAnsi" w:cstheme="minorHAnsi"/>
          <w:szCs w:val="24"/>
          <w:shd w:val="clear" w:color="auto" w:fill="FFFFFF"/>
        </w:rPr>
        <w:t xml:space="preserve">The Trade Remedies Authority (TRA) is conducting an anti-subsidy investigation to determine whether injury is being caused to the UK biodiesel production industry due to alleged importation of subsidised </w:t>
      </w:r>
      <w:r w:rsidRPr="0079300A">
        <w:rPr>
          <w:rFonts w:asciiTheme="minorHAnsi" w:hAnsiTheme="minorHAnsi" w:cstheme="minorHAnsi"/>
          <w:szCs w:val="24"/>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rsidR="001740BC" w:rsidRPr="00EA569D" w:rsidP="001740BC" w14:paraId="5B1A1AB2" w14:textId="77777777">
      <w:pPr>
        <w:spacing w:after="0" w:line="276" w:lineRule="auto"/>
        <w:contextualSpacing/>
        <w:rPr>
          <w:rFonts w:eastAsia="Arial" w:asciiTheme="minorHAnsi" w:hAnsiTheme="minorHAnsi" w:cstheme="minorHAnsi"/>
          <w:i/>
          <w:iCs/>
          <w:snapToGrid w:val="0"/>
          <w:color w:val="C00000"/>
          <w:szCs w:val="24"/>
        </w:rPr>
      </w:pPr>
    </w:p>
    <w:p w:rsidR="001740BC" w:rsidRPr="00EA569D" w:rsidP="001740BC" w14:paraId="137F17FA" w14:textId="77777777">
      <w:pPr>
        <w:spacing w:after="0" w:line="276" w:lineRule="auto"/>
        <w:contextualSpacing/>
        <w:rPr>
          <w:rFonts w:eastAsia="Arial" w:asciiTheme="minorHAnsi" w:hAnsiTheme="minorHAnsi" w:cstheme="minorHAnsi"/>
          <w:szCs w:val="24"/>
        </w:rPr>
      </w:pPr>
      <w:r w:rsidRPr="00EA569D">
        <w:rPr>
          <w:rFonts w:eastAsia="Arial" w:asciiTheme="minorHAnsi" w:hAnsiTheme="minorHAnsi" w:cstheme="minorHAnsi"/>
          <w:szCs w:val="24"/>
        </w:rPr>
        <w:t>More information about the case can be found on the public files:</w:t>
      </w:r>
      <w:r>
        <w:rPr>
          <w:rFonts w:eastAsia="Arial" w:asciiTheme="minorHAnsi" w:hAnsiTheme="minorHAnsi" w:cstheme="minorHAnsi"/>
          <w:szCs w:val="24"/>
        </w:rPr>
        <w:t xml:space="preserve"> </w:t>
      </w:r>
      <w:hyperlink r:id="rId9" w:tgtFrame="_blank" w:history="1">
        <w:r w:rsidRPr="000F4384">
          <w:rPr>
            <w:rStyle w:val="Hyperlink"/>
            <w:rFonts w:eastAsia="Arial" w:asciiTheme="minorHAnsi" w:hAnsiTheme="minorHAnsi" w:cstheme="minorHAnsi"/>
            <w:szCs w:val="24"/>
          </w:rPr>
          <w:t>HVO originating in the United States of America - Trade Remedies Service - GOV.UK</w:t>
        </w:r>
      </w:hyperlink>
      <w:r w:rsidRPr="000F4384">
        <w:rPr>
          <w:rFonts w:eastAsia="Arial" w:asciiTheme="minorHAnsi" w:hAnsiTheme="minorHAnsi" w:cstheme="minorHAnsi"/>
          <w:szCs w:val="24"/>
        </w:rPr>
        <w:t>  </w:t>
      </w:r>
    </w:p>
    <w:p w:rsidR="001740BC" w:rsidRPr="00EA569D" w:rsidP="001740BC" w14:paraId="0DC78839" w14:textId="77777777">
      <w:pPr>
        <w:spacing w:after="0" w:line="276" w:lineRule="auto"/>
        <w:rPr>
          <w:rFonts w:asciiTheme="minorHAnsi" w:hAnsiTheme="minorHAnsi" w:cstheme="minorHAnsi"/>
          <w:color w:val="0070C0"/>
          <w:szCs w:val="24"/>
        </w:rPr>
      </w:pPr>
    </w:p>
    <w:p w:rsidR="001740BC" w:rsidRPr="005A3535" w:rsidP="001740BC" w14:paraId="3AC1A13D" w14:textId="77777777">
      <w:pPr>
        <w:spacing w:after="0" w:line="276" w:lineRule="auto"/>
        <w:rPr>
          <w:rFonts w:asciiTheme="minorHAnsi" w:hAnsiTheme="minorHAnsi"/>
          <w:i/>
        </w:rPr>
      </w:pPr>
      <w:r w:rsidRPr="378568DE">
        <w:rPr>
          <w:rFonts w:eastAsia="Arial" w:cs="Arial"/>
        </w:rPr>
        <w:t xml:space="preserve">Diamond Green Diesel </w:t>
      </w:r>
      <w:r w:rsidRPr="378568DE" w:rsidR="00554B50">
        <w:rPr>
          <w:rFonts w:eastAsia="Arial" w:cs="Arial"/>
        </w:rPr>
        <w:t xml:space="preserve">LLC </w:t>
      </w:r>
      <w:r w:rsidRPr="378568DE">
        <w:rPr>
          <w:rFonts w:eastAsia="Arial" w:cs="Arial"/>
        </w:rPr>
        <w:t xml:space="preserve">(DGD) </w:t>
      </w:r>
      <w:r w:rsidRPr="378568DE">
        <w:rPr>
          <w:rFonts w:eastAsia="Arial" w:asciiTheme="minorHAnsi" w:hAnsiTheme="minorHAnsi"/>
        </w:rPr>
        <w:t xml:space="preserve">a US exporter of </w:t>
      </w:r>
      <w:r w:rsidR="00C26B51">
        <w:rPr>
          <w:rFonts w:eastAsia="Arial" w:asciiTheme="minorHAnsi" w:hAnsiTheme="minorHAnsi"/>
        </w:rPr>
        <w:t xml:space="preserve">the </w:t>
      </w:r>
      <w:r w:rsidRPr="378568DE">
        <w:rPr>
          <w:rFonts w:asciiTheme="minorHAnsi" w:hAnsiTheme="minorHAnsi"/>
        </w:rPr>
        <w:t>goods concerned</w:t>
      </w:r>
      <w:r w:rsidRPr="378568DE">
        <w:rPr>
          <w:rFonts w:eastAsia="Arial" w:asciiTheme="minorHAnsi" w:hAnsiTheme="minorHAnsi"/>
        </w:rPr>
        <w:t xml:space="preserve">, returned a completed, exporter questionnaire (‘questionnaire response’). </w:t>
      </w:r>
      <w:r w:rsidRPr="378568DE" w:rsidR="009206F7">
        <w:rPr>
          <w:rFonts w:eastAsia="Arial" w:asciiTheme="minorHAnsi" w:hAnsiTheme="minorHAnsi"/>
        </w:rPr>
        <w:t xml:space="preserve">DGD is a limited liability company </w:t>
      </w:r>
      <w:r w:rsidRPr="238B1DDB" w:rsidR="4332C1A7">
        <w:rPr>
          <w:rFonts w:eastAsia="Arial" w:asciiTheme="minorHAnsi" w:hAnsiTheme="minorHAnsi"/>
        </w:rPr>
        <w:t xml:space="preserve">incorporated </w:t>
      </w:r>
      <w:r w:rsidRPr="39408B05" w:rsidR="009206F7">
        <w:rPr>
          <w:rFonts w:eastAsia="Arial" w:asciiTheme="minorHAnsi" w:hAnsiTheme="minorHAnsi"/>
        </w:rPr>
        <w:t>in</w:t>
      </w:r>
      <w:r w:rsidRPr="378568DE" w:rsidR="009206F7">
        <w:rPr>
          <w:rFonts w:eastAsia="Arial" w:asciiTheme="minorHAnsi" w:hAnsiTheme="minorHAnsi"/>
        </w:rPr>
        <w:t xml:space="preserve"> Delaware. It is wholly owned by DGD Holdings, which is itself a Delaware-based LLC. DGD Holdings </w:t>
      </w:r>
      <w:r w:rsidRPr="1450BE1C" w:rsidR="59A3F6AC">
        <w:rPr>
          <w:rFonts w:eastAsia="Arial" w:asciiTheme="minorHAnsi" w:hAnsiTheme="minorHAnsi"/>
        </w:rPr>
        <w:t>was established through</w:t>
      </w:r>
      <w:r w:rsidRPr="378568DE" w:rsidR="009206F7">
        <w:rPr>
          <w:rFonts w:eastAsia="Arial" w:asciiTheme="minorHAnsi" w:hAnsiTheme="minorHAnsi"/>
        </w:rPr>
        <w:t xml:space="preserve"> a 50/50 joint venture between subsidiaries of two publicly traded companies: Valero Energy Corporation and Darling Ingredients Inc.</w:t>
      </w:r>
      <w:r w:rsidR="006F137B">
        <w:rPr>
          <w:rFonts w:eastAsia="Arial" w:asciiTheme="minorHAnsi" w:hAnsiTheme="minorHAnsi"/>
        </w:rPr>
        <w:t>,</w:t>
      </w:r>
      <w:r w:rsidRPr="378568DE" w:rsidR="009206F7">
        <w:rPr>
          <w:rFonts w:eastAsia="Arial" w:asciiTheme="minorHAnsi" w:hAnsiTheme="minorHAnsi"/>
        </w:rPr>
        <w:t xml:space="preserve"> both listed on the New York Stock Exchange</w:t>
      </w:r>
      <w:r w:rsidRPr="378568DE">
        <w:rPr>
          <w:rFonts w:eastAsia="Arial" w:asciiTheme="minorHAnsi" w:hAnsiTheme="minorHAnsi"/>
        </w:rPr>
        <w:t xml:space="preserve">. The company </w:t>
      </w:r>
      <w:r w:rsidRPr="378568DE" w:rsidR="00BC752A">
        <w:rPr>
          <w:rFonts w:eastAsia="Arial" w:asciiTheme="minorHAnsi" w:hAnsiTheme="minorHAnsi"/>
        </w:rPr>
        <w:t xml:space="preserve">produces </w:t>
      </w:r>
      <w:r w:rsidRPr="37D41ABE" w:rsidR="6057887C">
        <w:rPr>
          <w:rFonts w:eastAsia="Arial" w:asciiTheme="minorHAnsi" w:hAnsiTheme="minorHAnsi"/>
        </w:rPr>
        <w:t>HVO (</w:t>
      </w:r>
      <w:r w:rsidRPr="4263E91B" w:rsidR="6057887C">
        <w:rPr>
          <w:rFonts w:eastAsia="Arial" w:asciiTheme="minorHAnsi" w:hAnsiTheme="minorHAnsi"/>
        </w:rPr>
        <w:t>also known as</w:t>
      </w:r>
      <w:r w:rsidRPr="13E5BF99" w:rsidR="00BC752A">
        <w:rPr>
          <w:rFonts w:eastAsia="Arial" w:asciiTheme="minorHAnsi" w:hAnsiTheme="minorHAnsi"/>
        </w:rPr>
        <w:t xml:space="preserve"> </w:t>
      </w:r>
      <w:r w:rsidRPr="378568DE" w:rsidR="00BC752A">
        <w:rPr>
          <w:rFonts w:eastAsia="Arial" w:asciiTheme="minorHAnsi" w:hAnsiTheme="minorHAnsi"/>
        </w:rPr>
        <w:t>renewable diesel</w:t>
      </w:r>
      <w:r w:rsidRPr="22F6814A" w:rsidR="0A316FF6">
        <w:rPr>
          <w:rFonts w:eastAsia="Arial" w:asciiTheme="minorHAnsi" w:hAnsiTheme="minorHAnsi"/>
        </w:rPr>
        <w:t>)</w:t>
      </w:r>
      <w:r w:rsidRPr="378568DE" w:rsidR="00BC752A">
        <w:rPr>
          <w:rFonts w:eastAsia="Arial" w:asciiTheme="minorHAnsi" w:hAnsiTheme="minorHAnsi"/>
        </w:rPr>
        <w:t xml:space="preserve"> </w:t>
      </w:r>
      <w:r w:rsidRPr="378568DE" w:rsidR="0048023E">
        <w:rPr>
          <w:rFonts w:eastAsia="Arial" w:asciiTheme="minorHAnsi" w:hAnsiTheme="minorHAnsi"/>
        </w:rPr>
        <w:t xml:space="preserve">at </w:t>
      </w:r>
      <w:r w:rsidRPr="378568DE" w:rsidR="009D4E62">
        <w:rPr>
          <w:rFonts w:eastAsia="Arial" w:asciiTheme="minorHAnsi" w:hAnsiTheme="minorHAnsi"/>
        </w:rPr>
        <w:t xml:space="preserve">its plants located in St Charles </w:t>
      </w:r>
      <w:r w:rsidRPr="378568DE" w:rsidR="008905B1">
        <w:rPr>
          <w:rFonts w:eastAsia="Arial" w:asciiTheme="minorHAnsi" w:hAnsiTheme="minorHAnsi"/>
        </w:rPr>
        <w:t>Refinery</w:t>
      </w:r>
      <w:r w:rsidRPr="314E2C0B" w:rsidR="0F1A6980">
        <w:rPr>
          <w:rFonts w:eastAsia="Arial" w:asciiTheme="minorHAnsi" w:hAnsiTheme="minorHAnsi"/>
        </w:rPr>
        <w:t>,</w:t>
      </w:r>
      <w:r w:rsidRPr="378568DE" w:rsidR="009D4E62">
        <w:rPr>
          <w:rFonts w:eastAsia="Arial" w:asciiTheme="minorHAnsi" w:hAnsiTheme="minorHAnsi"/>
        </w:rPr>
        <w:t xml:space="preserve"> </w:t>
      </w:r>
      <w:r w:rsidRPr="184104A5" w:rsidR="0F1A6980">
        <w:rPr>
          <w:rFonts w:eastAsia="Arial" w:asciiTheme="minorHAnsi" w:hAnsiTheme="minorHAnsi"/>
        </w:rPr>
        <w:t>Louisianna</w:t>
      </w:r>
      <w:r w:rsidRPr="184104A5" w:rsidR="009D4E62">
        <w:rPr>
          <w:rFonts w:eastAsia="Arial" w:asciiTheme="minorHAnsi" w:hAnsiTheme="minorHAnsi"/>
        </w:rPr>
        <w:t xml:space="preserve"> </w:t>
      </w:r>
      <w:r w:rsidRPr="378568DE" w:rsidR="009D4E62">
        <w:rPr>
          <w:rFonts w:eastAsia="Arial" w:asciiTheme="minorHAnsi" w:hAnsiTheme="minorHAnsi"/>
        </w:rPr>
        <w:t xml:space="preserve">and </w:t>
      </w:r>
      <w:r w:rsidRPr="378568DE" w:rsidR="00C013CC">
        <w:rPr>
          <w:rFonts w:eastAsia="Arial" w:asciiTheme="minorHAnsi" w:hAnsiTheme="minorHAnsi"/>
        </w:rPr>
        <w:t>Port Arth</w:t>
      </w:r>
      <w:r w:rsidRPr="378568DE" w:rsidR="008905B1">
        <w:rPr>
          <w:rFonts w:eastAsia="Arial" w:asciiTheme="minorHAnsi" w:hAnsiTheme="minorHAnsi"/>
        </w:rPr>
        <w:t>u</w:t>
      </w:r>
      <w:r w:rsidRPr="378568DE" w:rsidR="00C013CC">
        <w:rPr>
          <w:rFonts w:eastAsia="Arial" w:asciiTheme="minorHAnsi" w:hAnsiTheme="minorHAnsi"/>
        </w:rPr>
        <w:t>r</w:t>
      </w:r>
      <w:r w:rsidRPr="378568DE" w:rsidR="008905B1">
        <w:rPr>
          <w:rFonts w:eastAsia="Arial" w:asciiTheme="minorHAnsi" w:hAnsiTheme="minorHAnsi"/>
        </w:rPr>
        <w:t xml:space="preserve"> Refinery</w:t>
      </w:r>
      <w:r w:rsidRPr="134DCBFB" w:rsidR="4454BA72">
        <w:rPr>
          <w:rFonts w:eastAsia="Arial" w:asciiTheme="minorHAnsi" w:hAnsiTheme="minorHAnsi"/>
        </w:rPr>
        <w:t>, Texas</w:t>
      </w:r>
      <w:r w:rsidRPr="134DCBFB">
        <w:rPr>
          <w:rFonts w:eastAsia="Arial" w:asciiTheme="minorHAnsi" w:hAnsiTheme="minorHAnsi"/>
        </w:rPr>
        <w:t xml:space="preserve">. </w:t>
      </w:r>
    </w:p>
    <w:p w:rsidR="001740BC" w:rsidP="001740BC" w14:paraId="31537348" w14:textId="77777777">
      <w:pPr>
        <w:spacing w:after="0" w:line="276" w:lineRule="auto"/>
        <w:rPr>
          <w:rFonts w:eastAsia="Arial" w:asciiTheme="minorHAnsi" w:hAnsiTheme="minorHAnsi" w:cstheme="minorHAnsi"/>
          <w:szCs w:val="24"/>
        </w:rPr>
      </w:pPr>
    </w:p>
    <w:p w:rsidR="001740BC" w:rsidP="001740BC" w14:paraId="697A6DFD" w14:textId="77777777">
      <w:pPr>
        <w:spacing w:after="0" w:line="276" w:lineRule="auto"/>
        <w:rPr>
          <w:rFonts w:asciiTheme="minorHAnsi" w:hAnsiTheme="minorHAnsi" w:cstheme="minorHAnsi"/>
          <w:szCs w:val="24"/>
        </w:rPr>
      </w:pPr>
      <w:r>
        <w:rPr>
          <w:rFonts w:eastAsia="Arial" w:asciiTheme="minorHAnsi" w:hAnsiTheme="minorHAnsi" w:cstheme="minorHAnsi"/>
          <w:szCs w:val="24"/>
        </w:rPr>
        <w:t>As part of t</w:t>
      </w:r>
      <w:r w:rsidRPr="00EA569D">
        <w:rPr>
          <w:rFonts w:eastAsia="Arial" w:asciiTheme="minorHAnsi" w:hAnsiTheme="minorHAnsi" w:cstheme="minorHAnsi"/>
          <w:szCs w:val="24"/>
        </w:rPr>
        <w:t xml:space="preserve">he </w:t>
      </w:r>
      <w:r>
        <w:rPr>
          <w:rFonts w:eastAsia="Arial" w:asciiTheme="minorHAnsi" w:hAnsiTheme="minorHAnsi" w:cstheme="minorHAnsi"/>
          <w:szCs w:val="24"/>
        </w:rPr>
        <w:t xml:space="preserve">investigation, the </w:t>
      </w:r>
      <w:r w:rsidRPr="00EA569D">
        <w:rPr>
          <w:rFonts w:eastAsia="Arial" w:asciiTheme="minorHAnsi" w:hAnsiTheme="minorHAnsi" w:cstheme="minorHAnsi"/>
          <w:szCs w:val="24"/>
        </w:rPr>
        <w:t>TRA sought to verify the completeness, relevance and accuracy of the information submitted</w:t>
      </w:r>
      <w:r>
        <w:rPr>
          <w:rFonts w:eastAsia="Arial" w:asciiTheme="minorHAnsi" w:hAnsiTheme="minorHAnsi" w:cstheme="minorHAnsi"/>
          <w:szCs w:val="24"/>
        </w:rPr>
        <w:t>.</w:t>
      </w:r>
      <w:r>
        <w:rPr>
          <w:rFonts w:asciiTheme="minorHAnsi" w:hAnsiTheme="minorHAnsi" w:cstheme="minorHAnsi"/>
          <w:szCs w:val="24"/>
        </w:rPr>
        <w:t xml:space="preserve"> To achieve this, w</w:t>
      </w:r>
      <w:r w:rsidRPr="00CD4FE1">
        <w:rPr>
          <w:rFonts w:asciiTheme="minorHAnsi" w:hAnsiTheme="minorHAnsi" w:cstheme="minorHAnsi"/>
          <w:szCs w:val="24"/>
        </w:rPr>
        <w:t xml:space="preserve">e </w:t>
      </w:r>
    </w:p>
    <w:p w:rsidR="001740BC" w:rsidP="001740BC" w14:paraId="18DA8523"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R</w:t>
      </w:r>
      <w:r w:rsidRPr="006432FB">
        <w:rPr>
          <w:rFonts w:asciiTheme="minorHAnsi" w:hAnsiTheme="minorHAnsi" w:cstheme="minorHAnsi"/>
          <w:szCs w:val="24"/>
        </w:rPr>
        <w:t xml:space="preserve">eviewed the company’s questionnaire responses, accompanying annexes, and all supporting documentation provided. </w:t>
      </w:r>
    </w:p>
    <w:p w:rsidR="001740BC" w:rsidRPr="006432FB" w:rsidP="001740BC" w14:paraId="12325DB8"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C</w:t>
      </w:r>
      <w:r w:rsidRPr="006432FB">
        <w:rPr>
          <w:rFonts w:asciiTheme="minorHAnsi" w:hAnsiTheme="minorHAnsi" w:cstheme="minorHAnsi"/>
          <w:szCs w:val="24"/>
        </w:rPr>
        <w:t xml:space="preserve">ross-checked the </w:t>
      </w:r>
      <w:r>
        <w:rPr>
          <w:rFonts w:asciiTheme="minorHAnsi" w:hAnsiTheme="minorHAnsi" w:cstheme="minorHAnsi"/>
          <w:szCs w:val="24"/>
        </w:rPr>
        <w:t>information provided to source</w:t>
      </w:r>
      <w:r w:rsidRPr="006432FB">
        <w:rPr>
          <w:rFonts w:asciiTheme="minorHAnsi" w:hAnsiTheme="minorHAnsi" w:cstheme="minorHAnsi"/>
          <w:szCs w:val="24"/>
        </w:rPr>
        <w:t xml:space="preserve"> documents and publicly available information </w:t>
      </w:r>
      <w:r>
        <w:rPr>
          <w:rFonts w:asciiTheme="minorHAnsi" w:hAnsiTheme="minorHAnsi" w:cstheme="minorHAnsi"/>
          <w:szCs w:val="24"/>
        </w:rPr>
        <w:t>including resources available on the U.S. Department of Energy website and the U.S. Securities and Exchange Commission website</w:t>
      </w:r>
      <w:r w:rsidRPr="006432FB">
        <w:rPr>
          <w:rFonts w:asciiTheme="minorHAnsi" w:hAnsiTheme="minorHAnsi" w:cstheme="minorHAnsi"/>
          <w:szCs w:val="24"/>
        </w:rPr>
        <w:t>.</w:t>
      </w:r>
    </w:p>
    <w:p w:rsidR="001740BC" w:rsidP="001740BC" w14:paraId="314212B1"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Conducted a walkthrough of the company’s accounting system and internal controls, including a demonstration of how transactions progress from sales and purchases through to delivery and payment. </w:t>
      </w:r>
    </w:p>
    <w:p w:rsidR="001740BC" w:rsidRPr="00BF6F86" w:rsidP="001740BC" w14:paraId="4ED3E8A4"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Reviewed the company’s internal product coding and confirmed appropriate mapping to the established PCN structure. </w:t>
      </w:r>
    </w:p>
    <w:p w:rsidR="001740BC" w:rsidP="001740BC" w14:paraId="3290BB56"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Checked the completeness of the data submitted and conducted transaction testing on selected sales and costs data to verify its accuracy. </w:t>
      </w:r>
    </w:p>
    <w:p w:rsidR="001740BC" w:rsidP="001740BC" w14:paraId="756FB153"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Examined production capacity, output and </w:t>
      </w:r>
      <w:r w:rsidR="00EE4711">
        <w:rPr>
          <w:rFonts w:asciiTheme="minorHAnsi" w:hAnsiTheme="minorHAnsi" w:cstheme="minorHAnsi"/>
          <w:szCs w:val="24"/>
        </w:rPr>
        <w:t>inventory</w:t>
      </w:r>
      <w:r>
        <w:rPr>
          <w:rFonts w:asciiTheme="minorHAnsi" w:hAnsiTheme="minorHAnsi" w:cstheme="minorHAnsi"/>
          <w:szCs w:val="24"/>
        </w:rPr>
        <w:t xml:space="preserve"> data. </w:t>
      </w:r>
    </w:p>
    <w:p w:rsidR="00DF157F" w:rsidP="00A71366" w14:paraId="58F2AA3F" w14:textId="77777777">
      <w:pPr>
        <w:rPr>
          <w:rFonts w:asciiTheme="minorHAnsi" w:hAnsiTheme="minorHAnsi" w:cstheme="minorHAnsi"/>
          <w:szCs w:val="24"/>
        </w:rPr>
      </w:pPr>
      <w:r w:rsidRPr="00EA569D">
        <w:rPr>
          <w:rFonts w:asciiTheme="minorHAnsi" w:hAnsiTheme="minorHAnsi" w:cstheme="minorHAnsi"/>
          <w:szCs w:val="24"/>
        </w:rPr>
        <w:t xml:space="preserve"> </w:t>
      </w:r>
    </w:p>
    <w:p w:rsidR="00E83567" w:rsidRPr="00EA569D" w:rsidP="00E83567" w14:paraId="707A1EB5" w14:textId="77777777">
      <w:pPr>
        <w:spacing w:after="0" w:line="276" w:lineRule="auto"/>
        <w:rPr>
          <w:rFonts w:asciiTheme="minorHAnsi" w:hAnsiTheme="minorHAnsi" w:cstheme="minorHAnsi"/>
          <w:szCs w:val="24"/>
        </w:rPr>
      </w:pPr>
      <w:r>
        <w:rPr>
          <w:rFonts w:asciiTheme="minorHAnsi" w:hAnsiTheme="minorHAnsi" w:cstheme="minorHAnsi"/>
          <w:szCs w:val="24"/>
        </w:rPr>
        <w:t>During the visit, we identified</w:t>
      </w:r>
      <w:r w:rsidR="00EE4711">
        <w:rPr>
          <w:rFonts w:asciiTheme="minorHAnsi" w:hAnsiTheme="minorHAnsi" w:cstheme="minorHAnsi"/>
          <w:szCs w:val="24"/>
        </w:rPr>
        <w:t xml:space="preserve"> </w:t>
      </w:r>
      <w:r w:rsidR="006F137B">
        <w:rPr>
          <w:rFonts w:asciiTheme="minorHAnsi" w:hAnsiTheme="minorHAnsi" w:cstheme="minorHAnsi"/>
          <w:szCs w:val="24"/>
        </w:rPr>
        <w:t>some</w:t>
      </w:r>
      <w:r>
        <w:rPr>
          <w:rFonts w:asciiTheme="minorHAnsi" w:hAnsiTheme="minorHAnsi" w:cstheme="minorHAnsi"/>
          <w:szCs w:val="24"/>
        </w:rPr>
        <w:t xml:space="preserve"> errors and </w:t>
      </w:r>
      <w:r w:rsidR="00AF6C0A">
        <w:rPr>
          <w:rFonts w:asciiTheme="minorHAnsi" w:hAnsiTheme="minorHAnsi" w:cstheme="minorHAnsi"/>
          <w:szCs w:val="24"/>
        </w:rPr>
        <w:t>discrepancies,</w:t>
      </w:r>
      <w:r>
        <w:rPr>
          <w:rFonts w:asciiTheme="minorHAnsi" w:hAnsiTheme="minorHAnsi" w:cstheme="minorHAnsi"/>
          <w:szCs w:val="24"/>
        </w:rPr>
        <w:t xml:space="preserve"> </w:t>
      </w:r>
      <w:r w:rsidR="00893848">
        <w:rPr>
          <w:rFonts w:asciiTheme="minorHAnsi" w:hAnsiTheme="minorHAnsi" w:cstheme="minorHAnsi"/>
          <w:szCs w:val="24"/>
        </w:rPr>
        <w:t>which</w:t>
      </w:r>
      <w:r>
        <w:rPr>
          <w:rFonts w:asciiTheme="minorHAnsi" w:hAnsiTheme="minorHAnsi" w:cstheme="minorHAnsi"/>
          <w:szCs w:val="24"/>
        </w:rPr>
        <w:t xml:space="preserve"> DGD resolved </w:t>
      </w:r>
      <w:r w:rsidR="00AF6C0A">
        <w:rPr>
          <w:rFonts w:asciiTheme="minorHAnsi" w:hAnsiTheme="minorHAnsi" w:cstheme="minorHAnsi"/>
          <w:szCs w:val="24"/>
        </w:rPr>
        <w:t xml:space="preserve">promptly. </w:t>
      </w:r>
      <w:r w:rsidRPr="00EA569D">
        <w:rPr>
          <w:rFonts w:asciiTheme="minorHAnsi" w:hAnsiTheme="minorHAnsi" w:cstheme="minorHAnsi"/>
          <w:szCs w:val="24"/>
        </w:rPr>
        <w:t xml:space="preserve">Based on the verification activity undertaken the TRA have </w:t>
      </w:r>
      <w:r w:rsidRPr="00310B0E">
        <w:rPr>
          <w:rFonts w:asciiTheme="minorHAnsi" w:hAnsiTheme="minorHAnsi" w:cstheme="minorHAnsi"/>
          <w:szCs w:val="24"/>
        </w:rPr>
        <w:t>a</w:t>
      </w:r>
      <w:r w:rsidRPr="00310B0E">
        <w:rPr>
          <w:rFonts w:asciiTheme="minorHAnsi" w:hAnsiTheme="minorHAnsi" w:cstheme="minorHAnsi"/>
          <w:i/>
          <w:iCs/>
          <w:szCs w:val="24"/>
        </w:rPr>
        <w:t xml:space="preserve"> </w:t>
      </w:r>
      <w:r w:rsidRPr="00310B0E">
        <w:rPr>
          <w:rFonts w:asciiTheme="minorHAnsi" w:hAnsiTheme="minorHAnsi" w:cstheme="minorHAnsi"/>
          <w:szCs w:val="24"/>
        </w:rPr>
        <w:t xml:space="preserve">reasonable </w:t>
      </w:r>
      <w:r w:rsidRPr="00310B0E">
        <w:rPr>
          <w:rFonts w:asciiTheme="minorHAnsi" w:hAnsiTheme="minorHAnsi" w:cstheme="minorHAnsi"/>
          <w:szCs w:val="24"/>
        </w:rPr>
        <w:t>level of assurance</w:t>
      </w:r>
      <w:r w:rsidRPr="00310B0E">
        <w:rPr>
          <w:rFonts w:asciiTheme="minorHAnsi" w:hAnsiTheme="minorHAnsi" w:cstheme="minorHAnsi"/>
          <w:i/>
          <w:iCs/>
          <w:szCs w:val="24"/>
        </w:rPr>
        <w:t xml:space="preserve"> </w:t>
      </w:r>
      <w:r w:rsidRPr="00310B0E">
        <w:rPr>
          <w:rFonts w:asciiTheme="minorHAnsi" w:hAnsiTheme="minorHAnsi" w:cstheme="minorHAnsi"/>
          <w:szCs w:val="24"/>
        </w:rPr>
        <w:t xml:space="preserve">on the completeness, relevance and accuracy of the information </w:t>
      </w:r>
      <w:r w:rsidRPr="00EA569D">
        <w:rPr>
          <w:rFonts w:asciiTheme="minorHAnsi" w:hAnsiTheme="minorHAnsi" w:cstheme="minorHAnsi"/>
          <w:szCs w:val="24"/>
        </w:rPr>
        <w:t>provided by</w:t>
      </w:r>
      <w:r>
        <w:rPr>
          <w:rFonts w:asciiTheme="minorHAnsi" w:hAnsiTheme="minorHAnsi" w:cstheme="minorHAnsi"/>
          <w:szCs w:val="24"/>
        </w:rPr>
        <w:t xml:space="preserve"> </w:t>
      </w:r>
      <w:r w:rsidR="008B3B59">
        <w:rPr>
          <w:rFonts w:asciiTheme="minorHAnsi" w:hAnsiTheme="minorHAnsi" w:cstheme="minorHAnsi"/>
          <w:szCs w:val="24"/>
        </w:rPr>
        <w:t>DGD</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 xml:space="preserve">and we can use it for the purpose of this investigation. </w:t>
      </w:r>
    </w:p>
    <w:p w:rsidR="00E83567" w:rsidP="00A71366" w14:paraId="17F8EE35" w14:textId="77777777">
      <w:pPr>
        <w:rPr>
          <w:rFonts w:asciiTheme="minorHAnsi" w:hAnsiTheme="minorHAnsi" w:cstheme="minorHAnsi"/>
          <w:szCs w:val="24"/>
        </w:rPr>
      </w:pPr>
    </w:p>
    <w:p w:rsidR="008E75C9" w:rsidRPr="0007567C" w:rsidP="0007567C" w14:paraId="43D722D2" w14:textId="77777777">
      <w:pPr>
        <w:pStyle w:val="Heading1"/>
        <w:spacing w:before="0" w:line="22" w:lineRule="atLeast"/>
        <w:rPr>
          <w:color w:val="auto"/>
        </w:rPr>
      </w:pPr>
      <w:bookmarkStart w:id="3" w:name="_Toc256000001"/>
      <w:bookmarkStart w:id="4" w:name="_Toc212110135"/>
      <w:bookmarkStart w:id="5" w:name="_Toc256000010"/>
      <w:r w:rsidRPr="0007567C">
        <w:rPr>
          <w:color w:val="auto"/>
        </w:rPr>
        <w:t>Purpose of verification</w:t>
      </w:r>
      <w:bookmarkEnd w:id="5"/>
      <w:bookmarkEnd w:id="3"/>
      <w:bookmarkEnd w:id="4"/>
    </w:p>
    <w:p w:rsidR="00FD5FD6" w:rsidP="004560A1" w14:paraId="2F5FBBA4" w14:textId="77777777">
      <w:pPr>
        <w:spacing w:after="0" w:line="276" w:lineRule="auto"/>
      </w:pPr>
    </w:p>
    <w:p w:rsidR="00A60830" w:rsidP="004560A1" w14:paraId="06AE44E5" w14:textId="77777777">
      <w:pPr>
        <w:spacing w:after="0" w:line="276" w:lineRule="auto"/>
        <w:rPr>
          <w:rFonts w:asciiTheme="minorHAnsi" w:hAnsiTheme="minorHAnsi" w:cstheme="minorHAnsi"/>
          <w:iCs/>
          <w:szCs w:val="24"/>
        </w:rPr>
      </w:pPr>
      <w:bookmarkStart w:id="6" w:name="_Confidential_information"/>
      <w:bookmarkEnd w:id="6"/>
      <w:r w:rsidRPr="00EA569D">
        <w:rPr>
          <w:rFonts w:asciiTheme="minorHAnsi" w:hAnsiTheme="minorHAnsi" w:cstheme="minorHAnsi"/>
          <w:szCs w:val="24"/>
        </w:rPr>
        <w:t xml:space="preserve">The purpose of the TRA’s verification activity is to determine whether the information provided by interested parties is complete, relevant, and accurate and can be used in our </w:t>
      </w:r>
      <w:r w:rsidRPr="00CE67AA">
        <w:rPr>
          <w:rFonts w:asciiTheme="minorHAnsi" w:hAnsiTheme="minorHAnsi" w:cstheme="minorHAnsi"/>
          <w:szCs w:val="24"/>
        </w:rPr>
        <w:t>investigation</w:t>
      </w:r>
      <w:r w:rsidRPr="00EA569D">
        <w:rPr>
          <w:rFonts w:asciiTheme="minorHAnsi" w:hAnsiTheme="minorHAnsi" w:cstheme="minorHAnsi"/>
          <w:color w:val="C00000"/>
          <w:szCs w:val="24"/>
        </w:rPr>
        <w:t xml:space="preserve">. </w:t>
      </w:r>
      <w:r w:rsidRPr="00EA569D">
        <w:rPr>
          <w:rFonts w:asciiTheme="minorHAnsi" w:hAnsiTheme="minorHAnsi" w:cstheme="minorHAnsi"/>
          <w:iCs/>
          <w:szCs w:val="24"/>
        </w:rPr>
        <w:t xml:space="preserve">This verification report sets out the conclusions reached for each component </w:t>
      </w:r>
      <w:r w:rsidR="00790421">
        <w:rPr>
          <w:rFonts w:asciiTheme="minorHAnsi" w:hAnsiTheme="minorHAnsi" w:cstheme="minorHAnsi"/>
          <w:iCs/>
          <w:szCs w:val="24"/>
        </w:rPr>
        <w:t xml:space="preserve">part </w:t>
      </w:r>
      <w:r w:rsidRPr="00EA569D">
        <w:rPr>
          <w:rFonts w:asciiTheme="minorHAnsi" w:hAnsiTheme="minorHAnsi" w:cstheme="minorHAnsi"/>
          <w:iCs/>
          <w:szCs w:val="24"/>
        </w:rPr>
        <w:t>that covers the scope of our work. It also provides an overall conclusion stating the level of assurance reached.</w:t>
      </w:r>
    </w:p>
    <w:p w:rsidR="00117A03" w:rsidRPr="00EA569D" w:rsidP="004560A1" w14:paraId="6695AF26" w14:textId="77777777">
      <w:pPr>
        <w:spacing w:after="0" w:line="276" w:lineRule="auto"/>
        <w:rPr>
          <w:rFonts w:asciiTheme="minorHAnsi" w:hAnsiTheme="minorHAnsi" w:cstheme="minorHAnsi"/>
          <w:iCs/>
          <w:szCs w:val="24"/>
          <w:highlight w:val="yellow"/>
        </w:rPr>
      </w:pPr>
    </w:p>
    <w:p w:rsidR="00A60830" w:rsidRPr="00EA569D" w:rsidP="004560A1" w14:paraId="176D3A38" w14:textId="77777777">
      <w:pPr>
        <w:spacing w:after="0" w:line="276" w:lineRule="auto"/>
        <w:rPr>
          <w:rFonts w:asciiTheme="minorHAnsi" w:hAnsiTheme="minorHAnsi" w:cstheme="minorHAnsi"/>
          <w:szCs w:val="24"/>
        </w:rPr>
      </w:pPr>
      <w:r w:rsidRPr="00EA569D">
        <w:rPr>
          <w:rFonts w:asciiTheme="minorHAnsi" w:hAnsiTheme="minorHAnsi" w:cstheme="minorHAnsi"/>
          <w:szCs w:val="24"/>
        </w:rPr>
        <w:t xml:space="preserve">The information verified may then be considered in our assessments and analysis to determine whether </w:t>
      </w:r>
      <w:r w:rsidRPr="00A5628B" w:rsidR="00C241F7">
        <w:rPr>
          <w:rFonts w:asciiTheme="minorHAnsi" w:hAnsiTheme="minorHAnsi" w:cstheme="minorHAnsi"/>
          <w:szCs w:val="24"/>
        </w:rPr>
        <w:t xml:space="preserve">subsidisation </w:t>
      </w:r>
      <w:r w:rsidR="009412C1">
        <w:rPr>
          <w:rFonts w:asciiTheme="minorHAnsi" w:hAnsiTheme="minorHAnsi" w:cstheme="minorHAnsi"/>
          <w:szCs w:val="24"/>
        </w:rPr>
        <w:t xml:space="preserve">has </w:t>
      </w:r>
      <w:r w:rsidRPr="000D2B95" w:rsidR="00E419DA">
        <w:rPr>
          <w:rFonts w:asciiTheme="minorHAnsi" w:hAnsiTheme="minorHAnsi" w:cstheme="minorHAnsi"/>
          <w:szCs w:val="24"/>
        </w:rPr>
        <w:t>occurred</w:t>
      </w:r>
      <w:r w:rsidRPr="000D2B95" w:rsidR="009412C1">
        <w:rPr>
          <w:rFonts w:asciiTheme="minorHAnsi" w:hAnsiTheme="minorHAnsi" w:cstheme="minorHAnsi"/>
          <w:szCs w:val="24"/>
        </w:rPr>
        <w:t xml:space="preserve"> </w:t>
      </w:r>
      <w:r w:rsidR="009412C1">
        <w:rPr>
          <w:rFonts w:asciiTheme="minorHAnsi" w:hAnsiTheme="minorHAnsi" w:cstheme="minorHAnsi"/>
          <w:szCs w:val="24"/>
        </w:rPr>
        <w:t xml:space="preserve">and if this is </w:t>
      </w:r>
      <w:r w:rsidRPr="000D2B95">
        <w:rPr>
          <w:rFonts w:asciiTheme="minorHAnsi" w:hAnsiTheme="minorHAnsi" w:cstheme="minorHAnsi"/>
          <w:szCs w:val="24"/>
        </w:rPr>
        <w:t>caus</w:t>
      </w:r>
      <w:r w:rsidRPr="000D2B95" w:rsidR="009412C1">
        <w:rPr>
          <w:rFonts w:asciiTheme="minorHAnsi" w:hAnsiTheme="minorHAnsi" w:cstheme="minorHAnsi"/>
          <w:szCs w:val="24"/>
        </w:rPr>
        <w:t>ing</w:t>
      </w:r>
      <w:r w:rsidRPr="000D2B95" w:rsidR="00691184">
        <w:rPr>
          <w:rFonts w:asciiTheme="minorHAnsi" w:hAnsiTheme="minorHAnsi" w:cstheme="minorHAnsi"/>
          <w:szCs w:val="24"/>
        </w:rPr>
        <w:t xml:space="preserve"> injury to </w:t>
      </w:r>
      <w:r w:rsidRPr="00EA569D">
        <w:rPr>
          <w:rFonts w:asciiTheme="minorHAnsi" w:hAnsiTheme="minorHAnsi" w:cstheme="minorHAnsi"/>
          <w:szCs w:val="24"/>
        </w:rPr>
        <w:t>the UK industry</w:t>
      </w:r>
      <w:r w:rsidR="00691184">
        <w:rPr>
          <w:rFonts w:asciiTheme="minorHAnsi" w:hAnsiTheme="minorHAnsi" w:cstheme="minorHAnsi"/>
          <w:szCs w:val="24"/>
        </w:rPr>
        <w:t xml:space="preserve">. </w:t>
      </w:r>
      <w:r w:rsidRPr="00EA569D">
        <w:rPr>
          <w:rFonts w:asciiTheme="minorHAnsi" w:hAnsiTheme="minorHAnsi" w:cstheme="minorHAnsi"/>
          <w:szCs w:val="24"/>
        </w:rPr>
        <w:t xml:space="preserve">This will form the basis for </w:t>
      </w:r>
      <w:r w:rsidRPr="000D2B95">
        <w:rPr>
          <w:rFonts w:asciiTheme="minorHAnsi" w:hAnsiTheme="minorHAnsi" w:cstheme="minorHAnsi"/>
          <w:szCs w:val="24"/>
        </w:rPr>
        <w:t>establishing appropriate measures</w:t>
      </w:r>
      <w:r w:rsidRPr="00A5628B">
        <w:rPr>
          <w:rFonts w:asciiTheme="minorHAnsi" w:hAnsiTheme="minorHAnsi" w:cstheme="minorHAnsi"/>
          <w:i/>
          <w:szCs w:val="24"/>
        </w:rPr>
        <w:t xml:space="preserve"> </w:t>
      </w:r>
      <w:r w:rsidRPr="00EA569D">
        <w:rPr>
          <w:rFonts w:eastAsia="Arial" w:asciiTheme="minorHAnsi" w:hAnsiTheme="minorHAnsi" w:cstheme="minorHAnsi"/>
        </w:rPr>
        <w:t>where necessary</w:t>
      </w:r>
      <w:r w:rsidRPr="00EA569D">
        <w:rPr>
          <w:rFonts w:asciiTheme="minorHAnsi" w:hAnsiTheme="minorHAnsi" w:cstheme="minorHAnsi"/>
          <w:szCs w:val="24"/>
        </w:rPr>
        <w:t xml:space="preserve">, and to assess whether these are in the UK’s economic interest. </w:t>
      </w:r>
    </w:p>
    <w:p w:rsidR="00A60830" w:rsidRPr="00EA569D" w:rsidP="004560A1" w14:paraId="545F4205" w14:textId="77777777">
      <w:pPr>
        <w:spacing w:after="0" w:line="276" w:lineRule="auto"/>
        <w:rPr>
          <w:rFonts w:asciiTheme="minorHAnsi" w:hAnsiTheme="minorHAnsi" w:cstheme="minorHAnsi"/>
          <w:szCs w:val="24"/>
        </w:rPr>
      </w:pPr>
    </w:p>
    <w:p w:rsidR="00A60830" w:rsidRPr="00EA569D" w:rsidP="004560A1" w14:paraId="6574A530" w14:textId="77777777">
      <w:pPr>
        <w:spacing w:after="0" w:line="276" w:lineRule="auto"/>
        <w:rPr>
          <w:rFonts w:asciiTheme="minorHAnsi" w:hAnsiTheme="minorHAnsi" w:cstheme="minorHAnsi"/>
          <w:szCs w:val="24"/>
        </w:rPr>
      </w:pPr>
      <w:r w:rsidRPr="00EA569D">
        <w:rPr>
          <w:rFonts w:asciiTheme="minorHAnsi" w:hAnsiTheme="minorHAnsi" w:cstheme="minorHAnsi"/>
          <w:szCs w:val="24"/>
        </w:rPr>
        <w:t xml:space="preserve">We carried out verification </w:t>
      </w:r>
      <w:r w:rsidRPr="00055E4F">
        <w:rPr>
          <w:rFonts w:asciiTheme="minorHAnsi" w:hAnsiTheme="minorHAnsi" w:cstheme="minorHAnsi"/>
          <w:szCs w:val="24"/>
        </w:rPr>
        <w:t xml:space="preserve">activities remotely and onsite. The </w:t>
      </w:r>
      <w:r w:rsidRPr="00EA569D">
        <w:rPr>
          <w:rFonts w:asciiTheme="minorHAnsi" w:hAnsiTheme="minorHAnsi" w:cstheme="minorHAnsi"/>
          <w:szCs w:val="24"/>
        </w:rPr>
        <w:t xml:space="preserve">TRA did not seek to verify all information provided, but undertook the work considered appropriate and possible within the time constraints of the </w:t>
      </w:r>
      <w:r w:rsidRPr="00055E4F">
        <w:rPr>
          <w:rFonts w:asciiTheme="minorHAnsi" w:hAnsiTheme="minorHAnsi" w:cstheme="minorHAnsi"/>
          <w:szCs w:val="24"/>
        </w:rPr>
        <w:t xml:space="preserve">investigation </w:t>
      </w:r>
      <w:r w:rsidRPr="00EA569D">
        <w:rPr>
          <w:rFonts w:asciiTheme="minorHAnsi" w:hAnsiTheme="minorHAnsi" w:cstheme="minorHAnsi"/>
          <w:szCs w:val="24"/>
        </w:rPr>
        <w:t xml:space="preserve">to obtain assurance upon which to base our case decision. </w:t>
      </w:r>
    </w:p>
    <w:p w:rsidR="00A60830" w:rsidRPr="00EA569D" w:rsidP="00A60830" w14:paraId="46F20771" w14:textId="77777777">
      <w:pPr>
        <w:spacing w:after="0" w:line="22" w:lineRule="atLeast"/>
        <w:rPr>
          <w:rFonts w:asciiTheme="minorHAnsi" w:hAnsiTheme="minorHAnsi" w:cstheme="minorHAnsi"/>
          <w:szCs w:val="24"/>
        </w:rPr>
      </w:pPr>
    </w:p>
    <w:p w:rsidR="00A60830" w:rsidRPr="00EA569D" w:rsidP="00A60830" w14:paraId="4E144E32" w14:textId="77777777">
      <w:pPr>
        <w:spacing w:line="276" w:lineRule="auto"/>
        <w:rPr>
          <w:rFonts w:asciiTheme="minorHAnsi" w:hAnsiTheme="minorHAnsi" w:cstheme="minorHAnsi"/>
          <w:szCs w:val="24"/>
        </w:rPr>
      </w:pPr>
      <w:r w:rsidRPr="00EA569D">
        <w:rPr>
          <w:rFonts w:asciiTheme="minorHAnsi" w:hAnsiTheme="minorHAnsi" w:cstheme="minorHAnsi"/>
          <w:szCs w:val="24"/>
        </w:rPr>
        <w:t xml:space="preserve">This verification report documents the work completed, providing an overview of the range and scope of verification procedures performed, </w:t>
      </w:r>
      <w:r w:rsidRPr="00EA569D">
        <w:rPr>
          <w:rFonts w:asciiTheme="minorHAnsi" w:hAnsiTheme="minorHAnsi" w:cstheme="minorHAnsi"/>
          <w:iCs/>
          <w:szCs w:val="24"/>
        </w:rPr>
        <w:t>for each component</w:t>
      </w:r>
      <w:r w:rsidR="00C750CE">
        <w:rPr>
          <w:rFonts w:asciiTheme="minorHAnsi" w:hAnsiTheme="minorHAnsi" w:cstheme="minorHAnsi"/>
          <w:iCs/>
          <w:szCs w:val="24"/>
        </w:rPr>
        <w:t xml:space="preserve"> part</w:t>
      </w:r>
      <w:r w:rsidRPr="00EA569D">
        <w:rPr>
          <w:rFonts w:asciiTheme="minorHAnsi" w:hAnsiTheme="minorHAnsi" w:cstheme="minorHAnsi"/>
          <w:iCs/>
          <w:szCs w:val="24"/>
        </w:rPr>
        <w:t xml:space="preserve"> that covers the scope of our work</w:t>
      </w:r>
      <w:r w:rsidRPr="00EA569D">
        <w:rPr>
          <w:rFonts w:asciiTheme="minorHAnsi" w:hAnsiTheme="minorHAnsi" w:cstheme="minorHAnsi"/>
          <w:i/>
          <w:szCs w:val="24"/>
        </w:rPr>
        <w:t>,</w:t>
      </w:r>
      <w:r w:rsidRPr="00EA569D">
        <w:rPr>
          <w:rFonts w:asciiTheme="minorHAnsi" w:hAnsiTheme="minorHAnsi" w:cstheme="minorHAnsi"/>
          <w:szCs w:val="24"/>
        </w:rPr>
        <w:t xml:space="preserve"> on the information submitted by </w:t>
      </w:r>
      <w:r w:rsidRPr="00A5628B" w:rsidR="00055E4F">
        <w:rPr>
          <w:rFonts w:asciiTheme="minorHAnsi" w:hAnsiTheme="minorHAnsi" w:cstheme="minorHAnsi"/>
          <w:szCs w:val="24"/>
        </w:rPr>
        <w:t>DGD</w:t>
      </w:r>
      <w:r w:rsidRPr="00A5628B">
        <w:rPr>
          <w:rFonts w:asciiTheme="minorHAnsi" w:hAnsiTheme="minorHAnsi" w:cstheme="minorHAnsi"/>
          <w:szCs w:val="24"/>
        </w:rPr>
        <w:t xml:space="preserve">. </w:t>
      </w:r>
      <w:r w:rsidRPr="00EA569D">
        <w:rPr>
          <w:rFonts w:asciiTheme="minorHAnsi" w:hAnsiTheme="minorHAnsi" w:cstheme="minorHAnsi"/>
          <w:szCs w:val="24"/>
        </w:rPr>
        <w:t>It details the conclusions reached regarding completeness, relevance, accuracy and provides an overall conclusion stating the level of assurance reached.</w:t>
      </w:r>
      <w:r w:rsidRPr="00EA569D">
        <w:rPr>
          <w:rFonts w:asciiTheme="minorHAnsi" w:hAnsiTheme="minorHAnsi" w:cstheme="minorHAnsi"/>
          <w:i/>
          <w:iCs/>
          <w:szCs w:val="24"/>
        </w:rPr>
        <w:t xml:space="preserve"> </w:t>
      </w:r>
    </w:p>
    <w:p w:rsidR="00A60830" w:rsidRPr="00771327" w:rsidP="00A60830" w14:paraId="7C08AD53" w14:textId="77777777">
      <w:pPr>
        <w:pStyle w:val="Heading1"/>
        <w:rPr>
          <w:rFonts w:asciiTheme="minorHAnsi" w:hAnsiTheme="minorHAnsi" w:cstheme="minorBidi"/>
          <w:color w:val="auto"/>
        </w:rPr>
      </w:pPr>
      <w:bookmarkStart w:id="7" w:name="_Toc256000002"/>
      <w:bookmarkStart w:id="8" w:name="_Toc168304243"/>
      <w:bookmarkStart w:id="9" w:name="_Toc212110136"/>
      <w:bookmarkStart w:id="10" w:name="_Toc256000011"/>
      <w:r w:rsidRPr="298EDA0B">
        <w:rPr>
          <w:rFonts w:asciiTheme="minorHAnsi" w:hAnsiTheme="minorHAnsi" w:cstheme="minorBidi"/>
          <w:color w:val="auto"/>
        </w:rPr>
        <w:t>Confidential information</w:t>
      </w:r>
      <w:bookmarkEnd w:id="10"/>
      <w:bookmarkEnd w:id="7"/>
      <w:bookmarkEnd w:id="8"/>
      <w:bookmarkEnd w:id="9"/>
    </w:p>
    <w:p w:rsidR="00A60830" w:rsidRPr="00EA569D" w:rsidP="00A60830" w14:paraId="73EE4F32" w14:textId="77777777">
      <w:pPr>
        <w:spacing w:after="0" w:line="22" w:lineRule="atLeast"/>
        <w:rPr>
          <w:rFonts w:asciiTheme="minorHAnsi" w:hAnsiTheme="minorHAnsi" w:cstheme="minorHAnsi"/>
          <w:szCs w:val="24"/>
        </w:rPr>
      </w:pPr>
    </w:p>
    <w:p w:rsidR="00A60830" w:rsidRPr="00EA569D" w:rsidP="00A60830" w14:paraId="18612FB8" w14:textId="77777777">
      <w:pPr>
        <w:spacing w:after="0" w:line="22" w:lineRule="atLeast"/>
        <w:rPr>
          <w:rFonts w:asciiTheme="minorHAnsi" w:hAnsiTheme="minorHAnsi" w:cstheme="minorHAnsi"/>
          <w:szCs w:val="24"/>
        </w:rPr>
      </w:pPr>
      <w:r w:rsidRPr="00A5628B">
        <w:rPr>
          <w:rFonts w:asciiTheme="minorHAnsi" w:hAnsiTheme="minorHAnsi" w:cstheme="minorHAnsi"/>
          <w:szCs w:val="24"/>
        </w:rPr>
        <w:t xml:space="preserve">DGD </w:t>
      </w:r>
      <w:r w:rsidRPr="00EA569D">
        <w:rPr>
          <w:rFonts w:asciiTheme="minorHAnsi" w:hAnsiTheme="minorHAnsi" w:cstheme="minorHAnsi"/>
          <w:szCs w:val="24"/>
        </w:rPr>
        <w:t xml:space="preserve">must provide a non-confidential version of the verification report marked as ‘non-confidential’ in the header. </w:t>
      </w:r>
    </w:p>
    <w:p w:rsidR="00055E4F" w:rsidP="00A60830" w14:paraId="637077BD" w14:textId="77777777">
      <w:pPr>
        <w:spacing w:after="0" w:line="22" w:lineRule="atLeast"/>
        <w:rPr>
          <w:rFonts w:asciiTheme="minorHAnsi" w:hAnsiTheme="minorHAnsi" w:cstheme="minorHAnsi"/>
          <w:szCs w:val="24"/>
        </w:rPr>
      </w:pPr>
    </w:p>
    <w:p w:rsidR="00A60830" w:rsidRPr="00EA569D" w:rsidP="00A60830" w14:paraId="6CAE7BF4" w14:textId="77777777">
      <w:pPr>
        <w:spacing w:after="0" w:line="22" w:lineRule="atLeast"/>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Pr="00A5628B" w:rsidR="00055E4F">
        <w:rPr>
          <w:rFonts w:asciiTheme="minorHAnsi" w:hAnsiTheme="minorHAnsi" w:cstheme="minorHAnsi"/>
          <w:szCs w:val="24"/>
        </w:rPr>
        <w:t>DGD</w:t>
      </w:r>
      <w:r w:rsidRPr="00A5628B">
        <w:rPr>
          <w:rFonts w:asciiTheme="minorHAnsi" w:hAnsiTheme="minorHAnsi" w:cstheme="minorHAnsi"/>
          <w:szCs w:val="24"/>
        </w:rPr>
        <w:t xml:space="preserve">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0"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rsidR="00A60830" w:rsidP="15EA6E43" w14:paraId="7CD627DD" w14:textId="77777777">
      <w:pPr>
        <w:spacing w:after="0" w:line="22" w:lineRule="atLeast"/>
      </w:pPr>
    </w:p>
    <w:p w:rsidR="00297A53" w:rsidP="15EA6E43" w14:paraId="3EC43C9A" w14:textId="77777777">
      <w:pPr>
        <w:spacing w:after="0" w:line="22" w:lineRule="atLeast"/>
      </w:pPr>
      <w:r>
        <w:t>The</w:t>
      </w:r>
      <w:r w:rsidR="00194A5A">
        <w:t xml:space="preserve"> non-confidential version of the verification report will be placed on the public file</w:t>
      </w:r>
      <w:r w:rsidR="002A4973">
        <w:t>.</w:t>
      </w:r>
      <w:r w:rsidRPr="15EA6E43" w:rsidR="002A4973">
        <w:rPr>
          <w:color w:val="FF0000"/>
        </w:rPr>
        <w:t xml:space="preserve"> </w:t>
      </w:r>
    </w:p>
    <w:p w:rsidR="00926597" w:rsidRPr="004F20C6" w:rsidP="008B569B" w14:paraId="0955A868" w14:textId="77777777">
      <w:pPr>
        <w:pStyle w:val="Heading1"/>
        <w:pageBreakBefore/>
        <w:spacing w:before="0" w:line="22" w:lineRule="atLeast"/>
        <w:rPr>
          <w:color w:val="auto"/>
        </w:rPr>
      </w:pPr>
      <w:bookmarkStart w:id="11" w:name="_Toc256000003"/>
      <w:bookmarkStart w:id="12" w:name="_Toc212110137"/>
      <w:bookmarkStart w:id="13" w:name="_Toc256000012"/>
      <w:r>
        <w:rPr>
          <w:color w:val="auto"/>
        </w:rPr>
        <w:t>Verification</w:t>
      </w:r>
      <w:bookmarkEnd w:id="13"/>
      <w:bookmarkEnd w:id="11"/>
      <w:bookmarkEnd w:id="12"/>
      <w:r w:rsidRPr="004F20C6" w:rsidR="00CA6D80">
        <w:rPr>
          <w:color w:val="auto"/>
        </w:rPr>
        <w:t xml:space="preserve"> </w:t>
      </w:r>
    </w:p>
    <w:p w:rsidR="00E0266B" w:rsidP="0006273F" w14:paraId="362A43B2" w14:textId="77777777">
      <w:pPr>
        <w:spacing w:after="0" w:line="22" w:lineRule="atLeast"/>
      </w:pPr>
    </w:p>
    <w:p w:rsidR="004C1592" w:rsidRPr="0093670B" w:rsidP="008B569B" w14:paraId="0E73DA0F" w14:textId="77777777">
      <w:pPr>
        <w:rPr>
          <w:sz w:val="22"/>
          <w:szCs w:val="20"/>
        </w:rPr>
      </w:pPr>
      <w:r w:rsidRPr="00EA569D">
        <w:rPr>
          <w:rFonts w:asciiTheme="minorHAnsi" w:hAnsiTheme="minorHAnsi" w:cstheme="minorHAnsi"/>
          <w:szCs w:val="24"/>
        </w:rPr>
        <w:t xml:space="preserve">Please find below a summary of work completed by the TRA to determine whether the information provided by </w:t>
      </w:r>
      <w:r w:rsidRPr="00A5628B" w:rsidR="008B569B">
        <w:rPr>
          <w:rFonts w:asciiTheme="minorHAnsi" w:hAnsiTheme="minorHAnsi" w:cstheme="minorHAnsi"/>
          <w:szCs w:val="24"/>
        </w:rPr>
        <w:t>DGD</w:t>
      </w:r>
      <w:r w:rsidR="008B569B">
        <w:rPr>
          <w:rFonts w:asciiTheme="minorHAnsi" w:hAnsiTheme="minorHAnsi" w:cstheme="minorHAnsi"/>
          <w:color w:val="C00000"/>
          <w:szCs w:val="24"/>
        </w:rPr>
        <w:t xml:space="preserve"> </w:t>
      </w:r>
      <w:r w:rsidRPr="00EA569D">
        <w:rPr>
          <w:rFonts w:asciiTheme="minorHAnsi" w:hAnsiTheme="minorHAnsi" w:cstheme="minorHAnsi"/>
          <w:szCs w:val="24"/>
        </w:rPr>
        <w:t>in their questionnaire response is complete, relevant, and accurate.</w:t>
      </w:r>
    </w:p>
    <w:p w:rsidR="00F27EFC" w:rsidP="00A0030F" w14:paraId="0D81357D" w14:textId="77777777">
      <w:pPr>
        <w:pStyle w:val="Heading2"/>
        <w:numPr>
          <w:ilvl w:val="0"/>
          <w:numId w:val="30"/>
        </w:numPr>
        <w:spacing w:before="0" w:line="22" w:lineRule="atLeast"/>
      </w:pPr>
      <w:bookmarkStart w:id="14" w:name="_Toc256000004"/>
      <w:bookmarkStart w:id="15" w:name="_Toc212110138"/>
      <w:bookmarkStart w:id="16" w:name="_Hlk87255064"/>
      <w:bookmarkStart w:id="17" w:name="_Toc256000014"/>
      <w:r>
        <w:t xml:space="preserve">Company structure and </w:t>
      </w:r>
      <w:r w:rsidR="00B41E45">
        <w:t>associations</w:t>
      </w:r>
      <w:bookmarkEnd w:id="17"/>
      <w:bookmarkEnd w:id="14"/>
      <w:bookmarkEnd w:id="15"/>
      <w:r w:rsidR="007E393F">
        <w:t xml:space="preserve"> </w:t>
      </w:r>
      <w:bookmarkEnd w:id="16"/>
    </w:p>
    <w:p w:rsidR="00BD3A59" w:rsidRPr="00AA7744" w:rsidP="00F27EFC" w14:paraId="30EDAD31" w14:textId="77777777">
      <w:pPr>
        <w:spacing w:after="0" w:line="22" w:lineRule="atLeast"/>
        <w:rPr>
          <w:sz w:val="20"/>
          <w:szCs w:val="18"/>
        </w:rPr>
      </w:pPr>
    </w:p>
    <w:tbl>
      <w:tblPr>
        <w:tblStyle w:val="TableGrid"/>
        <w:tblW w:w="964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1"/>
      </w:tblGrid>
      <w:tr w14:paraId="62C4590A" w14:textId="77777777" w:rsidTr="0061551E">
        <w:tblPrEx>
          <w:tblW w:w="964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1" w:type="dxa"/>
            <w:shd w:val="clear" w:color="auto" w:fill="B4C6E7" w:themeFill="accent1" w:themeFillTint="66"/>
          </w:tcPr>
          <w:p w:rsidR="00926597" w:rsidRPr="00C52B5E" w:rsidP="00926597" w14:paraId="2919EDCB" w14:textId="77777777">
            <w:pPr>
              <w:rPr>
                <w:sz w:val="24"/>
                <w:szCs w:val="24"/>
              </w:rPr>
            </w:pPr>
            <w:r w:rsidRPr="00C52B5E">
              <w:rPr>
                <w:sz w:val="24"/>
                <w:szCs w:val="24"/>
              </w:rPr>
              <w:t xml:space="preserve">What information was </w:t>
            </w:r>
            <w:r w:rsidR="00BD06B0">
              <w:rPr>
                <w:sz w:val="24"/>
                <w:szCs w:val="24"/>
              </w:rPr>
              <w:t>considered</w:t>
            </w:r>
          </w:p>
        </w:tc>
      </w:tr>
      <w:tr w14:paraId="52556D3F" w14:textId="77777777" w:rsidTr="0061551E">
        <w:tblPrEx>
          <w:tblW w:w="9641" w:type="dxa"/>
          <w:tblInd w:w="-287" w:type="dxa"/>
          <w:tblCellMar>
            <w:top w:w="85" w:type="dxa"/>
            <w:bottom w:w="85" w:type="dxa"/>
          </w:tblCellMar>
          <w:tblLook w:val="04A0"/>
        </w:tblPrEx>
        <w:tc>
          <w:tcPr>
            <w:tcW w:w="9641" w:type="dxa"/>
          </w:tcPr>
          <w:p w:rsidR="00F63E55" w:rsidRPr="00005812" w:rsidP="00F63E55" w14:paraId="2198BBBC" w14:textId="77777777">
            <w:pPr>
              <w:pStyle w:val="ListParagraph"/>
              <w:numPr>
                <w:ilvl w:val="0"/>
                <w:numId w:val="41"/>
              </w:numPr>
              <w:spacing w:line="276" w:lineRule="auto"/>
              <w:rPr>
                <w:sz w:val="24"/>
                <w:szCs w:val="24"/>
              </w:rPr>
            </w:pPr>
            <w:r>
              <w:rPr>
                <w:sz w:val="24"/>
                <w:szCs w:val="24"/>
              </w:rPr>
              <w:t>C</w:t>
            </w:r>
            <w:r w:rsidRPr="00005812">
              <w:rPr>
                <w:sz w:val="24"/>
                <w:szCs w:val="24"/>
              </w:rPr>
              <w:t>ompany</w:t>
            </w:r>
            <w:r w:rsidR="00E57121">
              <w:rPr>
                <w:sz w:val="24"/>
                <w:szCs w:val="24"/>
              </w:rPr>
              <w:t xml:space="preserve"> </w:t>
            </w:r>
            <w:r w:rsidR="00F85592">
              <w:rPr>
                <w:sz w:val="24"/>
                <w:szCs w:val="24"/>
              </w:rPr>
              <w:t>overview</w:t>
            </w:r>
            <w:r w:rsidRPr="00005812">
              <w:rPr>
                <w:sz w:val="24"/>
                <w:szCs w:val="24"/>
              </w:rPr>
              <w:t xml:space="preserve"> </w:t>
            </w:r>
          </w:p>
          <w:p w:rsidR="00F63E55" w:rsidRPr="00005812" w:rsidP="00F63E55" w14:paraId="7B66F2BC" w14:textId="77777777">
            <w:pPr>
              <w:pStyle w:val="ListParagraph"/>
              <w:numPr>
                <w:ilvl w:val="0"/>
                <w:numId w:val="41"/>
              </w:numPr>
              <w:spacing w:line="276" w:lineRule="auto"/>
              <w:rPr>
                <w:sz w:val="24"/>
                <w:szCs w:val="24"/>
              </w:rPr>
            </w:pPr>
            <w:r w:rsidRPr="00F85592">
              <w:rPr>
                <w:sz w:val="24"/>
                <w:szCs w:val="24"/>
              </w:rPr>
              <w:t xml:space="preserve">Ownership and </w:t>
            </w:r>
            <w:r>
              <w:rPr>
                <w:sz w:val="24"/>
                <w:szCs w:val="24"/>
              </w:rPr>
              <w:t>c</w:t>
            </w:r>
            <w:r w:rsidRPr="00F85592">
              <w:rPr>
                <w:sz w:val="24"/>
                <w:szCs w:val="24"/>
              </w:rPr>
              <w:t xml:space="preserve">ompany </w:t>
            </w:r>
            <w:r w:rsidR="00453AE2">
              <w:rPr>
                <w:sz w:val="24"/>
                <w:szCs w:val="24"/>
              </w:rPr>
              <w:t>s</w:t>
            </w:r>
            <w:r w:rsidRPr="00F85592">
              <w:rPr>
                <w:sz w:val="24"/>
                <w:szCs w:val="24"/>
              </w:rPr>
              <w:t>tructure</w:t>
            </w:r>
            <w:r w:rsidRPr="00005812">
              <w:rPr>
                <w:sz w:val="24"/>
                <w:szCs w:val="24"/>
              </w:rPr>
              <w:t xml:space="preserve"> </w:t>
            </w:r>
          </w:p>
          <w:p w:rsidR="00F85592" w:rsidP="00F63E55" w14:paraId="377B1587" w14:textId="77777777">
            <w:pPr>
              <w:pStyle w:val="ListParagraph"/>
              <w:numPr>
                <w:ilvl w:val="0"/>
                <w:numId w:val="41"/>
              </w:numPr>
              <w:spacing w:line="276" w:lineRule="auto"/>
              <w:rPr>
                <w:sz w:val="24"/>
                <w:szCs w:val="24"/>
              </w:rPr>
            </w:pPr>
            <w:r w:rsidRPr="00F85592">
              <w:rPr>
                <w:sz w:val="24"/>
                <w:szCs w:val="24"/>
              </w:rPr>
              <w:t xml:space="preserve">Audited </w:t>
            </w:r>
            <w:r>
              <w:rPr>
                <w:sz w:val="24"/>
                <w:szCs w:val="24"/>
              </w:rPr>
              <w:t>f</w:t>
            </w:r>
            <w:r w:rsidRPr="00F85592">
              <w:rPr>
                <w:sz w:val="24"/>
                <w:szCs w:val="24"/>
              </w:rPr>
              <w:t xml:space="preserve">inancial </w:t>
            </w:r>
            <w:r>
              <w:rPr>
                <w:sz w:val="24"/>
                <w:szCs w:val="24"/>
              </w:rPr>
              <w:t>s</w:t>
            </w:r>
            <w:r w:rsidRPr="00F85592">
              <w:rPr>
                <w:sz w:val="24"/>
                <w:szCs w:val="24"/>
              </w:rPr>
              <w:t xml:space="preserve">tatements </w:t>
            </w:r>
          </w:p>
          <w:p w:rsidR="00F85592" w:rsidRPr="00E40C65" w:rsidP="00F85592" w14:paraId="07F5A002" w14:textId="77777777">
            <w:pPr>
              <w:pStyle w:val="ListParagraph"/>
              <w:numPr>
                <w:ilvl w:val="0"/>
                <w:numId w:val="41"/>
              </w:numPr>
              <w:rPr>
                <w:sz w:val="24"/>
                <w:szCs w:val="24"/>
              </w:rPr>
            </w:pPr>
            <w:r w:rsidRPr="00E40C65">
              <w:rPr>
                <w:sz w:val="24"/>
                <w:szCs w:val="24"/>
              </w:rPr>
              <w:t xml:space="preserve">Associated companies </w:t>
            </w:r>
          </w:p>
          <w:p w:rsidR="00E17FC1" w:rsidRPr="00F85592" w:rsidP="00F85592" w14:paraId="75081689" w14:textId="77777777">
            <w:pPr>
              <w:pStyle w:val="ListParagraph"/>
              <w:spacing w:line="276" w:lineRule="auto"/>
              <w:rPr>
                <w:sz w:val="24"/>
                <w:szCs w:val="24"/>
              </w:rPr>
            </w:pPr>
            <w:r w:rsidRPr="00005812">
              <w:rPr>
                <w:sz w:val="24"/>
                <w:szCs w:val="24"/>
              </w:rPr>
              <w:t xml:space="preserve"> </w:t>
            </w:r>
          </w:p>
        </w:tc>
      </w:tr>
      <w:tr w14:paraId="49E8F254"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vAlign w:val="center"/>
          </w:tcPr>
          <w:p w:rsidR="00D55E29" w:rsidRPr="00CF1B9D" w:rsidP="00D55E29" w14:paraId="324CDDE2" w14:textId="77777777">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Pr="00CF1B9D" w:rsidR="003E1580">
              <w:rPr>
                <w:i/>
                <w:iCs/>
                <w:sz w:val="20"/>
                <w:szCs w:val="20"/>
              </w:rPr>
              <w:t xml:space="preserve">lease </w:t>
            </w:r>
            <w:r w:rsidR="00E736CF">
              <w:rPr>
                <w:i/>
                <w:iCs/>
                <w:sz w:val="20"/>
                <w:szCs w:val="20"/>
              </w:rPr>
              <w:t xml:space="preserve">provide reasons as to why </w:t>
            </w:r>
            <w:r w:rsidRPr="00AA31A8" w:rsidR="00AA31A8">
              <w:rPr>
                <w:i/>
                <w:iCs/>
                <w:sz w:val="20"/>
                <w:szCs w:val="20"/>
              </w:rPr>
              <w:t xml:space="preserve">the information </w:t>
            </w:r>
            <w:r w:rsidR="00AA31A8">
              <w:rPr>
                <w:i/>
                <w:iCs/>
                <w:sz w:val="20"/>
                <w:szCs w:val="20"/>
              </w:rPr>
              <w:t>is</w:t>
            </w:r>
            <w:r w:rsidRPr="00AA31A8" w:rsid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Pr="00D93502" w:rsidR="00D93502">
                <w:rPr>
                  <w:rStyle w:val="Hyperlink"/>
                  <w:rFonts w:ascii="Arial" w:hAnsi="Arial"/>
                  <w:i/>
                  <w:iCs/>
                  <w:sz w:val="20"/>
                  <w:szCs w:val="20"/>
                </w:rPr>
                <w:t>C</w:t>
              </w:r>
              <w:r w:rsidRPr="00D93502" w:rsidR="00D93502">
                <w:rPr>
                  <w:rStyle w:val="Hyperlink"/>
                  <w:i/>
                  <w:iCs/>
                  <w:sz w:val="20"/>
                  <w:szCs w:val="20"/>
                </w:rPr>
                <w:t>onfidential information</w:t>
              </w:r>
            </w:hyperlink>
            <w:r w:rsidR="00BA59BC">
              <w:rPr>
                <w:i/>
                <w:iCs/>
                <w:sz w:val="20"/>
                <w:szCs w:val="20"/>
              </w:rPr>
              <w:t>)</w:t>
            </w:r>
            <w:r w:rsidRPr="00CF1B9D" w:rsidR="003E1580">
              <w:rPr>
                <w:i/>
                <w:iCs/>
                <w:sz w:val="20"/>
                <w:szCs w:val="20"/>
              </w:rPr>
              <w:t>:</w:t>
            </w:r>
          </w:p>
        </w:tc>
      </w:tr>
      <w:tr w14:paraId="4CA48E6B" w14:textId="77777777" w:rsidTr="0061551E">
        <w:tblPrEx>
          <w:tblW w:w="9641" w:type="dxa"/>
          <w:tblInd w:w="-287" w:type="dxa"/>
          <w:tblCellMar>
            <w:top w:w="85" w:type="dxa"/>
            <w:bottom w:w="85" w:type="dxa"/>
          </w:tblCellMar>
          <w:tblLook w:val="04A0"/>
        </w:tblPrEx>
        <w:tc>
          <w:tcPr>
            <w:tcW w:w="9641" w:type="dxa"/>
            <w:vAlign w:val="center"/>
          </w:tcPr>
          <w:p w:rsidR="00246FE1" w:rsidRPr="0004567D" w:rsidP="0004567D" w14:paraId="08A56872" w14:textId="11357AD7">
            <w:pPr>
              <w:spacing w:line="22" w:lineRule="atLeast"/>
            </w:pPr>
            <w:r>
              <w:t>N/A</w:t>
            </w:r>
            <w:r w:rsidRPr="00297A53">
              <w:t xml:space="preserve"> </w:t>
            </w:r>
          </w:p>
        </w:tc>
      </w:tr>
      <w:tr w14:paraId="590AFD7F"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926597" w:rsidRPr="00C52B5E" w:rsidP="00926597" w14:paraId="5FF870C4" w14:textId="7777777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14:paraId="210DFA33" w14:textId="77777777" w:rsidTr="0061551E">
        <w:tblPrEx>
          <w:tblW w:w="9641" w:type="dxa"/>
          <w:tblInd w:w="-287" w:type="dxa"/>
          <w:tblCellMar>
            <w:top w:w="85" w:type="dxa"/>
            <w:bottom w:w="85" w:type="dxa"/>
          </w:tblCellMar>
          <w:tblLook w:val="04A0"/>
        </w:tblPrEx>
        <w:tc>
          <w:tcPr>
            <w:tcW w:w="9641" w:type="dxa"/>
          </w:tcPr>
          <w:p w:rsidR="00FD1695" w:rsidRPr="00005812" w:rsidP="00F85592" w14:paraId="15ABD95D" w14:textId="77777777">
            <w:pPr>
              <w:spacing w:line="360" w:lineRule="auto"/>
              <w:rPr>
                <w:rFonts w:cstheme="minorHAnsi"/>
                <w:b/>
                <w:bCs/>
                <w:sz w:val="24"/>
                <w:szCs w:val="24"/>
              </w:rPr>
            </w:pPr>
            <w:r w:rsidRPr="00005812">
              <w:rPr>
                <w:rFonts w:cstheme="minorHAnsi"/>
                <w:b/>
                <w:bCs/>
                <w:sz w:val="24"/>
                <w:szCs w:val="24"/>
              </w:rPr>
              <w:t>Company Overview</w:t>
            </w:r>
          </w:p>
          <w:p w:rsidR="00FD1695" w:rsidP="00FD1695" w14:paraId="7CBE91A9" w14:textId="77777777">
            <w:pPr>
              <w:spacing w:line="276" w:lineRule="auto"/>
              <w:rPr>
                <w:rFonts w:cstheme="minorHAnsi"/>
                <w:b/>
                <w:bCs/>
                <w:sz w:val="24"/>
                <w:szCs w:val="24"/>
              </w:rPr>
            </w:pPr>
            <w:r w:rsidRPr="00005812">
              <w:rPr>
                <w:rFonts w:cstheme="minorHAnsi"/>
                <w:sz w:val="24"/>
                <w:szCs w:val="24"/>
              </w:rPr>
              <w:t xml:space="preserve">The information provided by the company has given us a reasonable understanding of the company’s operations, activities and structure. The company’s submission was supported by accompanying appendices, audited financial statements and publicly available information, all of which were reviewed and found to be consistent. </w:t>
            </w:r>
            <w:r w:rsidRPr="00005812">
              <w:rPr>
                <w:rFonts w:cstheme="minorHAnsi"/>
                <w:b/>
                <w:bCs/>
                <w:sz w:val="24"/>
                <w:szCs w:val="24"/>
              </w:rPr>
              <w:t xml:space="preserve"> </w:t>
            </w:r>
          </w:p>
          <w:p w:rsidR="00E165AF" w:rsidP="00FD1695" w14:paraId="35E6E82C" w14:textId="77777777">
            <w:pPr>
              <w:spacing w:line="276" w:lineRule="auto"/>
              <w:rPr>
                <w:rFonts w:cstheme="minorHAnsi"/>
                <w:b/>
                <w:bCs/>
                <w:sz w:val="24"/>
                <w:szCs w:val="24"/>
              </w:rPr>
            </w:pPr>
          </w:p>
          <w:p w:rsidR="00E165AF" w:rsidRPr="00005812" w:rsidP="00F85592" w14:paraId="7665A97C" w14:textId="77777777">
            <w:pPr>
              <w:spacing w:line="360" w:lineRule="auto"/>
              <w:rPr>
                <w:b/>
                <w:bCs/>
                <w:sz w:val="24"/>
                <w:szCs w:val="24"/>
              </w:rPr>
            </w:pPr>
            <w:r w:rsidRPr="00005812">
              <w:rPr>
                <w:b/>
                <w:bCs/>
                <w:sz w:val="24"/>
                <w:szCs w:val="24"/>
              </w:rPr>
              <w:t xml:space="preserve">Ownership and Company Structure </w:t>
            </w:r>
          </w:p>
          <w:p w:rsidR="00E165AF" w:rsidRPr="00005812" w:rsidP="00E165AF" w14:paraId="35240185" w14:textId="32018452">
            <w:pPr>
              <w:spacing w:line="276" w:lineRule="auto"/>
              <w:rPr>
                <w:sz w:val="24"/>
                <w:szCs w:val="24"/>
              </w:rPr>
            </w:pPr>
            <w:r>
              <w:rPr>
                <w:sz w:val="24"/>
                <w:szCs w:val="24"/>
              </w:rPr>
              <w:t>We reviewed DGD</w:t>
            </w:r>
            <w:r w:rsidRPr="00005812">
              <w:rPr>
                <w:sz w:val="24"/>
                <w:szCs w:val="24"/>
              </w:rPr>
              <w:t>’s ownership details and organisational structure using corporate registration documents</w:t>
            </w:r>
            <w:r w:rsidRPr="544DD9C4" w:rsidR="71C7D400">
              <w:rPr>
                <w:sz w:val="24"/>
                <w:szCs w:val="24"/>
              </w:rPr>
              <w:t xml:space="preserve"> </w:t>
            </w:r>
            <w:r w:rsidR="00E4063A">
              <w:rPr>
                <w:sz w:val="24"/>
                <w:szCs w:val="24"/>
              </w:rPr>
              <w:t>[Confidential – Commercially sensitive information]</w:t>
            </w:r>
            <w:r w:rsidRPr="00005812">
              <w:rPr>
                <w:sz w:val="24"/>
                <w:szCs w:val="24"/>
              </w:rPr>
              <w:t xml:space="preserve">. This review confirmed that the ownership and structure described by the company were consistent with publicly available data and the supporting documentation provided. No discrepancies were identified. </w:t>
            </w:r>
          </w:p>
          <w:p w:rsidR="00E165AF" w:rsidRPr="00005812" w:rsidP="00FD1695" w14:paraId="415B0E61" w14:textId="77777777">
            <w:pPr>
              <w:spacing w:line="276" w:lineRule="auto"/>
              <w:rPr>
                <w:rFonts w:cstheme="minorHAnsi"/>
                <w:b/>
                <w:bCs/>
                <w:sz w:val="24"/>
                <w:szCs w:val="24"/>
              </w:rPr>
            </w:pPr>
          </w:p>
          <w:p w:rsidR="00457A8D" w:rsidRPr="00005812" w:rsidP="00F85592" w14:paraId="5D436884" w14:textId="77777777">
            <w:pPr>
              <w:spacing w:line="360" w:lineRule="auto"/>
              <w:rPr>
                <w:b/>
                <w:bCs/>
                <w:sz w:val="24"/>
                <w:szCs w:val="24"/>
              </w:rPr>
            </w:pPr>
            <w:r w:rsidRPr="00005812">
              <w:rPr>
                <w:b/>
                <w:bCs/>
                <w:sz w:val="24"/>
                <w:szCs w:val="24"/>
              </w:rPr>
              <w:t xml:space="preserve">Audited Financial Statements </w:t>
            </w:r>
          </w:p>
          <w:p w:rsidR="00457A8D" w:rsidRPr="00005812" w:rsidP="00457A8D" w14:paraId="7E0D8284" w14:textId="7B6480FD">
            <w:pPr>
              <w:spacing w:line="276" w:lineRule="auto"/>
              <w:rPr>
                <w:sz w:val="24"/>
                <w:szCs w:val="24"/>
              </w:rPr>
            </w:pPr>
            <w:r w:rsidRPr="00005812">
              <w:rPr>
                <w:sz w:val="24"/>
                <w:szCs w:val="24"/>
              </w:rPr>
              <w:t xml:space="preserve">We examined </w:t>
            </w:r>
            <w:r>
              <w:rPr>
                <w:sz w:val="24"/>
                <w:szCs w:val="24"/>
              </w:rPr>
              <w:t>DGD</w:t>
            </w:r>
            <w:r w:rsidRPr="00005812">
              <w:rPr>
                <w:sz w:val="24"/>
                <w:szCs w:val="24"/>
              </w:rPr>
              <w:t xml:space="preserve">’s audited financial statements for the POI to confirm the accuracy and reliability of the data reported. </w:t>
            </w:r>
            <w:r w:rsidR="00E4063A">
              <w:rPr>
                <w:sz w:val="24"/>
                <w:szCs w:val="24"/>
              </w:rPr>
              <w:t>[Confidential – Commercially sensitive information]</w:t>
            </w:r>
          </w:p>
          <w:p w:rsidR="008E16D8" w:rsidP="00457A8D" w14:paraId="6754F7BD" w14:textId="77777777"/>
          <w:p w:rsidR="001E30F4" w:rsidRPr="00005812" w:rsidP="00F85592" w14:paraId="41B0FC2E" w14:textId="77777777">
            <w:pPr>
              <w:spacing w:line="360" w:lineRule="auto"/>
              <w:rPr>
                <w:b/>
                <w:bCs/>
                <w:sz w:val="24"/>
                <w:szCs w:val="24"/>
              </w:rPr>
            </w:pPr>
            <w:r w:rsidRPr="00005812">
              <w:rPr>
                <w:b/>
                <w:bCs/>
                <w:sz w:val="24"/>
                <w:szCs w:val="24"/>
              </w:rPr>
              <w:t xml:space="preserve">Associated Companies </w:t>
            </w:r>
          </w:p>
          <w:p w:rsidR="001E30F4" w:rsidRPr="00457A8D" w:rsidP="00A5628B" w14:paraId="3DC7477A" w14:textId="776E4927">
            <w:pPr>
              <w:spacing w:line="276" w:lineRule="auto"/>
            </w:pPr>
            <w:r>
              <w:rPr>
                <w:sz w:val="24"/>
                <w:szCs w:val="24"/>
              </w:rPr>
              <w:t xml:space="preserve">We reviewed </w:t>
            </w:r>
            <w:r w:rsidR="000542F1">
              <w:rPr>
                <w:sz w:val="24"/>
                <w:szCs w:val="24"/>
              </w:rPr>
              <w:t>DGD</w:t>
            </w:r>
            <w:r w:rsidRPr="00005812">
              <w:rPr>
                <w:sz w:val="24"/>
                <w:szCs w:val="24"/>
              </w:rPr>
              <w:t>’s declared associated companies</w:t>
            </w:r>
            <w:r>
              <w:rPr>
                <w:sz w:val="24"/>
                <w:szCs w:val="24"/>
              </w:rPr>
              <w:t xml:space="preserve"> in</w:t>
            </w:r>
            <w:r w:rsidRPr="00005812">
              <w:rPr>
                <w:sz w:val="24"/>
                <w:szCs w:val="24"/>
              </w:rPr>
              <w:t xml:space="preserve"> detail to confirm the completeness and accuracy of the relationship reported. We examined the sales and purchase listings provided and did not identify any additional associated parties beyond </w:t>
            </w:r>
            <w:r w:rsidRPr="00005812">
              <w:rPr>
                <w:sz w:val="24"/>
                <w:szCs w:val="24"/>
              </w:rPr>
              <w:t>those already declared.</w:t>
            </w:r>
            <w:r w:rsidR="0091529E">
              <w:rPr>
                <w:sz w:val="24"/>
                <w:szCs w:val="24"/>
              </w:rPr>
              <w:t xml:space="preserve"> </w:t>
            </w:r>
            <w:r w:rsidRPr="00005812" w:rsidR="0091529E">
              <w:rPr>
                <w:sz w:val="24"/>
                <w:szCs w:val="24"/>
              </w:rPr>
              <w:t>Transactions between the company and its associated parties were identified through the transaction listings submitted in the questionnaire, which included sales, purchases and cost-related transactions. These were found to have been appropriately reported.</w:t>
            </w:r>
            <w:r w:rsidR="0091529E">
              <w:rPr>
                <w:sz w:val="24"/>
                <w:szCs w:val="24"/>
              </w:rPr>
              <w:t xml:space="preserve"> </w:t>
            </w:r>
            <w:r w:rsidR="00E4063A">
              <w:rPr>
                <w:sz w:val="24"/>
                <w:szCs w:val="24"/>
              </w:rPr>
              <w:t>[Confidential – Commercially sensitive information]</w:t>
            </w:r>
          </w:p>
        </w:tc>
      </w:tr>
      <w:tr w14:paraId="444E000A"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vAlign w:val="center"/>
          </w:tcPr>
          <w:p w:rsidR="002A74B1" w:rsidRPr="00CF1B9D" w:rsidP="008F10F3" w14:paraId="30443911"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A10CE60" w14:textId="77777777" w:rsidTr="0061551E">
        <w:tblPrEx>
          <w:tblW w:w="9641" w:type="dxa"/>
          <w:tblInd w:w="-287" w:type="dxa"/>
          <w:tblCellMar>
            <w:top w:w="85" w:type="dxa"/>
            <w:bottom w:w="85" w:type="dxa"/>
          </w:tblCellMar>
          <w:tblLook w:val="04A0"/>
        </w:tblPrEx>
        <w:tc>
          <w:tcPr>
            <w:tcW w:w="9641" w:type="dxa"/>
            <w:vAlign w:val="center"/>
          </w:tcPr>
          <w:p w:rsidR="002A74B1" w:rsidRPr="0004567D" w:rsidP="0004567D" w14:paraId="7F6468AE" w14:textId="5CF95474">
            <w:pPr>
              <w:spacing w:line="22" w:lineRule="atLeast"/>
            </w:pPr>
            <w:r>
              <w:rPr>
                <w:rFonts w:cstheme="minorHAnsi"/>
                <w:szCs w:val="24"/>
              </w:rPr>
              <w:t>The redacted information is business sensitive.</w:t>
            </w:r>
            <w:r w:rsidRPr="00297A53" w:rsidR="00605049">
              <w:t xml:space="preserve"> </w:t>
            </w:r>
          </w:p>
        </w:tc>
      </w:tr>
      <w:tr w14:paraId="414AFBFF"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B7293C" w:rsidRPr="00C52B5E" w:rsidP="00DA2FDF" w14:paraId="01CA19C3" w14:textId="77777777">
            <w:pPr>
              <w:rPr>
                <w:sz w:val="24"/>
                <w:szCs w:val="24"/>
              </w:rPr>
            </w:pPr>
            <w:r w:rsidRPr="001E2F32">
              <w:rPr>
                <w:sz w:val="24"/>
                <w:szCs w:val="24"/>
              </w:rPr>
              <w:t>Exceptions/Finding</w:t>
            </w:r>
            <w:r w:rsidR="00FA71E7">
              <w:rPr>
                <w:sz w:val="24"/>
                <w:szCs w:val="24"/>
              </w:rPr>
              <w:t>s</w:t>
            </w:r>
            <w:r w:rsidR="00D769C2">
              <w:rPr>
                <w:sz w:val="24"/>
                <w:szCs w:val="24"/>
              </w:rPr>
              <w:t>/Adjustments</w:t>
            </w:r>
          </w:p>
        </w:tc>
      </w:tr>
      <w:tr w14:paraId="74991B3C" w14:textId="77777777" w:rsidTr="0061551E">
        <w:tblPrEx>
          <w:tblW w:w="9641" w:type="dxa"/>
          <w:tblInd w:w="-287" w:type="dxa"/>
          <w:tblCellMar>
            <w:top w:w="85" w:type="dxa"/>
            <w:bottom w:w="85" w:type="dxa"/>
          </w:tblCellMar>
          <w:tblLook w:val="04A0"/>
        </w:tblPrEx>
        <w:tc>
          <w:tcPr>
            <w:tcW w:w="9641" w:type="dxa"/>
          </w:tcPr>
          <w:p w:rsidR="004036E8" w:rsidRPr="00584A5E" w:rsidP="00DA2FDF" w14:paraId="74B23B47" w14:textId="77777777">
            <w:pPr>
              <w:rPr>
                <w:sz w:val="24"/>
                <w:szCs w:val="24"/>
              </w:rPr>
            </w:pPr>
            <w:r>
              <w:rPr>
                <w:sz w:val="24"/>
                <w:szCs w:val="24"/>
              </w:rPr>
              <w:t>None.</w:t>
            </w:r>
          </w:p>
        </w:tc>
      </w:tr>
      <w:tr w14:paraId="6E901A01"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tcPr>
          <w:p w:rsidR="00FD0B77" w:rsidRPr="00CF1B9D" w:rsidP="00FD0B77" w14:paraId="30B6C429"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7A00AE90" w14:textId="77777777" w:rsidTr="0061551E">
        <w:tblPrEx>
          <w:tblW w:w="9641" w:type="dxa"/>
          <w:tblInd w:w="-287" w:type="dxa"/>
          <w:tblCellMar>
            <w:top w:w="85" w:type="dxa"/>
            <w:bottom w:w="85" w:type="dxa"/>
          </w:tblCellMar>
          <w:tblLook w:val="04A0"/>
        </w:tblPrEx>
        <w:tc>
          <w:tcPr>
            <w:tcW w:w="9641" w:type="dxa"/>
            <w:vAlign w:val="center"/>
          </w:tcPr>
          <w:p w:rsidR="00B7293C" w:rsidP="00DA2FDF" w14:paraId="294292A6" w14:textId="6429C692">
            <w:pPr>
              <w:rPr>
                <w:sz w:val="20"/>
                <w:szCs w:val="20"/>
              </w:rPr>
            </w:pPr>
            <w:r>
              <w:t>N/A</w:t>
            </w:r>
            <w:r w:rsidRPr="00297A53">
              <w:t xml:space="preserve"> </w:t>
            </w:r>
          </w:p>
        </w:tc>
      </w:tr>
      <w:tr w14:paraId="32A1BE91"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926597" w:rsidRPr="00C52B5E" w:rsidP="00926597" w14:paraId="0735B65D" w14:textId="77777777">
            <w:pPr>
              <w:rPr>
                <w:sz w:val="24"/>
                <w:szCs w:val="24"/>
              </w:rPr>
            </w:pPr>
            <w:r>
              <w:rPr>
                <w:sz w:val="24"/>
                <w:szCs w:val="24"/>
              </w:rPr>
              <w:t>Conclusions</w:t>
            </w:r>
          </w:p>
        </w:tc>
      </w:tr>
      <w:tr w14:paraId="0099DD6B" w14:textId="77777777" w:rsidTr="0061551E">
        <w:tblPrEx>
          <w:tblW w:w="9641" w:type="dxa"/>
          <w:tblInd w:w="-287" w:type="dxa"/>
          <w:tblCellMar>
            <w:top w:w="85" w:type="dxa"/>
            <w:bottom w:w="85" w:type="dxa"/>
          </w:tblCellMar>
          <w:tblLook w:val="04A0"/>
        </w:tblPrEx>
        <w:tc>
          <w:tcPr>
            <w:tcW w:w="9641" w:type="dxa"/>
          </w:tcPr>
          <w:p w:rsidR="003952D1" w:rsidRPr="00584A5E" w:rsidP="00F85592" w14:paraId="02187DAC" w14:textId="77777777">
            <w:pPr>
              <w:spacing w:line="276" w:lineRule="auto"/>
              <w:rPr>
                <w:sz w:val="24"/>
                <w:szCs w:val="24"/>
              </w:rPr>
            </w:pPr>
            <w:r w:rsidRPr="00584A5E">
              <w:rPr>
                <w:rFonts w:cstheme="minorHAnsi"/>
                <w:sz w:val="24"/>
                <w:szCs w:val="24"/>
              </w:rPr>
              <w:t xml:space="preserve">The information relating to company structure and associations provided by </w:t>
            </w:r>
            <w:r>
              <w:rPr>
                <w:sz w:val="24"/>
                <w:szCs w:val="24"/>
              </w:rPr>
              <w:t>DGD</w:t>
            </w:r>
            <w:r w:rsidRPr="00584A5E">
              <w:rPr>
                <w:rFonts w:cstheme="minorHAnsi"/>
                <w:color w:val="C00000"/>
                <w:sz w:val="24"/>
                <w:szCs w:val="24"/>
              </w:rPr>
              <w:t xml:space="preserve"> </w:t>
            </w:r>
            <w:r w:rsidRPr="00584A5E">
              <w:rPr>
                <w:rFonts w:cstheme="minorHAnsi"/>
                <w:sz w:val="24"/>
                <w:szCs w:val="24"/>
              </w:rPr>
              <w:t xml:space="preserve">is verifiable. Based on the work performed, we have a </w:t>
            </w:r>
            <w:r w:rsidRPr="00584A5E">
              <w:rPr>
                <w:sz w:val="24"/>
                <w:szCs w:val="24"/>
              </w:rPr>
              <w:t>reasonable</w:t>
            </w:r>
            <w:r w:rsidRPr="00584A5E">
              <w:rPr>
                <w:rFonts w:cstheme="minorHAnsi"/>
                <w:sz w:val="24"/>
                <w:szCs w:val="24"/>
              </w:rPr>
              <w:t xml:space="preserve"> level of assurance that the information can be treated as complete, relevant, and accurate </w:t>
            </w:r>
            <w:r w:rsidRPr="00584A5E">
              <w:rPr>
                <w:sz w:val="24"/>
                <w:szCs w:val="24"/>
              </w:rPr>
              <w:t>and</w:t>
            </w:r>
            <w:r w:rsidRPr="00584A5E">
              <w:rPr>
                <w:rFonts w:cstheme="minorHAnsi"/>
                <w:sz w:val="24"/>
                <w:szCs w:val="24"/>
              </w:rPr>
              <w:t xml:space="preserve"> can </w:t>
            </w:r>
            <w:r w:rsidRPr="00584A5E">
              <w:rPr>
                <w:sz w:val="24"/>
                <w:szCs w:val="24"/>
              </w:rPr>
              <w:t>therefore be used by the TRA for</w:t>
            </w:r>
            <w:r w:rsidRPr="00584A5E">
              <w:rPr>
                <w:rFonts w:cstheme="minorHAnsi"/>
                <w:sz w:val="24"/>
                <w:szCs w:val="24"/>
              </w:rPr>
              <w:t xml:space="preserve"> any purpose within the investigation.</w:t>
            </w:r>
            <w:r w:rsidRPr="00584A5E">
              <w:rPr>
                <w:szCs w:val="24"/>
              </w:rPr>
              <w:t xml:space="preserve"> </w:t>
            </w:r>
            <w:r w:rsidRPr="00584A5E">
              <w:rPr>
                <w:sz w:val="24"/>
                <w:szCs w:val="24"/>
              </w:rPr>
              <w:t xml:space="preserve"> </w:t>
            </w:r>
          </w:p>
        </w:tc>
      </w:tr>
      <w:tr w14:paraId="2E66D91D"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tcPr>
          <w:p w:rsidR="00FD0B77" w:rsidRPr="00CF1B9D" w:rsidP="00FD0B77" w14:paraId="29D0129D"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3D5C21EB" w14:textId="77777777" w:rsidTr="0061551E">
        <w:tblPrEx>
          <w:tblW w:w="9641" w:type="dxa"/>
          <w:tblInd w:w="-287" w:type="dxa"/>
          <w:tblCellMar>
            <w:top w:w="85" w:type="dxa"/>
            <w:bottom w:w="85" w:type="dxa"/>
          </w:tblCellMar>
          <w:tblLook w:val="04A0"/>
        </w:tblPrEx>
        <w:tc>
          <w:tcPr>
            <w:tcW w:w="9641" w:type="dxa"/>
            <w:vAlign w:val="center"/>
          </w:tcPr>
          <w:p w:rsidR="001E2F32" w:rsidRPr="001E2F32" w:rsidP="001E2F32" w14:paraId="3AA3EA31" w14:textId="31B3C67A">
            <w:pPr>
              <w:ind w:left="720" w:hanging="720"/>
            </w:pPr>
            <w:r>
              <w:t>N/A</w:t>
            </w:r>
            <w:r w:rsidRPr="00297A53">
              <w:t xml:space="preserve"> </w:t>
            </w:r>
          </w:p>
        </w:tc>
      </w:tr>
    </w:tbl>
    <w:p w:rsidR="001E2F32" w:rsidRPr="001E2F32" w:rsidP="0006273F" w14:paraId="128E1AE0" w14:textId="77777777">
      <w:pPr>
        <w:spacing w:after="0" w:line="22" w:lineRule="atLeast"/>
      </w:pPr>
    </w:p>
    <w:p w:rsidR="00715987" w:rsidRPr="00A0030F" w:rsidP="00A5628B" w14:paraId="70A9C96E" w14:textId="77777777">
      <w:pPr>
        <w:pStyle w:val="Heading2"/>
        <w:pageBreakBefore/>
        <w:numPr>
          <w:ilvl w:val="0"/>
          <w:numId w:val="30"/>
        </w:numPr>
        <w:spacing w:before="0" w:line="22" w:lineRule="atLeast"/>
        <w:ind w:left="714" w:hanging="357"/>
      </w:pPr>
      <w:bookmarkStart w:id="18" w:name="_Toc256000005"/>
      <w:bookmarkStart w:id="19" w:name="_Toc212110139"/>
      <w:bookmarkStart w:id="20" w:name="_Toc256000015"/>
      <w:r>
        <w:t>Accounting Systems and Procedures</w:t>
      </w:r>
      <w:bookmarkEnd w:id="20"/>
      <w:bookmarkEnd w:id="18"/>
      <w:bookmarkEnd w:id="19"/>
    </w:p>
    <w:p w:rsidR="001C60FD" w:rsidRPr="00EA569D" w:rsidP="001C60FD" w14:paraId="3CA17ACB" w14:textId="77777777">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3FF98FE3"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1C60FD" w:rsidRPr="00EA569D" w14:paraId="19F0A513" w14:textId="77777777">
            <w:pPr>
              <w:rPr>
                <w:rFonts w:cstheme="minorHAnsi"/>
                <w:sz w:val="24"/>
                <w:szCs w:val="24"/>
              </w:rPr>
            </w:pPr>
            <w:r w:rsidRPr="00EA569D">
              <w:rPr>
                <w:rFonts w:cstheme="minorHAnsi"/>
                <w:sz w:val="24"/>
                <w:szCs w:val="24"/>
              </w:rPr>
              <w:t>What information was considered</w:t>
            </w:r>
          </w:p>
        </w:tc>
      </w:tr>
      <w:tr w14:paraId="0300D1B3" w14:textId="77777777" w:rsidTr="00220E55">
        <w:tblPrEx>
          <w:tblW w:w="9640" w:type="dxa"/>
          <w:tblInd w:w="-287" w:type="dxa"/>
          <w:tblCellMar>
            <w:top w:w="85" w:type="dxa"/>
            <w:bottom w:w="85" w:type="dxa"/>
          </w:tblCellMar>
          <w:tblLook w:val="04A0"/>
        </w:tblPrEx>
        <w:tc>
          <w:tcPr>
            <w:tcW w:w="9640" w:type="dxa"/>
          </w:tcPr>
          <w:p w:rsidR="00C54B9F" w:rsidRPr="00B817EB" w:rsidP="00B817EB" w14:paraId="6411C3F7" w14:textId="77777777">
            <w:pPr>
              <w:numPr>
                <w:ilvl w:val="0"/>
                <w:numId w:val="35"/>
              </w:numPr>
              <w:spacing w:line="276" w:lineRule="auto"/>
              <w:rPr>
                <w:rFonts w:cstheme="minorHAnsi"/>
                <w:sz w:val="24"/>
                <w:szCs w:val="24"/>
              </w:rPr>
            </w:pPr>
            <w:r w:rsidRPr="00B817EB">
              <w:rPr>
                <w:rFonts w:cstheme="minorHAnsi"/>
                <w:sz w:val="24"/>
                <w:szCs w:val="24"/>
              </w:rPr>
              <w:t>Accounting systems  </w:t>
            </w:r>
          </w:p>
          <w:p w:rsidR="00C54B9F" w:rsidRPr="00B817EB" w:rsidP="00B817EB" w14:paraId="1897C608" w14:textId="77777777">
            <w:pPr>
              <w:numPr>
                <w:ilvl w:val="0"/>
                <w:numId w:val="36"/>
              </w:numPr>
              <w:spacing w:line="276" w:lineRule="auto"/>
              <w:rPr>
                <w:rFonts w:cstheme="minorHAnsi"/>
                <w:sz w:val="24"/>
                <w:szCs w:val="24"/>
              </w:rPr>
            </w:pPr>
            <w:r w:rsidRPr="00B817EB">
              <w:rPr>
                <w:rFonts w:cstheme="minorHAnsi"/>
                <w:sz w:val="24"/>
                <w:szCs w:val="24"/>
              </w:rPr>
              <w:t xml:space="preserve">Accounting policies and </w:t>
            </w:r>
            <w:r w:rsidR="00D054ED">
              <w:rPr>
                <w:rFonts w:cstheme="minorHAnsi"/>
                <w:sz w:val="24"/>
                <w:szCs w:val="24"/>
              </w:rPr>
              <w:t>procedures</w:t>
            </w:r>
            <w:r w:rsidRPr="00B817EB">
              <w:rPr>
                <w:rFonts w:cstheme="minorHAnsi"/>
                <w:sz w:val="24"/>
                <w:szCs w:val="24"/>
              </w:rPr>
              <w:t> </w:t>
            </w:r>
          </w:p>
          <w:p w:rsidR="00C54B9F" w:rsidRPr="00B817EB" w:rsidP="00B817EB" w14:paraId="1194D895" w14:textId="77777777">
            <w:pPr>
              <w:numPr>
                <w:ilvl w:val="0"/>
                <w:numId w:val="37"/>
              </w:numPr>
              <w:spacing w:line="276" w:lineRule="auto"/>
              <w:rPr>
                <w:rFonts w:cstheme="minorHAnsi"/>
                <w:sz w:val="24"/>
                <w:szCs w:val="24"/>
              </w:rPr>
            </w:pPr>
            <w:r w:rsidRPr="00B817EB">
              <w:rPr>
                <w:rFonts w:cstheme="minorHAnsi"/>
                <w:sz w:val="24"/>
                <w:szCs w:val="24"/>
              </w:rPr>
              <w:t>Sales process </w:t>
            </w:r>
          </w:p>
          <w:p w:rsidR="001C60FD" w:rsidRPr="00C54B9F" w:rsidP="00B817EB" w14:paraId="16457E09" w14:textId="77777777">
            <w:pPr>
              <w:numPr>
                <w:ilvl w:val="0"/>
                <w:numId w:val="38"/>
              </w:numPr>
              <w:spacing w:line="276" w:lineRule="auto"/>
              <w:rPr>
                <w:rFonts w:cstheme="minorHAnsi"/>
                <w:szCs w:val="24"/>
              </w:rPr>
            </w:pPr>
            <w:r w:rsidRPr="00B817EB">
              <w:rPr>
                <w:rFonts w:cstheme="minorHAnsi"/>
                <w:sz w:val="24"/>
                <w:szCs w:val="24"/>
              </w:rPr>
              <w:t>Purchase order process</w:t>
            </w:r>
            <w:r w:rsidRPr="004459EB">
              <w:rPr>
                <w:rFonts w:cstheme="minorHAnsi"/>
                <w:szCs w:val="24"/>
              </w:rPr>
              <w:t>  </w:t>
            </w:r>
          </w:p>
        </w:tc>
      </w:tr>
      <w:tr w14:paraId="3CB83D5F"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51797CDE"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2ED1E6C4"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03174580" w14:textId="58D1FE53">
            <w:pPr>
              <w:spacing w:line="22" w:lineRule="atLeast"/>
              <w:rPr>
                <w:rFonts w:cstheme="minorHAnsi"/>
                <w:sz w:val="24"/>
                <w:szCs w:val="24"/>
              </w:rPr>
            </w:pPr>
            <w:r>
              <w:t>N/A</w:t>
            </w:r>
            <w:r w:rsidRPr="00EA569D">
              <w:rPr>
                <w:rFonts w:cstheme="minorHAnsi"/>
                <w:szCs w:val="24"/>
              </w:rPr>
              <w:t xml:space="preserve"> </w:t>
            </w:r>
          </w:p>
        </w:tc>
      </w:tr>
      <w:tr w14:paraId="0CBF8FFE"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458EA793" w14:textId="77777777">
            <w:pPr>
              <w:rPr>
                <w:rFonts w:cstheme="minorHAnsi"/>
                <w:sz w:val="24"/>
                <w:szCs w:val="24"/>
              </w:rPr>
            </w:pPr>
            <w:r w:rsidRPr="00EA569D">
              <w:rPr>
                <w:rFonts w:cstheme="minorHAnsi"/>
                <w:sz w:val="24"/>
                <w:szCs w:val="24"/>
              </w:rPr>
              <w:t>How the information was checked</w:t>
            </w:r>
          </w:p>
        </w:tc>
      </w:tr>
      <w:tr w14:paraId="27028EB9" w14:textId="77777777" w:rsidTr="00220E55">
        <w:tblPrEx>
          <w:tblW w:w="9640" w:type="dxa"/>
          <w:tblInd w:w="-287" w:type="dxa"/>
          <w:tblCellMar>
            <w:top w:w="85" w:type="dxa"/>
            <w:bottom w:w="85" w:type="dxa"/>
          </w:tblCellMar>
          <w:tblLook w:val="04A0"/>
        </w:tblPrEx>
        <w:tc>
          <w:tcPr>
            <w:tcW w:w="9640" w:type="dxa"/>
          </w:tcPr>
          <w:p w:rsidR="006C5B76" w:rsidRPr="00642B8D" w:rsidP="00B1778A" w14:paraId="2C03B1BB" w14:textId="77777777">
            <w:pPr>
              <w:spacing w:line="360" w:lineRule="auto"/>
              <w:rPr>
                <w:rFonts w:cstheme="minorHAnsi"/>
                <w:b/>
                <w:bCs/>
                <w:sz w:val="24"/>
                <w:szCs w:val="24"/>
              </w:rPr>
            </w:pPr>
            <w:r w:rsidRPr="00642B8D">
              <w:rPr>
                <w:rFonts w:cstheme="minorHAnsi"/>
                <w:b/>
                <w:bCs/>
                <w:sz w:val="24"/>
                <w:szCs w:val="24"/>
              </w:rPr>
              <w:t xml:space="preserve">Accounting system and policies </w:t>
            </w:r>
          </w:p>
          <w:p w:rsidR="00824E2A" w:rsidRPr="00911A16" w:rsidP="00605049" w14:paraId="5C4CCFC3" w14:textId="061AE065">
            <w:pPr>
              <w:spacing w:line="276" w:lineRule="auto"/>
              <w:rPr>
                <w:rFonts w:cstheme="minorHAnsi"/>
                <w:sz w:val="24"/>
                <w:szCs w:val="24"/>
              </w:rPr>
            </w:pPr>
            <w:r w:rsidRPr="00642B8D">
              <w:rPr>
                <w:rFonts w:cstheme="minorHAnsi"/>
                <w:sz w:val="24"/>
                <w:szCs w:val="24"/>
              </w:rPr>
              <w:t xml:space="preserve">DGD provided </w:t>
            </w:r>
            <w:r w:rsidRPr="00642B8D" w:rsidR="00A51C1D">
              <w:rPr>
                <w:rFonts w:cstheme="minorHAnsi"/>
                <w:sz w:val="24"/>
                <w:szCs w:val="24"/>
              </w:rPr>
              <w:t xml:space="preserve">us with an overview of its accounting policies and demonstrated how its accounting </w:t>
            </w:r>
            <w:r w:rsidRPr="00642B8D" w:rsidR="00B90568">
              <w:rPr>
                <w:rFonts w:cstheme="minorHAnsi"/>
                <w:sz w:val="24"/>
                <w:szCs w:val="24"/>
              </w:rPr>
              <w:t>system manages sales and purchases transactions.</w:t>
            </w:r>
            <w:r w:rsidRPr="00642B8D" w:rsidR="00870FDC">
              <w:rPr>
                <w:rFonts w:cstheme="minorHAnsi"/>
                <w:sz w:val="24"/>
                <w:szCs w:val="24"/>
              </w:rPr>
              <w:t xml:space="preserve"> </w:t>
            </w:r>
            <w:r w:rsidR="00605049">
              <w:rPr>
                <w:rFonts w:cstheme="minorHAnsi"/>
                <w:sz w:val="24"/>
                <w:szCs w:val="24"/>
              </w:rPr>
              <w:t xml:space="preserve">[Confidential – Commercially sensitive information] </w:t>
            </w:r>
          </w:p>
          <w:p w:rsidR="00B55E5E" w:rsidP="006C5B76" w14:paraId="09CB63BB" w14:textId="77777777">
            <w:pPr>
              <w:rPr>
                <w:rFonts w:cstheme="minorHAnsi"/>
                <w:b/>
                <w:bCs/>
                <w:sz w:val="24"/>
                <w:szCs w:val="24"/>
              </w:rPr>
            </w:pPr>
          </w:p>
          <w:p w:rsidR="00B97402" w:rsidRPr="00911A16" w:rsidP="00B97402" w14:paraId="5ABDA206" w14:textId="77777777">
            <w:pPr>
              <w:spacing w:line="360" w:lineRule="auto"/>
              <w:rPr>
                <w:rFonts w:cstheme="minorHAnsi"/>
                <w:b/>
                <w:bCs/>
                <w:sz w:val="24"/>
                <w:szCs w:val="24"/>
              </w:rPr>
            </w:pPr>
            <w:r w:rsidRPr="00B97402">
              <w:rPr>
                <w:rFonts w:cstheme="minorHAnsi"/>
                <w:b/>
                <w:bCs/>
                <w:sz w:val="24"/>
                <w:szCs w:val="24"/>
              </w:rPr>
              <w:t>Sales &amp; Purchase process</w:t>
            </w:r>
          </w:p>
          <w:p w:rsidR="006C5B76" w:rsidRPr="00911A16" w:rsidP="00911A16" w14:paraId="37FD96A6" w14:textId="77777777">
            <w:pPr>
              <w:spacing w:line="276" w:lineRule="auto"/>
              <w:rPr>
                <w:rFonts w:cstheme="minorHAnsi"/>
                <w:b/>
                <w:bCs/>
                <w:sz w:val="24"/>
                <w:szCs w:val="24"/>
              </w:rPr>
            </w:pPr>
            <w:r w:rsidRPr="00911A16">
              <w:rPr>
                <w:rFonts w:cstheme="minorHAnsi"/>
                <w:sz w:val="24"/>
                <w:szCs w:val="24"/>
              </w:rPr>
              <w:t>T</w:t>
            </w:r>
            <w:r w:rsidRPr="00911A16" w:rsidR="00A0454A">
              <w:rPr>
                <w:rFonts w:cstheme="minorHAnsi"/>
                <w:sz w:val="24"/>
                <w:szCs w:val="24"/>
              </w:rPr>
              <w:t>o understand the process</w:t>
            </w:r>
            <w:r w:rsidRPr="00911A16" w:rsidR="00B40AF3">
              <w:rPr>
                <w:rFonts w:cstheme="minorHAnsi"/>
                <w:sz w:val="24"/>
                <w:szCs w:val="24"/>
              </w:rPr>
              <w:t xml:space="preserve">es further, </w:t>
            </w:r>
            <w:r w:rsidRPr="00911A16" w:rsidR="00E149B7">
              <w:rPr>
                <w:rFonts w:cstheme="minorHAnsi"/>
                <w:sz w:val="24"/>
                <w:szCs w:val="24"/>
              </w:rPr>
              <w:t>we selected one purchase transaction and t</w:t>
            </w:r>
            <w:r w:rsidRPr="00911A16" w:rsidR="00B4559C">
              <w:rPr>
                <w:rFonts w:cstheme="minorHAnsi"/>
                <w:sz w:val="24"/>
                <w:szCs w:val="24"/>
              </w:rPr>
              <w:t>wo</w:t>
            </w:r>
            <w:r w:rsidRPr="00911A16" w:rsidR="00E149B7">
              <w:rPr>
                <w:rFonts w:cstheme="minorHAnsi"/>
                <w:sz w:val="24"/>
                <w:szCs w:val="24"/>
              </w:rPr>
              <w:t xml:space="preserve"> sales transaction</w:t>
            </w:r>
            <w:r w:rsidRPr="00911A16" w:rsidR="00B4559C">
              <w:rPr>
                <w:rFonts w:cstheme="minorHAnsi"/>
                <w:sz w:val="24"/>
                <w:szCs w:val="24"/>
              </w:rPr>
              <w:t>s</w:t>
            </w:r>
            <w:r w:rsidRPr="00911A16" w:rsidR="0088182B">
              <w:rPr>
                <w:rFonts w:cstheme="minorHAnsi"/>
                <w:sz w:val="24"/>
                <w:szCs w:val="24"/>
              </w:rPr>
              <w:t xml:space="preserve"> (</w:t>
            </w:r>
            <w:r w:rsidRPr="00911A16" w:rsidR="004669E9">
              <w:rPr>
                <w:rFonts w:cstheme="minorHAnsi"/>
                <w:sz w:val="24"/>
                <w:szCs w:val="24"/>
              </w:rPr>
              <w:t xml:space="preserve">one </w:t>
            </w:r>
            <w:r w:rsidR="007674B9">
              <w:rPr>
                <w:rFonts w:cstheme="minorHAnsi"/>
                <w:sz w:val="24"/>
                <w:szCs w:val="24"/>
              </w:rPr>
              <w:t xml:space="preserve">US </w:t>
            </w:r>
            <w:r w:rsidRPr="00911A16" w:rsidR="004669E9">
              <w:rPr>
                <w:rFonts w:cstheme="minorHAnsi"/>
                <w:sz w:val="24"/>
                <w:szCs w:val="24"/>
              </w:rPr>
              <w:t>domestic</w:t>
            </w:r>
            <w:r w:rsidRPr="00911A16" w:rsidR="001C177E">
              <w:rPr>
                <w:rFonts w:cstheme="minorHAnsi"/>
                <w:sz w:val="24"/>
                <w:szCs w:val="24"/>
              </w:rPr>
              <w:t xml:space="preserve"> and one to the</w:t>
            </w:r>
            <w:r w:rsidRPr="00911A16" w:rsidR="00F11685">
              <w:rPr>
                <w:rFonts w:cstheme="minorHAnsi"/>
                <w:sz w:val="24"/>
                <w:szCs w:val="24"/>
              </w:rPr>
              <w:t xml:space="preserve"> UK) </w:t>
            </w:r>
            <w:r w:rsidRPr="00911A16" w:rsidR="00D14858">
              <w:rPr>
                <w:rFonts w:cstheme="minorHAnsi"/>
                <w:sz w:val="24"/>
                <w:szCs w:val="24"/>
              </w:rPr>
              <w:t xml:space="preserve">to </w:t>
            </w:r>
            <w:r w:rsidRPr="00911A16" w:rsidR="0023443F">
              <w:rPr>
                <w:rFonts w:cstheme="minorHAnsi"/>
                <w:sz w:val="24"/>
                <w:szCs w:val="24"/>
              </w:rPr>
              <w:t>trace from inception to payment</w:t>
            </w:r>
            <w:r w:rsidRPr="00911A16" w:rsidR="0097617D">
              <w:rPr>
                <w:rFonts w:cstheme="minorHAnsi"/>
                <w:sz w:val="24"/>
                <w:szCs w:val="24"/>
              </w:rPr>
              <w:t xml:space="preserve">. </w:t>
            </w:r>
            <w:r w:rsidRPr="00911A16" w:rsidR="005A3A01">
              <w:rPr>
                <w:rFonts w:cstheme="minorHAnsi"/>
                <w:sz w:val="24"/>
                <w:szCs w:val="24"/>
              </w:rPr>
              <w:t>This included reviewing source document</w:t>
            </w:r>
            <w:r w:rsidR="00754E35">
              <w:rPr>
                <w:rFonts w:cstheme="minorHAnsi"/>
                <w:sz w:val="24"/>
                <w:szCs w:val="24"/>
              </w:rPr>
              <w:t>s</w:t>
            </w:r>
            <w:r w:rsidRPr="00911A16" w:rsidR="00564E08">
              <w:rPr>
                <w:rFonts w:cstheme="minorHAnsi"/>
                <w:sz w:val="24"/>
                <w:szCs w:val="24"/>
              </w:rPr>
              <w:t xml:space="preserve"> such as</w:t>
            </w:r>
            <w:r w:rsidRPr="00911A16" w:rsidR="00273F38">
              <w:rPr>
                <w:rFonts w:cstheme="minorHAnsi"/>
                <w:sz w:val="24"/>
                <w:szCs w:val="24"/>
              </w:rPr>
              <w:t>,</w:t>
            </w:r>
            <w:r w:rsidRPr="00911A16" w:rsidR="00564E08">
              <w:rPr>
                <w:rFonts w:cstheme="minorHAnsi"/>
                <w:sz w:val="24"/>
                <w:szCs w:val="24"/>
              </w:rPr>
              <w:t xml:space="preserve"> purchase orders</w:t>
            </w:r>
            <w:r w:rsidRPr="00911A16" w:rsidR="00273F38">
              <w:rPr>
                <w:rFonts w:cstheme="minorHAnsi"/>
                <w:sz w:val="24"/>
                <w:szCs w:val="24"/>
              </w:rPr>
              <w:t>,</w:t>
            </w:r>
            <w:r w:rsidRPr="00911A16" w:rsidR="00564E08">
              <w:rPr>
                <w:rFonts w:cstheme="minorHAnsi"/>
                <w:sz w:val="24"/>
                <w:szCs w:val="24"/>
              </w:rPr>
              <w:t xml:space="preserve"> invoices</w:t>
            </w:r>
            <w:r w:rsidR="002B4777">
              <w:rPr>
                <w:rFonts w:cstheme="minorHAnsi"/>
                <w:sz w:val="24"/>
                <w:szCs w:val="24"/>
              </w:rPr>
              <w:t>,</w:t>
            </w:r>
            <w:r w:rsidRPr="00911A16" w:rsidR="00564E08">
              <w:rPr>
                <w:rFonts w:cstheme="minorHAnsi"/>
                <w:sz w:val="24"/>
                <w:szCs w:val="24"/>
              </w:rPr>
              <w:t xml:space="preserve"> sh</w:t>
            </w:r>
            <w:r w:rsidRPr="00911A16" w:rsidR="00273F38">
              <w:rPr>
                <w:rFonts w:cstheme="minorHAnsi"/>
                <w:sz w:val="24"/>
                <w:szCs w:val="24"/>
              </w:rPr>
              <w:t>ipping</w:t>
            </w:r>
            <w:r w:rsidRPr="00911A16" w:rsidR="00564E08">
              <w:rPr>
                <w:rFonts w:cstheme="minorHAnsi"/>
                <w:sz w:val="24"/>
                <w:szCs w:val="24"/>
              </w:rPr>
              <w:t xml:space="preserve"> documents and payment confirmations</w:t>
            </w:r>
            <w:r w:rsidRPr="00911A16" w:rsidR="00273F38">
              <w:rPr>
                <w:rFonts w:cstheme="minorHAnsi"/>
                <w:sz w:val="24"/>
                <w:szCs w:val="24"/>
              </w:rPr>
              <w:t xml:space="preserve">. </w:t>
            </w:r>
            <w:r w:rsidR="00E17152">
              <w:rPr>
                <w:rFonts w:cstheme="minorHAnsi"/>
                <w:sz w:val="24"/>
                <w:szCs w:val="24"/>
              </w:rPr>
              <w:t>DGD</w:t>
            </w:r>
            <w:r w:rsidRPr="00E17152" w:rsidR="00E17152">
              <w:rPr>
                <w:rFonts w:cstheme="minorHAnsi"/>
                <w:sz w:val="24"/>
                <w:szCs w:val="24"/>
              </w:rPr>
              <w:t xml:space="preserve"> also showed us how it extracted the data submitted in the annex from its accounting system.</w:t>
            </w:r>
            <w:r w:rsidR="00E17152">
              <w:rPr>
                <w:rFonts w:cstheme="minorHAnsi"/>
                <w:sz w:val="24"/>
                <w:szCs w:val="24"/>
              </w:rPr>
              <w:t xml:space="preserve"> </w:t>
            </w:r>
            <w:r w:rsidR="00794380">
              <w:rPr>
                <w:rFonts w:cstheme="minorHAnsi"/>
                <w:sz w:val="24"/>
                <w:szCs w:val="24"/>
              </w:rPr>
              <w:t xml:space="preserve">The walkthrough gave us a good understanding of DGD’s </w:t>
            </w:r>
            <w:r w:rsidR="004E53C7">
              <w:rPr>
                <w:rFonts w:cstheme="minorHAnsi"/>
                <w:sz w:val="24"/>
                <w:szCs w:val="24"/>
              </w:rPr>
              <w:t xml:space="preserve">accounting processes and </w:t>
            </w:r>
            <w:r w:rsidR="000819FD">
              <w:rPr>
                <w:rFonts w:cstheme="minorHAnsi"/>
                <w:sz w:val="24"/>
                <w:szCs w:val="24"/>
              </w:rPr>
              <w:t>enabled</w:t>
            </w:r>
            <w:r w:rsidR="004E53C7">
              <w:rPr>
                <w:rFonts w:cstheme="minorHAnsi"/>
                <w:sz w:val="24"/>
                <w:szCs w:val="24"/>
              </w:rPr>
              <w:t xml:space="preserve"> us to plan the </w:t>
            </w:r>
            <w:r w:rsidR="00E93E01">
              <w:rPr>
                <w:rFonts w:cstheme="minorHAnsi"/>
                <w:sz w:val="24"/>
                <w:szCs w:val="24"/>
              </w:rPr>
              <w:t xml:space="preserve">verification </w:t>
            </w:r>
            <w:r w:rsidR="000819FD">
              <w:rPr>
                <w:rFonts w:cstheme="minorHAnsi"/>
                <w:sz w:val="24"/>
                <w:szCs w:val="24"/>
              </w:rPr>
              <w:t>effectively</w:t>
            </w:r>
            <w:r w:rsidR="00E93E01">
              <w:rPr>
                <w:rFonts w:cstheme="minorHAnsi"/>
                <w:sz w:val="24"/>
                <w:szCs w:val="24"/>
              </w:rPr>
              <w:t>.</w:t>
            </w:r>
          </w:p>
          <w:p w:rsidR="001C60FD" w:rsidRPr="00EA569D" w14:paraId="16892950" w14:textId="77777777">
            <w:pPr>
              <w:rPr>
                <w:rFonts w:cstheme="minorHAnsi"/>
                <w:sz w:val="24"/>
                <w:szCs w:val="24"/>
              </w:rPr>
            </w:pPr>
            <w:r w:rsidRPr="00EA569D">
              <w:rPr>
                <w:rFonts w:cstheme="minorHAnsi"/>
                <w:sz w:val="24"/>
                <w:szCs w:val="24"/>
              </w:rPr>
              <w:t xml:space="preserve"> </w:t>
            </w:r>
          </w:p>
        </w:tc>
      </w:tr>
      <w:tr w14:paraId="7031342C"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282A0C93"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0EAE5BDD"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2AAB74D8" w14:textId="501F44AA">
            <w:pPr>
              <w:spacing w:line="22" w:lineRule="atLeast"/>
              <w:rPr>
                <w:rFonts w:cstheme="minorHAnsi"/>
                <w:sz w:val="24"/>
                <w:szCs w:val="24"/>
              </w:rPr>
            </w:pPr>
            <w:r>
              <w:rPr>
                <w:rFonts w:cstheme="minorHAnsi"/>
                <w:szCs w:val="24"/>
              </w:rPr>
              <w:t>The redacted information is business sensitive.</w:t>
            </w:r>
          </w:p>
        </w:tc>
      </w:tr>
      <w:tr w14:paraId="6B2BDE8E"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5206D525" w14:textId="77777777">
            <w:pPr>
              <w:rPr>
                <w:rFonts w:cstheme="minorHAnsi"/>
                <w:sz w:val="24"/>
                <w:szCs w:val="24"/>
              </w:rPr>
            </w:pPr>
            <w:r w:rsidRPr="00EA569D">
              <w:rPr>
                <w:rFonts w:cstheme="minorHAnsi"/>
                <w:sz w:val="24"/>
                <w:szCs w:val="24"/>
              </w:rPr>
              <w:t>Exceptions/Findings/Adjustments</w:t>
            </w:r>
          </w:p>
        </w:tc>
      </w:tr>
      <w:tr w14:paraId="356C6821" w14:textId="77777777" w:rsidTr="00220E55">
        <w:tblPrEx>
          <w:tblW w:w="9640" w:type="dxa"/>
          <w:tblInd w:w="-287" w:type="dxa"/>
          <w:tblCellMar>
            <w:top w:w="85" w:type="dxa"/>
            <w:bottom w:w="85" w:type="dxa"/>
          </w:tblCellMar>
          <w:tblLook w:val="04A0"/>
        </w:tblPrEx>
        <w:tc>
          <w:tcPr>
            <w:tcW w:w="9640" w:type="dxa"/>
          </w:tcPr>
          <w:p w:rsidR="001C60FD" w:rsidRPr="00EA569D" w14:paraId="0D05DFEE" w14:textId="77777777">
            <w:pPr>
              <w:rPr>
                <w:rFonts w:cstheme="minorHAnsi"/>
                <w:sz w:val="24"/>
                <w:szCs w:val="24"/>
              </w:rPr>
            </w:pPr>
            <w:r w:rsidRPr="00750719">
              <w:rPr>
                <w:rFonts w:cstheme="minorHAnsi"/>
                <w:szCs w:val="28"/>
              </w:rPr>
              <w:t>None.</w:t>
            </w:r>
            <w:r w:rsidRPr="00750719">
              <w:rPr>
                <w:rFonts w:cstheme="minorHAnsi"/>
                <w:i/>
                <w:color w:val="C00000"/>
                <w:szCs w:val="28"/>
              </w:rPr>
              <w:t xml:space="preserve"> </w:t>
            </w:r>
          </w:p>
        </w:tc>
      </w:tr>
      <w:tr w14:paraId="28F58ED1"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1AE39C72"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6B20C60E"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6F74B3C0" w14:textId="5A9A1844">
            <w:pPr>
              <w:spacing w:line="22" w:lineRule="atLeast"/>
              <w:rPr>
                <w:rFonts w:cstheme="minorHAnsi"/>
                <w:sz w:val="24"/>
                <w:szCs w:val="24"/>
              </w:rPr>
            </w:pPr>
            <w:r>
              <w:rPr>
                <w:rFonts w:cstheme="minorHAnsi"/>
                <w:szCs w:val="24"/>
              </w:rPr>
              <w:t>N/A</w:t>
            </w:r>
          </w:p>
        </w:tc>
      </w:tr>
      <w:tr w14:paraId="36A66E75"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635B0A49" w14:textId="77777777">
            <w:pPr>
              <w:rPr>
                <w:rFonts w:cstheme="minorHAnsi"/>
                <w:sz w:val="24"/>
                <w:szCs w:val="24"/>
              </w:rPr>
            </w:pPr>
            <w:r w:rsidRPr="00EA569D">
              <w:rPr>
                <w:rFonts w:cstheme="minorHAnsi"/>
                <w:sz w:val="24"/>
                <w:szCs w:val="24"/>
              </w:rPr>
              <w:t>Conclusions</w:t>
            </w:r>
          </w:p>
        </w:tc>
      </w:tr>
      <w:tr w14:paraId="50D7220C" w14:textId="77777777" w:rsidTr="00220E55">
        <w:tblPrEx>
          <w:tblW w:w="9640" w:type="dxa"/>
          <w:tblInd w:w="-287" w:type="dxa"/>
          <w:tblCellMar>
            <w:top w:w="85" w:type="dxa"/>
            <w:bottom w:w="85" w:type="dxa"/>
          </w:tblCellMar>
          <w:tblLook w:val="04A0"/>
        </w:tblPrEx>
        <w:tc>
          <w:tcPr>
            <w:tcW w:w="9640" w:type="dxa"/>
          </w:tcPr>
          <w:p w:rsidR="001C60FD" w:rsidRPr="00EA569D" w14:paraId="29E85379" w14:textId="77777777">
            <w:pPr>
              <w:rPr>
                <w:rFonts w:cstheme="minorHAnsi"/>
                <w:sz w:val="24"/>
                <w:szCs w:val="24"/>
              </w:rPr>
            </w:pPr>
            <w:r w:rsidRPr="00EA569D">
              <w:rPr>
                <w:rFonts w:cstheme="minorHAnsi"/>
                <w:sz w:val="24"/>
                <w:szCs w:val="24"/>
              </w:rPr>
              <w:t>Based on the work performed, we</w:t>
            </w:r>
            <w:r w:rsidRPr="002D75DB">
              <w:rPr>
                <w:rFonts w:cstheme="minorHAnsi"/>
                <w:sz w:val="24"/>
                <w:szCs w:val="24"/>
              </w:rPr>
              <w:t xml:space="preserve"> have </w:t>
            </w:r>
            <w:r w:rsidRPr="00EA569D">
              <w:rPr>
                <w:rFonts w:cstheme="minorHAnsi"/>
                <w:sz w:val="24"/>
                <w:szCs w:val="24"/>
              </w:rPr>
              <w:t xml:space="preserve">obtained a basic understanding of the relevant accounting and associated business systems of </w:t>
            </w:r>
            <w:r w:rsidR="002D75DB">
              <w:rPr>
                <w:rFonts w:cstheme="minorHAnsi"/>
                <w:sz w:val="24"/>
                <w:szCs w:val="24"/>
              </w:rPr>
              <w:t xml:space="preserve">DGD </w:t>
            </w:r>
            <w:r w:rsidR="00AF33E2">
              <w:rPr>
                <w:rFonts w:cstheme="minorHAnsi"/>
                <w:sz w:val="24"/>
                <w:szCs w:val="24"/>
              </w:rPr>
              <w:t>which</w:t>
            </w:r>
            <w:r w:rsidRPr="00EA569D">
              <w:rPr>
                <w:rFonts w:cstheme="minorHAnsi"/>
                <w:sz w:val="24"/>
                <w:szCs w:val="24"/>
              </w:rPr>
              <w:t xml:space="preserve"> enabled us to plan appropriate verification procedures.</w:t>
            </w:r>
            <w:r w:rsidRPr="00EA569D">
              <w:rPr>
                <w:rFonts w:cstheme="minorHAnsi"/>
                <w:szCs w:val="24"/>
              </w:rPr>
              <w:t xml:space="preserve"> </w:t>
            </w:r>
          </w:p>
        </w:tc>
      </w:tr>
      <w:tr w14:paraId="46E35824"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6841FF13"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bl>
    <w:p w:rsidR="001C60FD" w:rsidRPr="008F2FDB" w:rsidP="008F2FDB" w14:paraId="1AB9278F" w14:textId="77777777"/>
    <w:p w:rsidR="00715987" w:rsidP="00A4229D" w14:paraId="4C2F618E" w14:textId="77777777">
      <w:pPr>
        <w:pStyle w:val="Heading2"/>
        <w:spacing w:before="0" w:line="22" w:lineRule="atLeast"/>
        <w:rPr>
          <w:szCs w:val="28"/>
        </w:rPr>
      </w:pPr>
    </w:p>
    <w:p w:rsidR="00A4229D" w:rsidRPr="00853D50" w:rsidP="00C146F7" w14:paraId="50BE5ECD" w14:textId="77777777">
      <w:pPr>
        <w:pStyle w:val="Heading2"/>
        <w:pageBreakBefore/>
        <w:numPr>
          <w:ilvl w:val="0"/>
          <w:numId w:val="30"/>
        </w:numPr>
        <w:spacing w:before="0" w:line="22" w:lineRule="atLeast"/>
        <w:ind w:left="714" w:hanging="357"/>
      </w:pPr>
      <w:bookmarkStart w:id="21" w:name="_Toc256000007"/>
      <w:bookmarkStart w:id="22" w:name="_Toc212110140"/>
      <w:bookmarkStart w:id="23" w:name="_Toc256000020"/>
      <w:r>
        <w:t>Goods</w:t>
      </w:r>
      <w:bookmarkEnd w:id="23"/>
      <w:bookmarkEnd w:id="21"/>
      <w:bookmarkEnd w:id="22"/>
    </w:p>
    <w:p w:rsidR="00AA7744" w:rsidRPr="0006273F" w:rsidP="00AA7744" w14:paraId="3247ACA0" w14:textId="77777777">
      <w:pPr>
        <w:spacing w:after="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0101758A"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tcPr>
          <w:p w:rsidR="008E3490" w:rsidRPr="00D44666" w:rsidP="008E3490" w14:paraId="02B63AEA" w14:textId="77777777">
            <w:pPr>
              <w:pStyle w:val="paragraph"/>
              <w:numPr>
                <w:ilvl w:val="0"/>
                <w:numId w:val="17"/>
              </w:numPr>
              <w:spacing w:before="0" w:beforeAutospacing="0" w:after="0" w:afterAutospacing="0"/>
              <w:textAlignment w:val="baseline"/>
              <w:rPr>
                <w:rFonts w:ascii="Arial" w:hAnsi="Arial" w:cs="Arial"/>
                <w:sz w:val="24"/>
              </w:rPr>
            </w:pPr>
            <w:r w:rsidRPr="00D44666">
              <w:rPr>
                <w:rStyle w:val="normaltextrun"/>
                <w:rFonts w:ascii="Arial" w:hAnsi="Arial" w:cs="Arial"/>
                <w:sz w:val="24"/>
              </w:rPr>
              <w:t>Goods description and comparability to the good concerned and like goods </w:t>
            </w:r>
            <w:r w:rsidRPr="00D44666">
              <w:rPr>
                <w:rStyle w:val="eop"/>
                <w:rFonts w:ascii="Arial" w:hAnsi="Arial" w:cs="Arial"/>
                <w:sz w:val="24"/>
              </w:rPr>
              <w:t> </w:t>
            </w:r>
          </w:p>
          <w:p w:rsidR="00EF7EF4" w:rsidRPr="008E3490" w:rsidP="008E3490" w14:paraId="23FECCBF" w14:textId="77777777">
            <w:pPr>
              <w:pStyle w:val="paragraph"/>
              <w:numPr>
                <w:ilvl w:val="0"/>
                <w:numId w:val="17"/>
              </w:numPr>
              <w:spacing w:before="0" w:beforeAutospacing="0" w:after="0" w:afterAutospacing="0"/>
              <w:textAlignment w:val="baseline"/>
              <w:rPr>
                <w:rFonts w:ascii="Arial" w:hAnsi="Arial" w:cs="Arial"/>
              </w:rPr>
            </w:pPr>
            <w:r w:rsidRPr="00D44666">
              <w:rPr>
                <w:rStyle w:val="normaltextrun"/>
                <w:rFonts w:ascii="Arial" w:hAnsi="Arial" w:cs="Arial"/>
                <w:sz w:val="24"/>
              </w:rPr>
              <w:t>Product Control Number (PCN) allocations</w:t>
            </w:r>
            <w:r>
              <w:rPr>
                <w:rStyle w:val="eop"/>
                <w:rFonts w:ascii="Arial" w:hAnsi="Arial" w:cs="Arial"/>
              </w:rPr>
              <w:t> </w:t>
            </w:r>
          </w:p>
        </w:tc>
      </w:tr>
      <w:tr w14:paraId="109E09F7"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3006D174"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C63065D" w14:textId="77777777" w:rsidTr="00220E55">
        <w:tblPrEx>
          <w:tblW w:w="9640" w:type="dxa"/>
          <w:tblInd w:w="-287" w:type="dxa"/>
          <w:tblCellMar>
            <w:top w:w="85" w:type="dxa"/>
            <w:bottom w:w="85" w:type="dxa"/>
          </w:tblCellMar>
          <w:tblLook w:val="04A0"/>
        </w:tblPrEx>
        <w:tc>
          <w:tcPr>
            <w:tcW w:w="9640" w:type="dxa"/>
            <w:vAlign w:val="center"/>
          </w:tcPr>
          <w:p w:rsidR="002A74B1" w:rsidRPr="00B73B6C" w:rsidP="00B73B6C" w14:paraId="19F0F7E7" w14:textId="64A1DD71">
            <w:pPr>
              <w:spacing w:line="22" w:lineRule="atLeast"/>
            </w:pPr>
            <w:r>
              <w:t>N/A</w:t>
            </w:r>
          </w:p>
        </w:tc>
      </w:tr>
      <w:tr w14:paraId="7AF68CEF"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2A74B1" w:rsidRPr="00C52B5E" w:rsidP="008F10F3" w14:paraId="0DF7EAC7" w14:textId="77777777">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14:paraId="772EFA2A" w14:textId="77777777" w:rsidTr="00220E55">
        <w:tblPrEx>
          <w:tblW w:w="9640" w:type="dxa"/>
          <w:tblInd w:w="-287" w:type="dxa"/>
          <w:tblCellMar>
            <w:top w:w="85" w:type="dxa"/>
            <w:bottom w:w="85" w:type="dxa"/>
          </w:tblCellMar>
          <w:tblLook w:val="04A0"/>
        </w:tblPrEx>
        <w:tc>
          <w:tcPr>
            <w:tcW w:w="9640" w:type="dxa"/>
          </w:tcPr>
          <w:p w:rsidR="0039327B" w:rsidP="00F97675" w14:paraId="5F89B950" w14:textId="77777777">
            <w:pPr>
              <w:spacing w:line="360" w:lineRule="auto"/>
              <w:rPr>
                <w:b/>
                <w:bCs/>
                <w:sz w:val="24"/>
                <w:szCs w:val="24"/>
              </w:rPr>
            </w:pPr>
            <w:r w:rsidRPr="00465AB0">
              <w:rPr>
                <w:b/>
                <w:bCs/>
                <w:sz w:val="24"/>
                <w:szCs w:val="24"/>
              </w:rPr>
              <w:t>Goods description and PCN allocations  </w:t>
            </w:r>
          </w:p>
          <w:p w:rsidR="00B76EDD" w:rsidRPr="007E1792" w:rsidP="008E3490" w14:paraId="41972215" w14:textId="51B98734">
            <w:pPr>
              <w:rPr>
                <w:sz w:val="24"/>
                <w:szCs w:val="24"/>
              </w:rPr>
            </w:pPr>
            <w:r>
              <w:rPr>
                <w:sz w:val="24"/>
                <w:szCs w:val="24"/>
              </w:rPr>
              <w:t>[Confidential – Commercially sensitive information]</w:t>
            </w:r>
            <w:r w:rsidR="000407FF">
              <w:rPr>
                <w:sz w:val="24"/>
                <w:szCs w:val="24"/>
              </w:rPr>
              <w:t>.</w:t>
            </w:r>
            <w:r w:rsidR="0091026D">
              <w:rPr>
                <w:sz w:val="24"/>
                <w:szCs w:val="24"/>
              </w:rPr>
              <w:t xml:space="preserve"> </w:t>
            </w:r>
            <w:r w:rsidR="00C249F4">
              <w:rPr>
                <w:sz w:val="24"/>
                <w:szCs w:val="24"/>
              </w:rPr>
              <w:t>During verification, we reviewed the company’s methodology for determining the goods concerned and like goods, including th</w:t>
            </w:r>
            <w:r w:rsidR="00803E04">
              <w:rPr>
                <w:sz w:val="24"/>
                <w:szCs w:val="24"/>
              </w:rPr>
              <w:t xml:space="preserve">e use of internal material codes to identify product types and feedstock composition. </w:t>
            </w:r>
          </w:p>
          <w:p w:rsidR="00803E04" w:rsidP="008E3490" w14:paraId="5E03484F" w14:textId="77777777">
            <w:pPr>
              <w:rPr>
                <w:sz w:val="24"/>
                <w:szCs w:val="24"/>
              </w:rPr>
            </w:pPr>
          </w:p>
          <w:p w:rsidR="000B7958" w:rsidRPr="00A548FF" w:rsidP="008F2FDB" w14:paraId="34C7FC83" w14:textId="3F7161FD">
            <w:pPr>
              <w:rPr>
                <w:sz w:val="24"/>
                <w:szCs w:val="24"/>
              </w:rPr>
            </w:pPr>
            <w:r>
              <w:rPr>
                <w:sz w:val="24"/>
                <w:szCs w:val="24"/>
              </w:rPr>
              <w:t>[Confidential – Commercially sensitive information]</w:t>
            </w:r>
            <w:r w:rsidR="00E4063A">
              <w:rPr>
                <w:sz w:val="24"/>
                <w:szCs w:val="24"/>
              </w:rPr>
              <w:t>.</w:t>
            </w:r>
            <w:r w:rsidR="009C0D9F">
              <w:rPr>
                <w:sz w:val="24"/>
                <w:szCs w:val="24"/>
              </w:rPr>
              <w:t xml:space="preserve"> </w:t>
            </w:r>
            <w:r w:rsidR="003E262B">
              <w:rPr>
                <w:sz w:val="24"/>
                <w:szCs w:val="24"/>
              </w:rPr>
              <w:t xml:space="preserve">DGD </w:t>
            </w:r>
            <w:r w:rsidR="003759F1">
              <w:rPr>
                <w:sz w:val="24"/>
                <w:szCs w:val="24"/>
              </w:rPr>
              <w:t>submitted an appendix with updated PCN allocation</w:t>
            </w:r>
            <w:r w:rsidR="00822984">
              <w:rPr>
                <w:sz w:val="24"/>
                <w:szCs w:val="24"/>
              </w:rPr>
              <w:t>.</w:t>
            </w:r>
            <w:r w:rsidR="003759F1">
              <w:rPr>
                <w:sz w:val="24"/>
                <w:szCs w:val="24"/>
              </w:rPr>
              <w:t xml:space="preserve"> </w:t>
            </w:r>
            <w:r>
              <w:rPr>
                <w:sz w:val="24"/>
                <w:szCs w:val="24"/>
              </w:rPr>
              <w:t>[Confidential – Commercially sensitive information]</w:t>
            </w:r>
            <w:r w:rsidR="000407FF">
              <w:rPr>
                <w:sz w:val="24"/>
                <w:szCs w:val="24"/>
              </w:rPr>
              <w:t>.</w:t>
            </w:r>
            <w:r>
              <w:rPr>
                <w:sz w:val="24"/>
                <w:szCs w:val="24"/>
              </w:rPr>
              <w:t xml:space="preserve"> </w:t>
            </w:r>
            <w:r w:rsidR="00822984">
              <w:rPr>
                <w:sz w:val="24"/>
                <w:szCs w:val="24"/>
              </w:rPr>
              <w:t xml:space="preserve">No further </w:t>
            </w:r>
            <w:r w:rsidR="00161C17">
              <w:rPr>
                <w:sz w:val="24"/>
                <w:szCs w:val="24"/>
              </w:rPr>
              <w:t>issues have been identified</w:t>
            </w:r>
            <w:r w:rsidR="00292EEC">
              <w:rPr>
                <w:sz w:val="24"/>
                <w:szCs w:val="24"/>
              </w:rPr>
              <w:t>.</w:t>
            </w:r>
            <w:r w:rsidR="00161C17">
              <w:rPr>
                <w:sz w:val="24"/>
                <w:szCs w:val="24"/>
              </w:rPr>
              <w:t xml:space="preserve"> </w:t>
            </w:r>
          </w:p>
        </w:tc>
      </w:tr>
      <w:tr w14:paraId="14A061AC"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60400F86"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27882315" w14:textId="77777777" w:rsidTr="00220E55">
        <w:tblPrEx>
          <w:tblW w:w="9640" w:type="dxa"/>
          <w:tblInd w:w="-287" w:type="dxa"/>
          <w:tblCellMar>
            <w:top w:w="85" w:type="dxa"/>
            <w:bottom w:w="85" w:type="dxa"/>
          </w:tblCellMar>
          <w:tblLook w:val="04A0"/>
        </w:tblPrEx>
        <w:tc>
          <w:tcPr>
            <w:tcW w:w="9640" w:type="dxa"/>
            <w:vAlign w:val="center"/>
          </w:tcPr>
          <w:p w:rsidR="002A74B1" w:rsidRPr="00B73B6C" w:rsidP="00B73B6C" w14:paraId="67CFBCBA" w14:textId="7BC8ED44">
            <w:pPr>
              <w:spacing w:line="22" w:lineRule="atLeast"/>
            </w:pPr>
            <w:r>
              <w:t>The redacted information is business sensitive.</w:t>
            </w:r>
          </w:p>
        </w:tc>
      </w:tr>
      <w:tr w14:paraId="76E21E0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EB701E" w:rsidRPr="00C52B5E" w:rsidP="00DA2FDF" w14:paraId="2CB6AB9B" w14:textId="77777777">
            <w:pPr>
              <w:rPr>
                <w:sz w:val="24"/>
                <w:szCs w:val="24"/>
              </w:rPr>
            </w:pPr>
            <w:r w:rsidRPr="00033D63">
              <w:rPr>
                <w:sz w:val="24"/>
                <w:szCs w:val="24"/>
              </w:rPr>
              <w:t>Exceptions/Findings</w:t>
            </w:r>
            <w:r w:rsidR="00AA7F75">
              <w:rPr>
                <w:sz w:val="24"/>
                <w:szCs w:val="24"/>
              </w:rPr>
              <w:t>/Adjustment</w:t>
            </w:r>
            <w:r w:rsidR="00117106">
              <w:rPr>
                <w:sz w:val="24"/>
                <w:szCs w:val="24"/>
              </w:rPr>
              <w:t>s</w:t>
            </w:r>
          </w:p>
        </w:tc>
      </w:tr>
      <w:tr w14:paraId="1AFB1E8C" w14:textId="77777777" w:rsidTr="00220E55">
        <w:tblPrEx>
          <w:tblW w:w="9640" w:type="dxa"/>
          <w:tblInd w:w="-287" w:type="dxa"/>
          <w:tblCellMar>
            <w:top w:w="85" w:type="dxa"/>
            <w:bottom w:w="85" w:type="dxa"/>
          </w:tblCellMar>
          <w:tblLook w:val="04A0"/>
        </w:tblPrEx>
        <w:tc>
          <w:tcPr>
            <w:tcW w:w="9640" w:type="dxa"/>
          </w:tcPr>
          <w:p w:rsidR="00EB701E" w:rsidRPr="00584A5E" w:rsidP="00B73B6C" w14:paraId="5BA66EF2" w14:textId="77777777">
            <w:pPr>
              <w:rPr>
                <w:sz w:val="24"/>
                <w:szCs w:val="24"/>
              </w:rPr>
            </w:pPr>
            <w:r w:rsidRPr="00584A5E">
              <w:rPr>
                <w:sz w:val="24"/>
                <w:szCs w:val="24"/>
              </w:rPr>
              <w:t xml:space="preserve"> </w:t>
            </w:r>
            <w:r w:rsidR="00161C17">
              <w:rPr>
                <w:sz w:val="24"/>
                <w:szCs w:val="24"/>
              </w:rPr>
              <w:t xml:space="preserve">None. </w:t>
            </w:r>
          </w:p>
        </w:tc>
      </w:tr>
      <w:tr w14:paraId="6C271CA9"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2ECF922A"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75B3B66" w14:textId="77777777" w:rsidTr="00220E55">
        <w:tblPrEx>
          <w:tblW w:w="9640" w:type="dxa"/>
          <w:tblInd w:w="-287" w:type="dxa"/>
          <w:tblCellMar>
            <w:top w:w="85" w:type="dxa"/>
            <w:bottom w:w="85" w:type="dxa"/>
          </w:tblCellMar>
          <w:tblLook w:val="04A0"/>
        </w:tblPrEx>
        <w:tc>
          <w:tcPr>
            <w:tcW w:w="9640" w:type="dxa"/>
            <w:vAlign w:val="center"/>
          </w:tcPr>
          <w:p w:rsidR="00EB701E" w:rsidRPr="00B73B6C" w:rsidP="00B73B6C" w14:paraId="33838392" w14:textId="6643390B">
            <w:pPr>
              <w:spacing w:line="22" w:lineRule="atLeast"/>
            </w:pPr>
            <w:r>
              <w:t>N/A</w:t>
            </w:r>
          </w:p>
        </w:tc>
      </w:tr>
      <w:tr w14:paraId="1955DC56"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2A74B1" w:rsidRPr="00C52B5E" w:rsidP="008F10F3" w14:paraId="62029D35" w14:textId="77777777">
            <w:pPr>
              <w:rPr>
                <w:sz w:val="24"/>
                <w:szCs w:val="24"/>
              </w:rPr>
            </w:pPr>
            <w:r>
              <w:rPr>
                <w:sz w:val="24"/>
                <w:szCs w:val="24"/>
              </w:rPr>
              <w:t>Conclusions</w:t>
            </w:r>
          </w:p>
        </w:tc>
      </w:tr>
      <w:tr w14:paraId="2FF74BB1" w14:textId="77777777" w:rsidTr="00220E55">
        <w:tblPrEx>
          <w:tblW w:w="9640" w:type="dxa"/>
          <w:tblInd w:w="-287" w:type="dxa"/>
          <w:tblCellMar>
            <w:top w:w="85" w:type="dxa"/>
            <w:bottom w:w="85" w:type="dxa"/>
          </w:tblCellMar>
          <w:tblLook w:val="04A0"/>
        </w:tblPrEx>
        <w:tc>
          <w:tcPr>
            <w:tcW w:w="9640" w:type="dxa"/>
          </w:tcPr>
          <w:p w:rsidR="002A4D01" w:rsidRPr="00584A5E" w:rsidP="003C7003" w14:paraId="0DF2A02B" w14:textId="77777777">
            <w:pPr>
              <w:rPr>
                <w:sz w:val="24"/>
                <w:szCs w:val="24"/>
              </w:rPr>
            </w:pPr>
            <w:r w:rsidRPr="00584A5E">
              <w:rPr>
                <w:sz w:val="24"/>
                <w:szCs w:val="24"/>
              </w:rPr>
              <w:t xml:space="preserve">The information relating to </w:t>
            </w:r>
            <w:r w:rsidRPr="00584A5E" w:rsidR="002E05E7">
              <w:rPr>
                <w:sz w:val="24"/>
                <w:szCs w:val="24"/>
              </w:rPr>
              <w:t xml:space="preserve">the </w:t>
            </w:r>
            <w:r w:rsidRPr="00584A5E">
              <w:rPr>
                <w:sz w:val="24"/>
                <w:szCs w:val="24"/>
              </w:rPr>
              <w:t>company</w:t>
            </w:r>
            <w:r w:rsidRPr="00584A5E" w:rsidR="002E05E7">
              <w:rPr>
                <w:sz w:val="24"/>
                <w:szCs w:val="24"/>
              </w:rPr>
              <w:t>’s goods</w:t>
            </w:r>
            <w:r w:rsidRPr="00584A5E">
              <w:rPr>
                <w:sz w:val="24"/>
                <w:szCs w:val="24"/>
              </w:rPr>
              <w:t xml:space="preserve"> </w:t>
            </w:r>
            <w:r w:rsidRPr="00584A5E" w:rsidR="009A2DE9">
              <w:rPr>
                <w:sz w:val="24"/>
                <w:szCs w:val="24"/>
              </w:rPr>
              <w:t xml:space="preserve">provided </w:t>
            </w:r>
            <w:r w:rsidRPr="00584A5E">
              <w:rPr>
                <w:sz w:val="24"/>
                <w:szCs w:val="24"/>
              </w:rPr>
              <w:t xml:space="preserve">by </w:t>
            </w:r>
            <w:r w:rsidR="00161C17">
              <w:rPr>
                <w:sz w:val="24"/>
                <w:szCs w:val="24"/>
              </w:rPr>
              <w:t>DGD</w:t>
            </w:r>
            <w:r w:rsidR="00ED1DB4">
              <w:rPr>
                <w:sz w:val="24"/>
                <w:szCs w:val="24"/>
              </w:rPr>
              <w:t xml:space="preserve"> is</w:t>
            </w:r>
            <w:r w:rsidR="00A87887">
              <w:rPr>
                <w:sz w:val="24"/>
                <w:szCs w:val="24"/>
              </w:rPr>
              <w:t xml:space="preserve"> </w:t>
            </w:r>
            <w:r w:rsidRPr="00584A5E" w:rsidR="00A87887">
              <w:rPr>
                <w:sz w:val="24"/>
                <w:szCs w:val="24"/>
              </w:rPr>
              <w:t>verifiable</w:t>
            </w:r>
            <w:r w:rsidRPr="00584A5E">
              <w:rPr>
                <w:sz w:val="24"/>
                <w:szCs w:val="24"/>
              </w:rPr>
              <w:t xml:space="preserve">. Based on the work </w:t>
            </w:r>
            <w:r w:rsidRPr="00584A5E" w:rsidR="00207CC7">
              <w:rPr>
                <w:sz w:val="24"/>
                <w:szCs w:val="24"/>
              </w:rPr>
              <w:t>performed</w:t>
            </w:r>
            <w:r w:rsidRPr="00584A5E">
              <w:rPr>
                <w:sz w:val="24"/>
                <w:szCs w:val="24"/>
              </w:rPr>
              <w:t xml:space="preserve">, we have a reasonable level of assurance that the information </w:t>
            </w:r>
            <w:r w:rsidR="00274034">
              <w:rPr>
                <w:sz w:val="24"/>
                <w:szCs w:val="24"/>
              </w:rPr>
              <w:t xml:space="preserve">verified </w:t>
            </w:r>
            <w:r w:rsidRPr="00584A5E">
              <w:rPr>
                <w:sz w:val="24"/>
                <w:szCs w:val="24"/>
              </w:rPr>
              <w:t xml:space="preserve">can be treated as complete, </w:t>
            </w:r>
            <w:r w:rsidRPr="00584A5E" w:rsidR="00A87887">
              <w:rPr>
                <w:sz w:val="24"/>
                <w:szCs w:val="24"/>
              </w:rPr>
              <w:t>relevant,</w:t>
            </w:r>
            <w:r w:rsidRPr="00584A5E">
              <w:rPr>
                <w:sz w:val="24"/>
                <w:szCs w:val="24"/>
              </w:rPr>
              <w:t xml:space="preserve"> and accurate and can therefore be used by the TRA for</w:t>
            </w:r>
            <w:r w:rsidRPr="00584A5E" w:rsidR="0054157C">
              <w:rPr>
                <w:sz w:val="24"/>
                <w:szCs w:val="24"/>
              </w:rPr>
              <w:t xml:space="preserve"> </w:t>
            </w:r>
            <w:r w:rsidRPr="00584A5E" w:rsidR="004B34AD">
              <w:rPr>
                <w:rFonts w:cstheme="minorHAnsi"/>
                <w:sz w:val="24"/>
                <w:szCs w:val="24"/>
              </w:rPr>
              <w:t xml:space="preserve">any purpose within the </w:t>
            </w:r>
            <w:r w:rsidRPr="00584A5E" w:rsidR="00A87887">
              <w:rPr>
                <w:rFonts w:cstheme="minorHAnsi"/>
                <w:sz w:val="24"/>
                <w:szCs w:val="24"/>
              </w:rPr>
              <w:t>investigation</w:t>
            </w:r>
            <w:r w:rsidRPr="00584A5E" w:rsidR="00A87887">
              <w:rPr>
                <w:sz w:val="24"/>
                <w:szCs w:val="24"/>
              </w:rPr>
              <w:t>.</w:t>
            </w:r>
            <w:r w:rsidRPr="00584A5E">
              <w:rPr>
                <w:sz w:val="24"/>
                <w:szCs w:val="24"/>
              </w:rPr>
              <w:t xml:space="preserve"> </w:t>
            </w:r>
          </w:p>
        </w:tc>
      </w:tr>
      <w:tr w14:paraId="7FD8A8E1"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3D1F9660"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bl>
    <w:p w:rsidR="00D86E42" w:rsidRPr="00E63741" w:rsidP="00096407" w14:paraId="35D3AEEF" w14:textId="77777777">
      <w:pPr>
        <w:pStyle w:val="Heading2"/>
        <w:pageBreakBefore/>
        <w:numPr>
          <w:ilvl w:val="0"/>
          <w:numId w:val="30"/>
        </w:numPr>
        <w:spacing w:before="0" w:line="22" w:lineRule="atLeast"/>
        <w:ind w:left="714" w:hanging="357"/>
      </w:pPr>
      <w:bookmarkStart w:id="24" w:name="_Toc256000008"/>
      <w:bookmarkStart w:id="25" w:name="_Toc168304248"/>
      <w:bookmarkStart w:id="26" w:name="_Toc212110141"/>
      <w:bookmarkStart w:id="27" w:name="_Toc256000021"/>
      <w:r>
        <w:t>Costs</w:t>
      </w:r>
      <w:bookmarkEnd w:id="27"/>
      <w:bookmarkEnd w:id="24"/>
      <w:bookmarkEnd w:id="25"/>
      <w:bookmarkEnd w:id="26"/>
    </w:p>
    <w:p w:rsidR="00D86E42" w:rsidRPr="00EA569D" w:rsidP="00D86E42" w14:paraId="14EACF95" w14:textId="77777777">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643C2547"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D86E42" w:rsidRPr="00EA569D" w14:paraId="0F2A48EB" w14:textId="77777777">
            <w:pPr>
              <w:rPr>
                <w:rFonts w:cstheme="minorHAnsi"/>
                <w:sz w:val="24"/>
                <w:szCs w:val="24"/>
              </w:rPr>
            </w:pPr>
            <w:r w:rsidRPr="00EA569D">
              <w:rPr>
                <w:rFonts w:cstheme="minorHAnsi"/>
                <w:sz w:val="24"/>
                <w:szCs w:val="24"/>
              </w:rPr>
              <w:t>What information was considered</w:t>
            </w:r>
          </w:p>
        </w:tc>
      </w:tr>
      <w:tr w14:paraId="1F26D581" w14:textId="77777777" w:rsidTr="00220E55">
        <w:tblPrEx>
          <w:tblW w:w="9640" w:type="dxa"/>
          <w:tblInd w:w="-287" w:type="dxa"/>
          <w:tblCellMar>
            <w:top w:w="85" w:type="dxa"/>
            <w:bottom w:w="85" w:type="dxa"/>
          </w:tblCellMar>
          <w:tblLook w:val="04A0"/>
        </w:tblPrEx>
        <w:tc>
          <w:tcPr>
            <w:tcW w:w="9640" w:type="dxa"/>
          </w:tcPr>
          <w:p w:rsidR="00D86E42" w:rsidRPr="003D570C" w:rsidP="00033878" w14:paraId="726F00B0" w14:textId="77777777">
            <w:pPr>
              <w:pStyle w:val="ListParagraph"/>
              <w:numPr>
                <w:ilvl w:val="0"/>
                <w:numId w:val="34"/>
              </w:numPr>
              <w:rPr>
                <w:rFonts w:cstheme="minorHAnsi"/>
                <w:iCs/>
                <w:sz w:val="24"/>
                <w:szCs w:val="24"/>
              </w:rPr>
            </w:pPr>
            <w:r w:rsidRPr="003D570C">
              <w:rPr>
                <w:rFonts w:cstheme="minorHAnsi"/>
                <w:iCs/>
                <w:sz w:val="24"/>
                <w:szCs w:val="24"/>
              </w:rPr>
              <w:t>Completeness of cost</w:t>
            </w:r>
            <w:r w:rsidRPr="003D570C" w:rsidR="00D40CEC">
              <w:rPr>
                <w:rFonts w:cstheme="minorHAnsi"/>
                <w:iCs/>
                <w:sz w:val="24"/>
                <w:szCs w:val="24"/>
              </w:rPr>
              <w:t>s</w:t>
            </w:r>
            <w:r w:rsidRPr="003D570C">
              <w:rPr>
                <w:rFonts w:cstheme="minorHAnsi"/>
                <w:iCs/>
                <w:sz w:val="24"/>
                <w:szCs w:val="24"/>
              </w:rPr>
              <w:t xml:space="preserve"> </w:t>
            </w:r>
          </w:p>
          <w:p w:rsidR="00D40CEC" w:rsidRPr="00E40C65" w:rsidP="00E40C65" w14:paraId="277A4F5C" w14:textId="77777777">
            <w:pPr>
              <w:pStyle w:val="ListParagraph"/>
              <w:numPr>
                <w:ilvl w:val="0"/>
                <w:numId w:val="34"/>
              </w:numPr>
              <w:rPr>
                <w:rFonts w:cstheme="minorHAnsi"/>
                <w:szCs w:val="24"/>
              </w:rPr>
            </w:pPr>
            <w:r w:rsidRPr="003D570C">
              <w:rPr>
                <w:rFonts w:cstheme="minorHAnsi"/>
                <w:iCs/>
                <w:sz w:val="24"/>
                <w:szCs w:val="24"/>
              </w:rPr>
              <w:t xml:space="preserve">Raw material costs </w:t>
            </w:r>
          </w:p>
          <w:p w:rsidR="00E40C65" w:rsidRPr="00033878" w:rsidP="00E40C65" w14:paraId="1A4333CC" w14:textId="77777777">
            <w:pPr>
              <w:pStyle w:val="ListParagraph"/>
              <w:rPr>
                <w:rFonts w:cstheme="minorHAnsi"/>
                <w:szCs w:val="24"/>
              </w:rPr>
            </w:pPr>
          </w:p>
        </w:tc>
      </w:tr>
      <w:tr w14:paraId="44FB25A3"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2FD978C7"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2DD5CC12"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71DFB2A8" w14:textId="3BF05834">
            <w:pPr>
              <w:spacing w:line="22" w:lineRule="atLeast"/>
              <w:rPr>
                <w:rFonts w:cstheme="minorHAnsi"/>
                <w:sz w:val="24"/>
                <w:szCs w:val="24"/>
              </w:rPr>
            </w:pPr>
            <w:r>
              <w:rPr>
                <w:rFonts w:cstheme="minorHAnsi"/>
                <w:szCs w:val="24"/>
              </w:rPr>
              <w:t>N/A</w:t>
            </w:r>
          </w:p>
        </w:tc>
      </w:tr>
      <w:tr w14:paraId="456FF50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7E029DE2" w14:textId="77777777">
            <w:pPr>
              <w:rPr>
                <w:rFonts w:cstheme="minorHAnsi"/>
                <w:sz w:val="24"/>
                <w:szCs w:val="24"/>
              </w:rPr>
            </w:pPr>
            <w:r w:rsidRPr="00EA569D">
              <w:rPr>
                <w:rFonts w:cstheme="minorHAnsi"/>
                <w:sz w:val="24"/>
                <w:szCs w:val="24"/>
              </w:rPr>
              <w:t>How the information was checked</w:t>
            </w:r>
          </w:p>
        </w:tc>
      </w:tr>
      <w:tr w14:paraId="6A82CD32" w14:textId="77777777" w:rsidTr="00220E55">
        <w:tblPrEx>
          <w:tblW w:w="9640" w:type="dxa"/>
          <w:tblInd w:w="-287" w:type="dxa"/>
          <w:tblCellMar>
            <w:top w:w="85" w:type="dxa"/>
            <w:bottom w:w="85" w:type="dxa"/>
          </w:tblCellMar>
          <w:tblLook w:val="04A0"/>
        </w:tblPrEx>
        <w:tc>
          <w:tcPr>
            <w:tcW w:w="9640" w:type="dxa"/>
          </w:tcPr>
          <w:p w:rsidR="00D86E42" w:rsidRPr="00A5628B" w:rsidP="002373AF" w14:paraId="7317757D" w14:textId="77777777">
            <w:pPr>
              <w:spacing w:line="360" w:lineRule="auto"/>
              <w:rPr>
                <w:rFonts w:cstheme="minorHAnsi"/>
                <w:b/>
                <w:sz w:val="24"/>
                <w:szCs w:val="28"/>
              </w:rPr>
            </w:pPr>
            <w:r w:rsidRPr="00750719">
              <w:rPr>
                <w:rFonts w:cstheme="minorHAnsi"/>
                <w:b/>
                <w:szCs w:val="28"/>
              </w:rPr>
              <w:t xml:space="preserve">Completeness of cost </w:t>
            </w:r>
          </w:p>
          <w:p w:rsidR="007E7B54" w:rsidRPr="009C79BC" w:rsidP="00A5628B" w14:paraId="660330D9" w14:textId="77777777">
            <w:pPr>
              <w:spacing w:line="276" w:lineRule="auto"/>
              <w:rPr>
                <w:rFonts w:cstheme="minorHAnsi"/>
                <w:iCs/>
                <w:sz w:val="24"/>
                <w:szCs w:val="24"/>
              </w:rPr>
            </w:pPr>
            <w:r w:rsidRPr="009C79BC">
              <w:rPr>
                <w:rFonts w:cstheme="minorHAnsi"/>
                <w:sz w:val="24"/>
                <w:szCs w:val="24"/>
              </w:rPr>
              <w:t xml:space="preserve">DGD provided a detailed explanation of how it </w:t>
            </w:r>
            <w:r w:rsidRPr="009C79BC" w:rsidR="00BC5965">
              <w:rPr>
                <w:rFonts w:cstheme="minorHAnsi"/>
                <w:sz w:val="24"/>
                <w:szCs w:val="24"/>
              </w:rPr>
              <w:t>calculated the cost of production for all goods</w:t>
            </w:r>
            <w:r w:rsidR="0000497A">
              <w:rPr>
                <w:rFonts w:cstheme="minorHAnsi"/>
                <w:sz w:val="24"/>
                <w:szCs w:val="24"/>
              </w:rPr>
              <w:t xml:space="preserve"> and costs attributable to</w:t>
            </w:r>
            <w:r w:rsidRPr="009C79BC" w:rsidR="00BC5965">
              <w:rPr>
                <w:rFonts w:cstheme="minorHAnsi"/>
                <w:sz w:val="24"/>
                <w:szCs w:val="24"/>
              </w:rPr>
              <w:t xml:space="preserve"> the goods </w:t>
            </w:r>
            <w:r w:rsidRPr="009C79BC" w:rsidR="00C91253">
              <w:rPr>
                <w:rFonts w:cstheme="minorHAnsi"/>
                <w:sz w:val="24"/>
                <w:szCs w:val="24"/>
              </w:rPr>
              <w:t>concerned</w:t>
            </w:r>
            <w:r w:rsidRPr="009C79BC" w:rsidR="00BC5965">
              <w:rPr>
                <w:rFonts w:cstheme="minorHAnsi"/>
                <w:sz w:val="24"/>
                <w:szCs w:val="24"/>
              </w:rPr>
              <w:t xml:space="preserve"> and the like goods. </w:t>
            </w:r>
            <w:r w:rsidR="00786480">
              <w:rPr>
                <w:rFonts w:cstheme="minorHAnsi"/>
                <w:sz w:val="24"/>
                <w:szCs w:val="24"/>
              </w:rPr>
              <w:t xml:space="preserve">To </w:t>
            </w:r>
            <w:r w:rsidR="00193795">
              <w:rPr>
                <w:rFonts w:cstheme="minorHAnsi"/>
                <w:sz w:val="24"/>
                <w:szCs w:val="24"/>
              </w:rPr>
              <w:t xml:space="preserve">gain assurance on the completeness of the </w:t>
            </w:r>
            <w:r w:rsidR="00936AB8">
              <w:rPr>
                <w:rFonts w:cstheme="minorHAnsi"/>
                <w:sz w:val="24"/>
                <w:szCs w:val="24"/>
              </w:rPr>
              <w:t>cost of production data it submitted, w</w:t>
            </w:r>
            <w:r w:rsidRPr="009C79BC">
              <w:rPr>
                <w:rFonts w:cstheme="minorHAnsi"/>
                <w:sz w:val="24"/>
                <w:szCs w:val="24"/>
              </w:rPr>
              <w:t xml:space="preserve">e reconciled </w:t>
            </w:r>
            <w:r w:rsidR="00936AB8">
              <w:rPr>
                <w:rFonts w:cstheme="minorHAnsi"/>
                <w:sz w:val="24"/>
                <w:szCs w:val="24"/>
              </w:rPr>
              <w:t>the data</w:t>
            </w:r>
            <w:r w:rsidRPr="009C79BC">
              <w:rPr>
                <w:rFonts w:cstheme="minorHAnsi"/>
                <w:sz w:val="24"/>
                <w:szCs w:val="24"/>
              </w:rPr>
              <w:t xml:space="preserve"> to its audited </w:t>
            </w:r>
            <w:r w:rsidRPr="009C79BC" w:rsidR="00C91253">
              <w:rPr>
                <w:rFonts w:cstheme="minorHAnsi"/>
                <w:sz w:val="24"/>
                <w:szCs w:val="24"/>
              </w:rPr>
              <w:t>financial statement</w:t>
            </w:r>
            <w:r w:rsidR="005736B1">
              <w:rPr>
                <w:rFonts w:cstheme="minorHAnsi"/>
                <w:sz w:val="24"/>
                <w:szCs w:val="24"/>
              </w:rPr>
              <w:t>s</w:t>
            </w:r>
            <w:r w:rsidRPr="009C79BC">
              <w:rPr>
                <w:rFonts w:cstheme="minorHAnsi"/>
                <w:sz w:val="24"/>
                <w:szCs w:val="24"/>
              </w:rPr>
              <w:t xml:space="preserve">. </w:t>
            </w:r>
            <w:r w:rsidRPr="009C79BC" w:rsidR="00C579C0">
              <w:rPr>
                <w:rFonts w:cstheme="minorHAnsi"/>
                <w:sz w:val="24"/>
                <w:szCs w:val="24"/>
              </w:rPr>
              <w:t xml:space="preserve">We </w:t>
            </w:r>
            <w:r w:rsidRPr="009C79BC" w:rsidR="009C79BC">
              <w:rPr>
                <w:rFonts w:cstheme="minorHAnsi"/>
                <w:sz w:val="24"/>
                <w:szCs w:val="24"/>
              </w:rPr>
              <w:t>did not identify any issue with the data.</w:t>
            </w:r>
            <w:r w:rsidR="00680D48">
              <w:rPr>
                <w:rFonts w:cstheme="minorHAnsi"/>
                <w:sz w:val="24"/>
                <w:szCs w:val="24"/>
              </w:rPr>
              <w:t xml:space="preserve"> [Confidential – Commercially sensitive information]</w:t>
            </w:r>
          </w:p>
          <w:p w:rsidR="0020094C" w:rsidP="00033878" w14:paraId="03BEB69E" w14:textId="77777777">
            <w:pPr>
              <w:rPr>
                <w:rFonts w:cstheme="minorHAnsi"/>
                <w:iCs/>
                <w:szCs w:val="24"/>
              </w:rPr>
            </w:pPr>
          </w:p>
          <w:p w:rsidR="008B7A00" w:rsidRPr="00E639BC" w:rsidP="00E639BC" w14:paraId="4670816C" w14:textId="77777777">
            <w:pPr>
              <w:spacing w:line="360" w:lineRule="auto"/>
              <w:rPr>
                <w:rFonts w:cstheme="minorHAnsi"/>
                <w:b/>
                <w:sz w:val="24"/>
                <w:szCs w:val="24"/>
              </w:rPr>
            </w:pPr>
            <w:r w:rsidRPr="00E639BC">
              <w:rPr>
                <w:rFonts w:cstheme="minorHAnsi"/>
                <w:b/>
                <w:sz w:val="24"/>
                <w:szCs w:val="24"/>
              </w:rPr>
              <w:t>Raw material costs and allocation methodology</w:t>
            </w:r>
          </w:p>
          <w:p w:rsidR="008B7A00" w:rsidRPr="00A5628B" w:rsidP="002662A7" w14:paraId="6521E4A6" w14:textId="77777777">
            <w:pPr>
              <w:spacing w:line="276" w:lineRule="auto"/>
              <w:rPr>
                <w:rFonts w:cstheme="minorHAnsi"/>
                <w:iCs/>
                <w:sz w:val="24"/>
                <w:szCs w:val="24"/>
              </w:rPr>
            </w:pPr>
            <w:r w:rsidRPr="00217320">
              <w:rPr>
                <w:rFonts w:cstheme="minorHAnsi"/>
                <w:iCs/>
                <w:sz w:val="24"/>
                <w:szCs w:val="24"/>
              </w:rPr>
              <w:t xml:space="preserve">We </w:t>
            </w:r>
            <w:r w:rsidR="004708F2">
              <w:rPr>
                <w:rFonts w:cstheme="minorHAnsi"/>
                <w:iCs/>
                <w:sz w:val="24"/>
                <w:szCs w:val="24"/>
              </w:rPr>
              <w:t>performed</w:t>
            </w:r>
            <w:r w:rsidRPr="00217320">
              <w:rPr>
                <w:rFonts w:cstheme="minorHAnsi"/>
                <w:iCs/>
                <w:sz w:val="24"/>
                <w:szCs w:val="24"/>
              </w:rPr>
              <w:t xml:space="preserve"> transaction testing to assess the relevance and accuracy of </w:t>
            </w:r>
            <w:r w:rsidRPr="002E0B51">
              <w:rPr>
                <w:rFonts w:cstheme="minorHAnsi"/>
                <w:iCs/>
                <w:sz w:val="24"/>
                <w:szCs w:val="24"/>
              </w:rPr>
              <w:t>DGD’s raw material costs</w:t>
            </w:r>
            <w:r w:rsidRPr="002E0B51" w:rsidR="00006DF5">
              <w:rPr>
                <w:rFonts w:cstheme="minorHAnsi"/>
                <w:iCs/>
                <w:sz w:val="24"/>
                <w:szCs w:val="24"/>
              </w:rPr>
              <w:t xml:space="preserve"> reported in the questionnaire annex</w:t>
            </w:r>
            <w:r w:rsidRPr="002E0B51">
              <w:rPr>
                <w:rFonts w:cstheme="minorHAnsi"/>
                <w:iCs/>
                <w:sz w:val="24"/>
                <w:szCs w:val="24"/>
              </w:rPr>
              <w:t xml:space="preserve">. This testing involved tracing selected </w:t>
            </w:r>
            <w:r w:rsidRPr="002E0B51" w:rsidR="00006DF5">
              <w:rPr>
                <w:rFonts w:cstheme="minorHAnsi"/>
                <w:iCs/>
                <w:sz w:val="24"/>
                <w:szCs w:val="24"/>
              </w:rPr>
              <w:t xml:space="preserve">raw materials </w:t>
            </w:r>
            <w:r w:rsidRPr="002E0B51">
              <w:rPr>
                <w:rFonts w:cstheme="minorHAnsi"/>
                <w:iCs/>
                <w:sz w:val="24"/>
                <w:szCs w:val="24"/>
              </w:rPr>
              <w:t xml:space="preserve">purchase transactions </w:t>
            </w:r>
            <w:r w:rsidRPr="002E0B51" w:rsidR="004708F2">
              <w:rPr>
                <w:rFonts w:cstheme="minorHAnsi"/>
                <w:iCs/>
                <w:sz w:val="24"/>
                <w:szCs w:val="24"/>
              </w:rPr>
              <w:t>to</w:t>
            </w:r>
            <w:r w:rsidRPr="002E0B51">
              <w:rPr>
                <w:rFonts w:cstheme="minorHAnsi"/>
                <w:iCs/>
                <w:sz w:val="24"/>
                <w:szCs w:val="24"/>
              </w:rPr>
              <w:t xml:space="preserve"> source documentation, such as purchase order, supplier invoices and payment records</w:t>
            </w:r>
            <w:r w:rsidRPr="002E0B51" w:rsidR="002662A7">
              <w:rPr>
                <w:rFonts w:cstheme="minorHAnsi"/>
                <w:iCs/>
                <w:sz w:val="24"/>
                <w:szCs w:val="24"/>
              </w:rPr>
              <w:t>.</w:t>
            </w:r>
            <w:r w:rsidRPr="002E0B51" w:rsidR="00D82B9C">
              <w:rPr>
                <w:rFonts w:cstheme="minorHAnsi"/>
                <w:iCs/>
                <w:sz w:val="24"/>
                <w:szCs w:val="24"/>
              </w:rPr>
              <w:t xml:space="preserve"> </w:t>
            </w:r>
            <w:r w:rsidRPr="002E0B51">
              <w:rPr>
                <w:rFonts w:cstheme="minorHAnsi"/>
                <w:sz w:val="24"/>
                <w:szCs w:val="24"/>
              </w:rPr>
              <w:t xml:space="preserve">We reviewed the documents and supporting information provided by DGD and </w:t>
            </w:r>
            <w:r w:rsidRPr="002E0B51" w:rsidR="00D82B9C">
              <w:rPr>
                <w:rFonts w:cstheme="minorHAnsi"/>
                <w:iCs/>
                <w:sz w:val="24"/>
                <w:szCs w:val="24"/>
              </w:rPr>
              <w:t>did not identify any material issue</w:t>
            </w:r>
            <w:r w:rsidR="00D8122F">
              <w:rPr>
                <w:rFonts w:cstheme="minorHAnsi"/>
                <w:iCs/>
                <w:sz w:val="24"/>
                <w:szCs w:val="24"/>
              </w:rPr>
              <w:t>s</w:t>
            </w:r>
            <w:r w:rsidRPr="002E0B51">
              <w:rPr>
                <w:rFonts w:cstheme="minorHAnsi"/>
                <w:sz w:val="24"/>
                <w:szCs w:val="24"/>
              </w:rPr>
              <w:t>.</w:t>
            </w:r>
            <w:r w:rsidRPr="008B7A00">
              <w:rPr>
                <w:rFonts w:cstheme="minorHAnsi"/>
                <w:szCs w:val="24"/>
              </w:rPr>
              <w:t xml:space="preserve"> </w:t>
            </w:r>
          </w:p>
          <w:p w:rsidR="008B7A00" w:rsidRPr="00A5628B" w:rsidP="002662A7" w14:paraId="604D9B08" w14:textId="77777777">
            <w:pPr>
              <w:spacing w:line="276" w:lineRule="auto"/>
              <w:rPr>
                <w:rFonts w:cstheme="minorHAnsi"/>
                <w:iCs/>
                <w:sz w:val="24"/>
                <w:szCs w:val="24"/>
              </w:rPr>
            </w:pPr>
          </w:p>
          <w:p w:rsidR="008B7A00" w:rsidRPr="00A5628B" w:rsidP="002662A7" w14:paraId="1C415CDF" w14:textId="77777777">
            <w:pPr>
              <w:spacing w:line="276" w:lineRule="auto"/>
              <w:rPr>
                <w:rFonts w:cstheme="minorHAnsi"/>
                <w:iCs/>
                <w:sz w:val="24"/>
                <w:szCs w:val="24"/>
              </w:rPr>
            </w:pPr>
            <w:r w:rsidRPr="002E0B51">
              <w:rPr>
                <w:rFonts w:cstheme="minorHAnsi"/>
                <w:sz w:val="24"/>
                <w:szCs w:val="24"/>
              </w:rPr>
              <w:t>DGD also demonstrated its allocation methods, showing how relevant cost</w:t>
            </w:r>
            <w:r w:rsidR="00C23144">
              <w:rPr>
                <w:rFonts w:cstheme="minorHAnsi"/>
                <w:sz w:val="24"/>
                <w:szCs w:val="24"/>
              </w:rPr>
              <w:t>s</w:t>
            </w:r>
            <w:r w:rsidRPr="002E0B51">
              <w:rPr>
                <w:rFonts w:cstheme="minorHAnsi"/>
                <w:sz w:val="24"/>
                <w:szCs w:val="24"/>
              </w:rPr>
              <w:t xml:space="preserve"> are appropriately assigned to each PCN. Based on this review, we are satisfied that the allocation method is consistent and </w:t>
            </w:r>
            <w:r w:rsidR="00D11082">
              <w:rPr>
                <w:rFonts w:cstheme="minorHAnsi"/>
                <w:sz w:val="24"/>
                <w:szCs w:val="24"/>
              </w:rPr>
              <w:t>reasonably</w:t>
            </w:r>
            <w:r w:rsidRPr="002E0B51">
              <w:rPr>
                <w:rFonts w:cstheme="minorHAnsi"/>
                <w:sz w:val="24"/>
                <w:szCs w:val="24"/>
              </w:rPr>
              <w:t xml:space="preserve"> reflects the costs associated with each PCN.  </w:t>
            </w:r>
          </w:p>
          <w:p w:rsidR="00E95A34" w:rsidRPr="00712E32" w:rsidP="00E95A34" w14:paraId="12949E1F" w14:textId="77777777">
            <w:pPr>
              <w:spacing w:line="276" w:lineRule="auto"/>
              <w:rPr>
                <w:rFonts w:cstheme="minorHAnsi"/>
                <w:szCs w:val="24"/>
              </w:rPr>
            </w:pPr>
            <w:r w:rsidRPr="00E95A34">
              <w:rPr>
                <w:rFonts w:cstheme="minorHAnsi"/>
                <w:szCs w:val="24"/>
              </w:rPr>
              <w:t xml:space="preserve"> </w:t>
            </w:r>
          </w:p>
        </w:tc>
      </w:tr>
      <w:tr w14:paraId="2066AD2B"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3706F15F"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1D327038"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1E0E146E" w14:textId="3C060158">
            <w:pPr>
              <w:spacing w:line="22" w:lineRule="atLeast"/>
              <w:rPr>
                <w:rFonts w:cstheme="minorHAnsi"/>
                <w:sz w:val="24"/>
                <w:szCs w:val="24"/>
              </w:rPr>
            </w:pPr>
            <w:r>
              <w:rPr>
                <w:rFonts w:cstheme="minorHAnsi"/>
                <w:szCs w:val="24"/>
              </w:rPr>
              <w:t>The redacted information is business sensitive.</w:t>
            </w:r>
          </w:p>
        </w:tc>
      </w:tr>
      <w:tr w14:paraId="4C671683"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3307C6EC" w14:textId="77777777">
            <w:pPr>
              <w:rPr>
                <w:rFonts w:cstheme="minorHAnsi"/>
                <w:sz w:val="24"/>
                <w:szCs w:val="24"/>
              </w:rPr>
            </w:pPr>
            <w:r w:rsidRPr="00EA569D">
              <w:rPr>
                <w:rFonts w:cstheme="minorHAnsi"/>
                <w:sz w:val="24"/>
                <w:szCs w:val="24"/>
              </w:rPr>
              <w:t>Exceptions/Findings/Adjustments</w:t>
            </w:r>
          </w:p>
        </w:tc>
      </w:tr>
      <w:tr w14:paraId="4BF27045" w14:textId="77777777" w:rsidTr="00220E55">
        <w:tblPrEx>
          <w:tblW w:w="9640" w:type="dxa"/>
          <w:tblInd w:w="-287" w:type="dxa"/>
          <w:tblCellMar>
            <w:top w:w="85" w:type="dxa"/>
            <w:bottom w:w="85" w:type="dxa"/>
          </w:tblCellMar>
          <w:tblLook w:val="04A0"/>
        </w:tblPrEx>
        <w:tc>
          <w:tcPr>
            <w:tcW w:w="9640" w:type="dxa"/>
          </w:tcPr>
          <w:p w:rsidR="00D86E42" w:rsidRPr="00EA569D" w:rsidP="00A5628B" w14:paraId="29D78412" w14:textId="77777777">
            <w:pPr>
              <w:spacing w:line="22" w:lineRule="atLeast"/>
              <w:rPr>
                <w:rFonts w:cstheme="minorHAnsi"/>
                <w:sz w:val="24"/>
                <w:szCs w:val="24"/>
              </w:rPr>
            </w:pPr>
            <w:r w:rsidRPr="00750719">
              <w:rPr>
                <w:rFonts w:cstheme="minorHAnsi"/>
                <w:szCs w:val="28"/>
              </w:rPr>
              <w:t>None</w:t>
            </w:r>
          </w:p>
        </w:tc>
      </w:tr>
      <w:tr w14:paraId="103F078B"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2EC9D6B7"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7681448D"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5D1129E6" w14:textId="4D6E6CF4">
            <w:pPr>
              <w:spacing w:line="22" w:lineRule="atLeast"/>
              <w:rPr>
                <w:rFonts w:cstheme="minorHAnsi"/>
                <w:sz w:val="24"/>
                <w:szCs w:val="24"/>
              </w:rPr>
            </w:pPr>
            <w:r>
              <w:rPr>
                <w:rFonts w:cstheme="minorHAnsi"/>
                <w:szCs w:val="24"/>
              </w:rPr>
              <w:t>N/A</w:t>
            </w:r>
          </w:p>
        </w:tc>
      </w:tr>
      <w:tr w14:paraId="3EC80096"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582FD9EB" w14:textId="77777777">
            <w:pPr>
              <w:rPr>
                <w:rFonts w:cstheme="minorHAnsi"/>
                <w:sz w:val="24"/>
                <w:szCs w:val="24"/>
              </w:rPr>
            </w:pPr>
            <w:r w:rsidRPr="00EA569D">
              <w:rPr>
                <w:rFonts w:cstheme="minorHAnsi"/>
                <w:sz w:val="24"/>
                <w:szCs w:val="24"/>
              </w:rPr>
              <w:t>Conclusions</w:t>
            </w:r>
          </w:p>
        </w:tc>
      </w:tr>
      <w:tr w14:paraId="26D9C4CA" w14:textId="77777777" w:rsidTr="00220E55">
        <w:tblPrEx>
          <w:tblW w:w="9640" w:type="dxa"/>
          <w:tblInd w:w="-287" w:type="dxa"/>
          <w:tblCellMar>
            <w:top w:w="85" w:type="dxa"/>
            <w:bottom w:w="85" w:type="dxa"/>
          </w:tblCellMar>
          <w:tblLook w:val="04A0"/>
        </w:tblPrEx>
        <w:tc>
          <w:tcPr>
            <w:tcW w:w="9640" w:type="dxa"/>
          </w:tcPr>
          <w:p w:rsidR="00D86E42" w:rsidRPr="00EA569D" w:rsidP="00096407" w14:paraId="19CB49C5" w14:textId="77777777">
            <w:pPr>
              <w:rPr>
                <w:rFonts w:cstheme="minorHAnsi"/>
                <w:sz w:val="24"/>
                <w:szCs w:val="24"/>
              </w:rPr>
            </w:pPr>
            <w:r w:rsidRPr="00EA569D">
              <w:rPr>
                <w:rFonts w:cstheme="minorHAnsi"/>
                <w:sz w:val="24"/>
                <w:szCs w:val="24"/>
              </w:rPr>
              <w:t xml:space="preserve">The information relating to costs provided by </w:t>
            </w:r>
            <w:r w:rsidRPr="00F4712E" w:rsidR="00096407">
              <w:rPr>
                <w:rFonts w:cstheme="minorHAnsi"/>
                <w:sz w:val="24"/>
                <w:szCs w:val="24"/>
              </w:rPr>
              <w:t>DGD</w:t>
            </w:r>
            <w:r w:rsidRPr="00A5628B">
              <w:rPr>
                <w:rFonts w:cstheme="minorHAnsi"/>
                <w:szCs w:val="24"/>
              </w:rPr>
              <w:t xml:space="preserve"> </w:t>
            </w:r>
            <w:r w:rsidRPr="00EA569D">
              <w:rPr>
                <w:rFonts w:cstheme="minorHAnsi"/>
                <w:sz w:val="24"/>
                <w:szCs w:val="24"/>
              </w:rPr>
              <w:t xml:space="preserve">is verifiable. Based on the work performed, we have a reasonable level of assurance that the information can be treated as complete, relevant, and accurate and can therefore be used by the TRA for </w:t>
            </w:r>
            <w:r w:rsidR="00440DE3">
              <w:rPr>
                <w:rFonts w:cstheme="minorHAnsi"/>
                <w:sz w:val="24"/>
                <w:szCs w:val="24"/>
              </w:rPr>
              <w:t>a</w:t>
            </w:r>
            <w:r w:rsidRPr="00EA569D">
              <w:rPr>
                <w:rFonts w:cstheme="minorHAnsi"/>
                <w:sz w:val="24"/>
                <w:szCs w:val="24"/>
              </w:rPr>
              <w:t xml:space="preserve">ny purpose within the investigation. </w:t>
            </w:r>
          </w:p>
        </w:tc>
      </w:tr>
      <w:tr w14:paraId="5E0F1CAB"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0B5F3208"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16FA99E4"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04CBBC11" w14:textId="20569A45">
            <w:pPr>
              <w:spacing w:line="22" w:lineRule="atLeast"/>
              <w:rPr>
                <w:rFonts w:cstheme="minorHAnsi"/>
                <w:sz w:val="24"/>
                <w:szCs w:val="24"/>
              </w:rPr>
            </w:pPr>
            <w:r>
              <w:rPr>
                <w:rFonts w:cstheme="minorHAnsi"/>
                <w:szCs w:val="24"/>
              </w:rPr>
              <w:t>N/A</w:t>
            </w:r>
          </w:p>
        </w:tc>
      </w:tr>
    </w:tbl>
    <w:p w:rsidR="007E7A41" w:rsidRPr="008F2FDB" w:rsidP="008F2FDB" w14:paraId="26EE7EC5" w14:textId="77777777"/>
    <w:p w:rsidR="00014640" w:rsidRPr="00853D50" w:rsidP="00096407" w14:paraId="26821539" w14:textId="77777777">
      <w:pPr>
        <w:pStyle w:val="Heading2"/>
        <w:pageBreakBefore/>
        <w:numPr>
          <w:ilvl w:val="0"/>
          <w:numId w:val="30"/>
        </w:numPr>
        <w:spacing w:before="0" w:line="22" w:lineRule="atLeast"/>
        <w:ind w:left="714" w:hanging="357"/>
      </w:pPr>
      <w:bookmarkStart w:id="28" w:name="_Toc256000009"/>
      <w:bookmarkStart w:id="29" w:name="_Toc212110142"/>
      <w:bookmarkStart w:id="30" w:name="_Toc256000022"/>
      <w:r>
        <w:t>Sales</w:t>
      </w:r>
      <w:bookmarkEnd w:id="30"/>
      <w:bookmarkEnd w:id="28"/>
      <w:bookmarkEnd w:id="29"/>
    </w:p>
    <w:p w:rsidR="00014640" w:rsidRPr="0006273F" w:rsidP="00014640" w14:paraId="6774F463" w14:textId="77777777">
      <w:pPr>
        <w:pStyle w:val="Heading2"/>
        <w:spacing w:before="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30458AD6"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014640" w:rsidRPr="00C52B5E" w:rsidP="00074BEC" w14:paraId="0CD05B26" w14:textId="77777777">
            <w:pPr>
              <w:rPr>
                <w:sz w:val="24"/>
                <w:szCs w:val="24"/>
              </w:rPr>
            </w:pPr>
            <w:r w:rsidRPr="00C52B5E">
              <w:rPr>
                <w:sz w:val="24"/>
                <w:szCs w:val="24"/>
              </w:rPr>
              <w:t xml:space="preserve">What information was </w:t>
            </w:r>
            <w:r>
              <w:rPr>
                <w:sz w:val="24"/>
                <w:szCs w:val="24"/>
              </w:rPr>
              <w:t>considered</w:t>
            </w:r>
          </w:p>
        </w:tc>
      </w:tr>
      <w:tr w14:paraId="3EE45CAA" w14:textId="77777777" w:rsidTr="00220E55">
        <w:tblPrEx>
          <w:tblW w:w="9640" w:type="dxa"/>
          <w:tblInd w:w="-287" w:type="dxa"/>
          <w:tblCellMar>
            <w:top w:w="85" w:type="dxa"/>
            <w:bottom w:w="85" w:type="dxa"/>
          </w:tblCellMar>
          <w:tblLook w:val="04A0"/>
        </w:tblPrEx>
        <w:tc>
          <w:tcPr>
            <w:tcW w:w="9640" w:type="dxa"/>
          </w:tcPr>
          <w:p w:rsidR="00346965" w:rsidRPr="00DE3568" w:rsidP="000309D1" w14:paraId="76EBF8E6" w14:textId="77777777">
            <w:pPr>
              <w:pStyle w:val="ListParagraph"/>
              <w:numPr>
                <w:ilvl w:val="0"/>
                <w:numId w:val="34"/>
              </w:numPr>
              <w:spacing w:line="276" w:lineRule="auto"/>
              <w:rPr>
                <w:sz w:val="24"/>
                <w:szCs w:val="24"/>
              </w:rPr>
            </w:pPr>
            <w:r w:rsidRPr="00DE3568">
              <w:rPr>
                <w:sz w:val="24"/>
                <w:szCs w:val="24"/>
              </w:rPr>
              <w:t>Completeness of sales </w:t>
            </w:r>
          </w:p>
          <w:p w:rsidR="00346965" w:rsidRPr="00DE3568" w:rsidP="000309D1" w14:paraId="55B8827E" w14:textId="77777777">
            <w:pPr>
              <w:pStyle w:val="ListParagraph"/>
              <w:numPr>
                <w:ilvl w:val="0"/>
                <w:numId w:val="34"/>
              </w:numPr>
              <w:spacing w:line="276" w:lineRule="auto"/>
              <w:rPr>
                <w:sz w:val="24"/>
                <w:szCs w:val="24"/>
              </w:rPr>
            </w:pPr>
            <w:r w:rsidRPr="00DE3568">
              <w:rPr>
                <w:sz w:val="24"/>
                <w:szCs w:val="24"/>
              </w:rPr>
              <w:t>Sales reconciliations </w:t>
            </w:r>
          </w:p>
          <w:p w:rsidR="00346965" w:rsidRPr="00DE3568" w:rsidP="000309D1" w14:paraId="22730E31" w14:textId="77777777">
            <w:pPr>
              <w:pStyle w:val="ListParagraph"/>
              <w:numPr>
                <w:ilvl w:val="0"/>
                <w:numId w:val="34"/>
              </w:numPr>
              <w:spacing w:line="276" w:lineRule="auto"/>
              <w:rPr>
                <w:sz w:val="24"/>
                <w:szCs w:val="24"/>
              </w:rPr>
            </w:pPr>
            <w:r w:rsidRPr="00DE3568">
              <w:rPr>
                <w:sz w:val="24"/>
                <w:szCs w:val="24"/>
              </w:rPr>
              <w:t>Sales Transaction listing  </w:t>
            </w:r>
          </w:p>
          <w:p w:rsidR="00346965" w:rsidRPr="00DE3568" w:rsidP="000309D1" w14:paraId="32F42F4A" w14:textId="77777777">
            <w:pPr>
              <w:pStyle w:val="ListParagraph"/>
              <w:numPr>
                <w:ilvl w:val="0"/>
                <w:numId w:val="34"/>
              </w:numPr>
              <w:spacing w:line="276" w:lineRule="auto"/>
              <w:rPr>
                <w:sz w:val="24"/>
                <w:szCs w:val="24"/>
              </w:rPr>
            </w:pPr>
            <w:r w:rsidRPr="00DE3568">
              <w:rPr>
                <w:sz w:val="24"/>
                <w:szCs w:val="24"/>
              </w:rPr>
              <w:t>Price reductions </w:t>
            </w:r>
          </w:p>
          <w:p w:rsidR="00346965" w:rsidRPr="00DE3568" w:rsidP="000309D1" w14:paraId="5CC6FA48" w14:textId="77777777">
            <w:pPr>
              <w:pStyle w:val="ListParagraph"/>
              <w:numPr>
                <w:ilvl w:val="0"/>
                <w:numId w:val="34"/>
              </w:numPr>
              <w:spacing w:line="276" w:lineRule="auto"/>
              <w:rPr>
                <w:sz w:val="24"/>
                <w:szCs w:val="24"/>
              </w:rPr>
            </w:pPr>
            <w:r w:rsidRPr="00DE3568">
              <w:rPr>
                <w:sz w:val="24"/>
                <w:szCs w:val="24"/>
              </w:rPr>
              <w:t>Associated Party Sales </w:t>
            </w:r>
          </w:p>
          <w:p w:rsidR="00346965" w:rsidRPr="00DE3568" w:rsidP="000309D1" w14:paraId="587C722C" w14:textId="77777777">
            <w:pPr>
              <w:pStyle w:val="ListParagraph"/>
              <w:numPr>
                <w:ilvl w:val="0"/>
                <w:numId w:val="34"/>
              </w:numPr>
              <w:spacing w:line="276" w:lineRule="auto"/>
              <w:rPr>
                <w:sz w:val="24"/>
                <w:szCs w:val="24"/>
              </w:rPr>
            </w:pPr>
            <w:r w:rsidRPr="00DE3568">
              <w:rPr>
                <w:sz w:val="24"/>
                <w:szCs w:val="24"/>
              </w:rPr>
              <w:t>Financial Statements </w:t>
            </w:r>
          </w:p>
          <w:p w:rsidR="00014640" w:rsidRPr="00346965" w:rsidP="00F4712E" w14:paraId="3934EFE8" w14:textId="77777777">
            <w:pPr>
              <w:pStyle w:val="ListParagraph"/>
              <w:numPr>
                <w:ilvl w:val="0"/>
                <w:numId w:val="34"/>
              </w:numPr>
              <w:spacing w:line="276" w:lineRule="auto"/>
              <w:rPr>
                <w:szCs w:val="24"/>
              </w:rPr>
            </w:pPr>
            <w:r w:rsidRPr="00DE3568">
              <w:rPr>
                <w:sz w:val="24"/>
                <w:szCs w:val="24"/>
              </w:rPr>
              <w:t>Management Reports</w:t>
            </w:r>
            <w:r w:rsidRPr="00346965">
              <w:rPr>
                <w:szCs w:val="24"/>
              </w:rPr>
              <w:t> </w:t>
            </w:r>
          </w:p>
        </w:tc>
      </w:tr>
      <w:tr w14:paraId="46BF551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59C3C73D"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6C327645" w14:textId="77777777" w:rsidTr="00220E55">
        <w:tblPrEx>
          <w:tblW w:w="9640" w:type="dxa"/>
          <w:tblInd w:w="-287" w:type="dxa"/>
          <w:tblCellMar>
            <w:top w:w="85" w:type="dxa"/>
            <w:bottom w:w="85" w:type="dxa"/>
          </w:tblCellMar>
          <w:tblLook w:val="04A0"/>
        </w:tblPrEx>
        <w:tc>
          <w:tcPr>
            <w:tcW w:w="9640" w:type="dxa"/>
            <w:vAlign w:val="center"/>
          </w:tcPr>
          <w:p w:rsidR="00014640" w:rsidRPr="00594E61" w:rsidP="00074BEC" w14:paraId="352F21DA" w14:textId="35690370">
            <w:pPr>
              <w:spacing w:line="22" w:lineRule="atLeast"/>
            </w:pPr>
            <w:r>
              <w:t>N/A</w:t>
            </w:r>
          </w:p>
        </w:tc>
      </w:tr>
      <w:tr w14:paraId="24055A2F"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66F0193E" w14:textId="77777777">
            <w:pPr>
              <w:rPr>
                <w:sz w:val="24"/>
                <w:szCs w:val="24"/>
              </w:rPr>
            </w:pPr>
            <w:r w:rsidRPr="00C52B5E">
              <w:rPr>
                <w:sz w:val="24"/>
                <w:szCs w:val="24"/>
              </w:rPr>
              <w:t xml:space="preserve">How the information </w:t>
            </w:r>
            <w:r>
              <w:rPr>
                <w:sz w:val="24"/>
                <w:szCs w:val="24"/>
              </w:rPr>
              <w:t>was checked</w:t>
            </w:r>
          </w:p>
        </w:tc>
      </w:tr>
      <w:tr w14:paraId="219875A6" w14:textId="77777777" w:rsidTr="00220E55">
        <w:tblPrEx>
          <w:tblW w:w="9640" w:type="dxa"/>
          <w:tblInd w:w="-287" w:type="dxa"/>
          <w:tblCellMar>
            <w:top w:w="85" w:type="dxa"/>
            <w:bottom w:w="85" w:type="dxa"/>
          </w:tblCellMar>
          <w:tblLook w:val="04A0"/>
        </w:tblPrEx>
        <w:tc>
          <w:tcPr>
            <w:tcW w:w="9640" w:type="dxa"/>
          </w:tcPr>
          <w:p w:rsidR="00014640" w:rsidP="00440DE3" w14:paraId="7C617DCF" w14:textId="77777777">
            <w:pPr>
              <w:spacing w:line="360" w:lineRule="auto"/>
              <w:rPr>
                <w:b/>
                <w:bCs/>
                <w:sz w:val="24"/>
                <w:szCs w:val="24"/>
              </w:rPr>
            </w:pPr>
            <w:r>
              <w:rPr>
                <w:b/>
                <w:bCs/>
                <w:sz w:val="24"/>
                <w:szCs w:val="24"/>
              </w:rPr>
              <w:t xml:space="preserve">Completeness of sales </w:t>
            </w:r>
          </w:p>
          <w:p w:rsidR="00F33D29" w:rsidP="008F2FDB" w14:paraId="43246C01" w14:textId="77777777">
            <w:pPr>
              <w:rPr>
                <w:sz w:val="24"/>
                <w:szCs w:val="24"/>
              </w:rPr>
            </w:pPr>
            <w:r>
              <w:rPr>
                <w:sz w:val="24"/>
                <w:szCs w:val="24"/>
              </w:rPr>
              <w:t xml:space="preserve">To </w:t>
            </w:r>
            <w:r w:rsidR="00FF32F9">
              <w:rPr>
                <w:sz w:val="24"/>
                <w:szCs w:val="24"/>
              </w:rPr>
              <w:t>check</w:t>
            </w:r>
            <w:r>
              <w:rPr>
                <w:sz w:val="24"/>
                <w:szCs w:val="24"/>
              </w:rPr>
              <w:t xml:space="preserve"> the completen</w:t>
            </w:r>
            <w:r w:rsidR="00E11FC5">
              <w:rPr>
                <w:sz w:val="24"/>
                <w:szCs w:val="24"/>
              </w:rPr>
              <w:t>e</w:t>
            </w:r>
            <w:r>
              <w:rPr>
                <w:sz w:val="24"/>
                <w:szCs w:val="24"/>
              </w:rPr>
              <w:t>ss of</w:t>
            </w:r>
            <w:r w:rsidR="009C3352">
              <w:rPr>
                <w:sz w:val="24"/>
                <w:szCs w:val="24"/>
              </w:rPr>
              <w:t xml:space="preserve"> DGD’s</w:t>
            </w:r>
            <w:r>
              <w:rPr>
                <w:sz w:val="24"/>
                <w:szCs w:val="24"/>
              </w:rPr>
              <w:t xml:space="preserve"> sales information</w:t>
            </w:r>
            <w:r w:rsidR="000B1A23">
              <w:rPr>
                <w:sz w:val="24"/>
                <w:szCs w:val="24"/>
              </w:rPr>
              <w:t>, w</w:t>
            </w:r>
            <w:r w:rsidR="00FD3F5A">
              <w:rPr>
                <w:sz w:val="24"/>
                <w:szCs w:val="24"/>
              </w:rPr>
              <w:t xml:space="preserve">e </w:t>
            </w:r>
            <w:r w:rsidR="00F73507">
              <w:rPr>
                <w:sz w:val="24"/>
                <w:szCs w:val="24"/>
              </w:rPr>
              <w:t>compared</w:t>
            </w:r>
            <w:r w:rsidR="00886CA6">
              <w:rPr>
                <w:sz w:val="24"/>
                <w:szCs w:val="24"/>
              </w:rPr>
              <w:t xml:space="preserve"> the total sales values reported in the questionnaire response to DGD’s audited financial statements </w:t>
            </w:r>
            <w:r w:rsidR="00D70A12">
              <w:rPr>
                <w:sz w:val="24"/>
                <w:szCs w:val="24"/>
              </w:rPr>
              <w:t>using the</w:t>
            </w:r>
            <w:r w:rsidR="00886CA6">
              <w:rPr>
                <w:sz w:val="24"/>
                <w:szCs w:val="24"/>
              </w:rPr>
              <w:t xml:space="preserve"> trial balance. </w:t>
            </w:r>
            <w:r w:rsidR="00FB5F9A">
              <w:rPr>
                <w:sz w:val="24"/>
                <w:szCs w:val="24"/>
              </w:rPr>
              <w:t xml:space="preserve">After accounting for some </w:t>
            </w:r>
            <w:r w:rsidR="00FF32F9">
              <w:rPr>
                <w:sz w:val="24"/>
                <w:szCs w:val="24"/>
              </w:rPr>
              <w:t>adjustments</w:t>
            </w:r>
            <w:r w:rsidR="00FF32F9">
              <w:rPr>
                <w:szCs w:val="24"/>
              </w:rPr>
              <w:t>,</w:t>
            </w:r>
            <w:r w:rsidR="00FB5F9A">
              <w:rPr>
                <w:sz w:val="24"/>
                <w:szCs w:val="24"/>
              </w:rPr>
              <w:t xml:space="preserve"> we were able to agree the</w:t>
            </w:r>
            <w:r w:rsidR="00160E95">
              <w:rPr>
                <w:sz w:val="24"/>
                <w:szCs w:val="24"/>
              </w:rPr>
              <w:t xml:space="preserve"> total</w:t>
            </w:r>
            <w:r w:rsidR="00FB5F9A">
              <w:rPr>
                <w:sz w:val="24"/>
                <w:szCs w:val="24"/>
              </w:rPr>
              <w:t xml:space="preserve"> sales data to </w:t>
            </w:r>
            <w:r w:rsidR="001C7E84">
              <w:rPr>
                <w:sz w:val="24"/>
                <w:szCs w:val="24"/>
              </w:rPr>
              <w:t>the audited financial statements</w:t>
            </w:r>
            <w:r w:rsidR="007E15FD">
              <w:rPr>
                <w:sz w:val="24"/>
                <w:szCs w:val="24"/>
              </w:rPr>
              <w:t>. We then</w:t>
            </w:r>
            <w:r w:rsidR="00787AB3">
              <w:rPr>
                <w:sz w:val="24"/>
                <w:szCs w:val="24"/>
              </w:rPr>
              <w:t xml:space="preserve"> reconciled</w:t>
            </w:r>
            <w:r w:rsidR="00886CA6">
              <w:rPr>
                <w:sz w:val="24"/>
                <w:szCs w:val="24"/>
              </w:rPr>
              <w:t xml:space="preserve"> both </w:t>
            </w:r>
            <w:r w:rsidR="00B07554">
              <w:rPr>
                <w:sz w:val="24"/>
                <w:szCs w:val="24"/>
              </w:rPr>
              <w:t xml:space="preserve">the US </w:t>
            </w:r>
            <w:r w:rsidR="00886CA6">
              <w:rPr>
                <w:sz w:val="24"/>
                <w:szCs w:val="24"/>
              </w:rPr>
              <w:t>domestic sa</w:t>
            </w:r>
            <w:r w:rsidR="00600D2A">
              <w:rPr>
                <w:sz w:val="24"/>
                <w:szCs w:val="24"/>
              </w:rPr>
              <w:t>l</w:t>
            </w:r>
            <w:r w:rsidR="00886CA6">
              <w:rPr>
                <w:sz w:val="24"/>
                <w:szCs w:val="24"/>
              </w:rPr>
              <w:t>es and sales to the UK</w:t>
            </w:r>
            <w:r w:rsidR="007B5BBD">
              <w:rPr>
                <w:sz w:val="24"/>
                <w:szCs w:val="24"/>
              </w:rPr>
              <w:t xml:space="preserve"> to </w:t>
            </w:r>
            <w:r w:rsidR="000F749D">
              <w:rPr>
                <w:sz w:val="24"/>
                <w:szCs w:val="24"/>
              </w:rPr>
              <w:t xml:space="preserve">the </w:t>
            </w:r>
            <w:r>
              <w:rPr>
                <w:sz w:val="24"/>
                <w:szCs w:val="24"/>
              </w:rPr>
              <w:t xml:space="preserve">trial balance and found the data to be </w:t>
            </w:r>
            <w:r w:rsidR="00EC4186">
              <w:rPr>
                <w:sz w:val="24"/>
                <w:szCs w:val="24"/>
              </w:rPr>
              <w:t>consistent</w:t>
            </w:r>
            <w:r w:rsidR="00886CA6">
              <w:rPr>
                <w:sz w:val="24"/>
                <w:szCs w:val="24"/>
              </w:rPr>
              <w:t>.</w:t>
            </w:r>
          </w:p>
          <w:p w:rsidR="00F33D29" w:rsidP="008F2FDB" w14:paraId="67503B4D" w14:textId="77777777">
            <w:pPr>
              <w:rPr>
                <w:sz w:val="24"/>
                <w:szCs w:val="24"/>
              </w:rPr>
            </w:pPr>
          </w:p>
          <w:p w:rsidR="00FD452B" w:rsidP="008F2FDB" w14:paraId="0BFFEA1E" w14:textId="77777777">
            <w:pPr>
              <w:rPr>
                <w:sz w:val="24"/>
                <w:szCs w:val="24"/>
              </w:rPr>
            </w:pPr>
            <w:r>
              <w:rPr>
                <w:sz w:val="24"/>
                <w:szCs w:val="24"/>
              </w:rPr>
              <w:t xml:space="preserve">DGD </w:t>
            </w:r>
            <w:r w:rsidRPr="00D86933">
              <w:rPr>
                <w:sz w:val="24"/>
                <w:szCs w:val="24"/>
              </w:rPr>
              <w:t xml:space="preserve">explained how it </w:t>
            </w:r>
            <w:r w:rsidR="00953ECF">
              <w:rPr>
                <w:sz w:val="24"/>
                <w:szCs w:val="24"/>
              </w:rPr>
              <w:t>extracted</w:t>
            </w:r>
            <w:r w:rsidRPr="00D86933" w:rsidR="00953ECF">
              <w:rPr>
                <w:sz w:val="24"/>
                <w:szCs w:val="24"/>
              </w:rPr>
              <w:t xml:space="preserve"> </w:t>
            </w:r>
            <w:r w:rsidRPr="00D86933">
              <w:rPr>
                <w:sz w:val="24"/>
                <w:szCs w:val="24"/>
              </w:rPr>
              <w:t xml:space="preserve">the sales transaction listing for the goods concerned and the like goods </w:t>
            </w:r>
            <w:r w:rsidR="00953ECF">
              <w:rPr>
                <w:sz w:val="24"/>
                <w:szCs w:val="24"/>
              </w:rPr>
              <w:t>exported to</w:t>
            </w:r>
            <w:r>
              <w:rPr>
                <w:sz w:val="24"/>
                <w:szCs w:val="24"/>
              </w:rPr>
              <w:t xml:space="preserve"> the UK </w:t>
            </w:r>
            <w:r w:rsidR="00705539">
              <w:rPr>
                <w:sz w:val="24"/>
                <w:szCs w:val="24"/>
              </w:rPr>
              <w:t>reported</w:t>
            </w:r>
            <w:r w:rsidRPr="00D86933">
              <w:rPr>
                <w:sz w:val="24"/>
                <w:szCs w:val="24"/>
              </w:rPr>
              <w:t xml:space="preserve"> in the questionnaire annex. We considered the process reasonable, and therefore, the sales</w:t>
            </w:r>
            <w:r w:rsidR="00EC4186">
              <w:rPr>
                <w:sz w:val="24"/>
                <w:szCs w:val="24"/>
              </w:rPr>
              <w:t xml:space="preserve"> transaction listing</w:t>
            </w:r>
            <w:r w:rsidRPr="00D86933">
              <w:rPr>
                <w:sz w:val="24"/>
                <w:szCs w:val="24"/>
              </w:rPr>
              <w:t xml:space="preserve"> can be treated as complete for the purposes of this investigation</w:t>
            </w:r>
          </w:p>
          <w:p w:rsidR="00E11FC5" w:rsidP="008F2FDB" w14:paraId="73C53F03" w14:textId="77777777">
            <w:pPr>
              <w:rPr>
                <w:sz w:val="24"/>
                <w:szCs w:val="24"/>
              </w:rPr>
            </w:pPr>
          </w:p>
          <w:p w:rsidR="008012CE" w:rsidRPr="00522E5E" w:rsidP="00440DE3" w14:paraId="710F462E" w14:textId="77777777">
            <w:pPr>
              <w:spacing w:line="360" w:lineRule="auto"/>
              <w:rPr>
                <w:b/>
                <w:bCs/>
                <w:sz w:val="24"/>
                <w:szCs w:val="24"/>
              </w:rPr>
            </w:pPr>
            <w:r w:rsidRPr="00522E5E">
              <w:rPr>
                <w:b/>
                <w:bCs/>
                <w:sz w:val="24"/>
                <w:szCs w:val="24"/>
              </w:rPr>
              <w:t>Sales transactions testing</w:t>
            </w:r>
          </w:p>
          <w:p w:rsidR="00135F2D" w:rsidRPr="00FD3F5A" w:rsidP="00135F2D" w14:paraId="6DA6585A" w14:textId="3953CF20">
            <w:pPr>
              <w:rPr>
                <w:sz w:val="24"/>
                <w:szCs w:val="24"/>
              </w:rPr>
            </w:pPr>
            <w:r>
              <w:rPr>
                <w:sz w:val="24"/>
                <w:szCs w:val="24"/>
              </w:rPr>
              <w:t>To test the accuracy of sales information provided</w:t>
            </w:r>
            <w:r w:rsidR="004C548D">
              <w:rPr>
                <w:sz w:val="24"/>
                <w:szCs w:val="24"/>
              </w:rPr>
              <w:t>,</w:t>
            </w:r>
            <w:r>
              <w:rPr>
                <w:sz w:val="24"/>
                <w:szCs w:val="24"/>
              </w:rPr>
              <w:t xml:space="preserve"> we selected </w:t>
            </w:r>
            <w:r w:rsidR="008012CE">
              <w:rPr>
                <w:sz w:val="24"/>
                <w:szCs w:val="24"/>
              </w:rPr>
              <w:t xml:space="preserve">a sample of </w:t>
            </w:r>
            <w:r w:rsidR="006E77EC">
              <w:rPr>
                <w:sz w:val="24"/>
                <w:szCs w:val="24"/>
              </w:rPr>
              <w:t xml:space="preserve">transactions </w:t>
            </w:r>
            <w:r w:rsidR="00A62E0E">
              <w:rPr>
                <w:sz w:val="24"/>
                <w:szCs w:val="24"/>
              </w:rPr>
              <w:t>from</w:t>
            </w:r>
            <w:r w:rsidR="004D1066">
              <w:rPr>
                <w:sz w:val="24"/>
                <w:szCs w:val="24"/>
              </w:rPr>
              <w:t xml:space="preserve"> the </w:t>
            </w:r>
            <w:r w:rsidR="004575B6">
              <w:rPr>
                <w:sz w:val="24"/>
                <w:szCs w:val="24"/>
              </w:rPr>
              <w:t>transaction-by-transaction</w:t>
            </w:r>
            <w:r w:rsidR="00A62E0E">
              <w:rPr>
                <w:sz w:val="24"/>
                <w:szCs w:val="24"/>
              </w:rPr>
              <w:t xml:space="preserve"> </w:t>
            </w:r>
            <w:r w:rsidR="004D1066">
              <w:rPr>
                <w:sz w:val="24"/>
                <w:szCs w:val="24"/>
              </w:rPr>
              <w:t>sales</w:t>
            </w:r>
            <w:r w:rsidR="008012CE">
              <w:rPr>
                <w:sz w:val="24"/>
                <w:szCs w:val="24"/>
              </w:rPr>
              <w:t xml:space="preserve"> listing</w:t>
            </w:r>
            <w:r w:rsidR="004D1066">
              <w:rPr>
                <w:sz w:val="24"/>
                <w:szCs w:val="24"/>
              </w:rPr>
              <w:t xml:space="preserve"> </w:t>
            </w:r>
            <w:r w:rsidR="00F523D0">
              <w:rPr>
                <w:sz w:val="24"/>
                <w:szCs w:val="24"/>
              </w:rPr>
              <w:t xml:space="preserve">to compare </w:t>
            </w:r>
            <w:r w:rsidR="00A431AF">
              <w:rPr>
                <w:sz w:val="24"/>
                <w:szCs w:val="24"/>
              </w:rPr>
              <w:t>to source documents. Th</w:t>
            </w:r>
            <w:r w:rsidR="00E6007A">
              <w:rPr>
                <w:sz w:val="24"/>
                <w:szCs w:val="24"/>
              </w:rPr>
              <w:t>is</w:t>
            </w:r>
            <w:r w:rsidR="00A431AF">
              <w:rPr>
                <w:sz w:val="24"/>
                <w:szCs w:val="24"/>
              </w:rPr>
              <w:t xml:space="preserve"> consisted of export transactions to the UK and domestic sales transactions</w:t>
            </w:r>
            <w:r w:rsidR="004C548D">
              <w:rPr>
                <w:sz w:val="24"/>
                <w:szCs w:val="24"/>
              </w:rPr>
              <w:t xml:space="preserve"> in the US</w:t>
            </w:r>
            <w:r w:rsidR="00A431AF">
              <w:rPr>
                <w:sz w:val="24"/>
                <w:szCs w:val="24"/>
              </w:rPr>
              <w:t>.</w:t>
            </w:r>
            <w:r w:rsidR="00BC4C15">
              <w:rPr>
                <w:sz w:val="24"/>
                <w:szCs w:val="24"/>
              </w:rPr>
              <w:t xml:space="preserve"> We asked </w:t>
            </w:r>
            <w:r w:rsidR="00424AE1">
              <w:rPr>
                <w:sz w:val="24"/>
                <w:szCs w:val="24"/>
              </w:rPr>
              <w:t>DGD</w:t>
            </w:r>
            <w:r w:rsidR="00BC4C15">
              <w:rPr>
                <w:sz w:val="24"/>
                <w:szCs w:val="24"/>
              </w:rPr>
              <w:t xml:space="preserve"> to </w:t>
            </w:r>
            <w:r w:rsidR="00424AE1">
              <w:rPr>
                <w:sz w:val="24"/>
                <w:szCs w:val="24"/>
              </w:rPr>
              <w:t>provide</w:t>
            </w:r>
            <w:r w:rsidR="00BC4C15">
              <w:rPr>
                <w:sz w:val="24"/>
                <w:szCs w:val="24"/>
              </w:rPr>
              <w:t xml:space="preserve"> </w:t>
            </w:r>
            <w:r w:rsidR="0050018A">
              <w:rPr>
                <w:sz w:val="24"/>
                <w:szCs w:val="24"/>
              </w:rPr>
              <w:t>contracts, sales invoices, proof of delivery and proof of payments</w:t>
            </w:r>
            <w:r w:rsidR="00A51936">
              <w:rPr>
                <w:sz w:val="24"/>
                <w:szCs w:val="24"/>
              </w:rPr>
              <w:t>.</w:t>
            </w:r>
            <w:r w:rsidR="00C1179F">
              <w:rPr>
                <w:sz w:val="24"/>
                <w:szCs w:val="24"/>
              </w:rPr>
              <w:t xml:space="preserve"> </w:t>
            </w:r>
            <w:r w:rsidR="00E6007A">
              <w:rPr>
                <w:sz w:val="24"/>
                <w:szCs w:val="24"/>
              </w:rPr>
              <w:t>We did not identify any material issues with the transactions we tested</w:t>
            </w:r>
            <w:r w:rsidR="00F7195C">
              <w:rPr>
                <w:sz w:val="24"/>
                <w:szCs w:val="24"/>
              </w:rPr>
              <w:t xml:space="preserve">. </w:t>
            </w:r>
            <w:r>
              <w:rPr>
                <w:rFonts w:cstheme="minorHAnsi"/>
                <w:sz w:val="24"/>
                <w:szCs w:val="24"/>
              </w:rPr>
              <w:t>[Confidential – Commercially sensitive information]</w:t>
            </w:r>
          </w:p>
        </w:tc>
      </w:tr>
      <w:tr w14:paraId="4933263D"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70E62C01"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A29025D" w14:textId="77777777" w:rsidTr="00220E55">
        <w:tblPrEx>
          <w:tblW w:w="9640" w:type="dxa"/>
          <w:tblInd w:w="-287" w:type="dxa"/>
          <w:tblCellMar>
            <w:top w:w="85" w:type="dxa"/>
            <w:bottom w:w="85" w:type="dxa"/>
          </w:tblCellMar>
          <w:tblLook w:val="04A0"/>
        </w:tblPrEx>
        <w:tc>
          <w:tcPr>
            <w:tcW w:w="9640" w:type="dxa"/>
            <w:vAlign w:val="center"/>
          </w:tcPr>
          <w:p w:rsidR="00014640" w:rsidRPr="00DB7014" w:rsidP="00074BEC" w14:paraId="4A4EC003" w14:textId="5F3DE114">
            <w:pPr>
              <w:spacing w:line="22" w:lineRule="atLeast"/>
            </w:pPr>
            <w:r>
              <w:t>The redacted information is business sensitive.</w:t>
            </w:r>
          </w:p>
        </w:tc>
      </w:tr>
      <w:tr w14:paraId="6D651728"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224C8A5F" w14:textId="77777777">
            <w:pPr>
              <w:rPr>
                <w:sz w:val="24"/>
                <w:szCs w:val="24"/>
              </w:rPr>
            </w:pPr>
            <w:r w:rsidRPr="00DB7014">
              <w:rPr>
                <w:sz w:val="24"/>
                <w:szCs w:val="24"/>
              </w:rPr>
              <w:t>Exceptions/Findings</w:t>
            </w:r>
            <w:r>
              <w:rPr>
                <w:sz w:val="24"/>
                <w:szCs w:val="24"/>
              </w:rPr>
              <w:t>/Adjustments</w:t>
            </w:r>
          </w:p>
        </w:tc>
      </w:tr>
      <w:tr w14:paraId="6E35000C" w14:textId="77777777" w:rsidTr="00220E55">
        <w:tblPrEx>
          <w:tblW w:w="9640" w:type="dxa"/>
          <w:tblInd w:w="-287" w:type="dxa"/>
          <w:tblCellMar>
            <w:top w:w="85" w:type="dxa"/>
            <w:bottom w:w="85" w:type="dxa"/>
          </w:tblCellMar>
          <w:tblLook w:val="04A0"/>
        </w:tblPrEx>
        <w:tc>
          <w:tcPr>
            <w:tcW w:w="9640" w:type="dxa"/>
          </w:tcPr>
          <w:p w:rsidR="00014640" w:rsidRPr="00584A5E" w:rsidP="00074BEC" w14:paraId="5A363FA8" w14:textId="77777777">
            <w:pPr>
              <w:rPr>
                <w:sz w:val="24"/>
                <w:szCs w:val="24"/>
              </w:rPr>
            </w:pPr>
            <w:r w:rsidRPr="00584A5E">
              <w:rPr>
                <w:sz w:val="24"/>
                <w:szCs w:val="24"/>
              </w:rPr>
              <w:t xml:space="preserve"> </w:t>
            </w:r>
          </w:p>
        </w:tc>
      </w:tr>
      <w:tr w14:paraId="47D53FC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024FBB68"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7D85E6C3" w14:textId="77777777" w:rsidTr="00220E55">
        <w:tblPrEx>
          <w:tblW w:w="9640" w:type="dxa"/>
          <w:tblInd w:w="-287" w:type="dxa"/>
          <w:tblCellMar>
            <w:top w:w="85" w:type="dxa"/>
            <w:bottom w:w="85" w:type="dxa"/>
          </w:tblCellMar>
          <w:tblLook w:val="04A0"/>
        </w:tblPrEx>
        <w:tc>
          <w:tcPr>
            <w:tcW w:w="9640" w:type="dxa"/>
            <w:vAlign w:val="center"/>
          </w:tcPr>
          <w:p w:rsidR="00014640" w:rsidRPr="00257EF7" w:rsidP="00074BEC" w14:paraId="5AFB80B8" w14:textId="63F0B007">
            <w:pPr>
              <w:spacing w:line="22" w:lineRule="atLeast"/>
            </w:pPr>
            <w:r>
              <w:t>N/A</w:t>
            </w:r>
          </w:p>
        </w:tc>
      </w:tr>
      <w:tr w14:paraId="3D8EE7FD"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14F2B177" w14:textId="77777777">
            <w:pPr>
              <w:rPr>
                <w:sz w:val="24"/>
                <w:szCs w:val="24"/>
              </w:rPr>
            </w:pPr>
            <w:r>
              <w:rPr>
                <w:sz w:val="24"/>
                <w:szCs w:val="24"/>
              </w:rPr>
              <w:t>Conclusions</w:t>
            </w:r>
          </w:p>
        </w:tc>
      </w:tr>
      <w:tr w14:paraId="65D8419C" w14:textId="77777777" w:rsidTr="00220E55">
        <w:tblPrEx>
          <w:tblW w:w="9640" w:type="dxa"/>
          <w:tblInd w:w="-287" w:type="dxa"/>
          <w:tblCellMar>
            <w:top w:w="85" w:type="dxa"/>
            <w:bottom w:w="85" w:type="dxa"/>
          </w:tblCellMar>
          <w:tblLook w:val="04A0"/>
        </w:tblPrEx>
        <w:tc>
          <w:tcPr>
            <w:tcW w:w="9640" w:type="dxa"/>
          </w:tcPr>
          <w:p w:rsidR="00B13CAE" w:rsidRPr="0046440D" w:rsidP="002E0B51" w14:paraId="2E66B2DF" w14:textId="77777777">
            <w:pPr>
              <w:rPr>
                <w:sz w:val="24"/>
                <w:szCs w:val="24"/>
              </w:rPr>
            </w:pPr>
            <w:r w:rsidRPr="00584A5E">
              <w:rPr>
                <w:sz w:val="24"/>
                <w:szCs w:val="24"/>
              </w:rPr>
              <w:t xml:space="preserve">The information relating to sales </w:t>
            </w:r>
            <w:r w:rsidRPr="00584A5E" w:rsidR="009A2DE9">
              <w:rPr>
                <w:sz w:val="24"/>
                <w:szCs w:val="24"/>
              </w:rPr>
              <w:t xml:space="preserve">provided </w:t>
            </w:r>
            <w:r w:rsidRPr="00584A5E">
              <w:rPr>
                <w:sz w:val="24"/>
                <w:szCs w:val="24"/>
              </w:rPr>
              <w:t xml:space="preserve">by </w:t>
            </w:r>
            <w:r w:rsidRPr="00135F2D" w:rsidR="002E0B51">
              <w:rPr>
                <w:rFonts w:cstheme="minorHAnsi"/>
                <w:sz w:val="24"/>
                <w:szCs w:val="24"/>
              </w:rPr>
              <w:t>DGD</w:t>
            </w:r>
            <w:r w:rsidR="002E0B51">
              <w:rPr>
                <w:rFonts w:cstheme="minorHAnsi"/>
                <w:color w:val="C00000"/>
                <w:sz w:val="24"/>
                <w:szCs w:val="24"/>
              </w:rPr>
              <w:t xml:space="preserve"> </w:t>
            </w:r>
            <w:r w:rsidRPr="00584A5E" w:rsidR="006E1F1C">
              <w:rPr>
                <w:sz w:val="24"/>
                <w:szCs w:val="24"/>
              </w:rPr>
              <w:t>is</w:t>
            </w:r>
            <w:r w:rsidRPr="00584A5E">
              <w:rPr>
                <w:sz w:val="24"/>
                <w:szCs w:val="24"/>
              </w:rPr>
              <w:t xml:space="preserve"> verifiable. Based on the work </w:t>
            </w:r>
            <w:r w:rsidRPr="00584A5E" w:rsidR="00957F85">
              <w:rPr>
                <w:sz w:val="24"/>
                <w:szCs w:val="24"/>
              </w:rPr>
              <w:t>performed</w:t>
            </w:r>
            <w:r w:rsidRPr="00584A5E">
              <w:rPr>
                <w:sz w:val="24"/>
                <w:szCs w:val="24"/>
              </w:rPr>
              <w:t xml:space="preserve">, we have a reasonable level of assurance that the information can be treated as complete, </w:t>
            </w:r>
            <w:r w:rsidRPr="00584A5E" w:rsidR="00B94EB5">
              <w:rPr>
                <w:sz w:val="24"/>
                <w:szCs w:val="24"/>
              </w:rPr>
              <w:t>relevant,</w:t>
            </w:r>
            <w:r w:rsidRPr="00584A5E">
              <w:rPr>
                <w:sz w:val="24"/>
                <w:szCs w:val="24"/>
              </w:rPr>
              <w:t xml:space="preserve"> and accurate and can therefore be used by the TRA </w:t>
            </w:r>
            <w:r w:rsidRPr="0046440D">
              <w:rPr>
                <w:sz w:val="24"/>
                <w:szCs w:val="24"/>
              </w:rPr>
              <w:t>for</w:t>
            </w:r>
            <w:r w:rsidRPr="0046440D" w:rsidR="007B4A91">
              <w:rPr>
                <w:sz w:val="24"/>
                <w:szCs w:val="24"/>
              </w:rPr>
              <w:t xml:space="preserve"> </w:t>
            </w:r>
            <w:r w:rsidRPr="0046440D" w:rsidR="002E0B51">
              <w:rPr>
                <w:sz w:val="24"/>
                <w:szCs w:val="24"/>
              </w:rPr>
              <w:t xml:space="preserve">any </w:t>
            </w:r>
            <w:r w:rsidRPr="0046440D" w:rsidR="0046440D">
              <w:rPr>
                <w:sz w:val="24"/>
                <w:szCs w:val="24"/>
              </w:rPr>
              <w:t xml:space="preserve">purpose </w:t>
            </w:r>
            <w:r w:rsidR="00135F2D">
              <w:rPr>
                <w:sz w:val="24"/>
                <w:szCs w:val="24"/>
              </w:rPr>
              <w:t>within</w:t>
            </w:r>
            <w:r w:rsidRPr="0046440D" w:rsidR="0046440D">
              <w:rPr>
                <w:sz w:val="24"/>
                <w:szCs w:val="24"/>
              </w:rPr>
              <w:t xml:space="preserve"> this investigation.</w:t>
            </w:r>
          </w:p>
          <w:p w:rsidR="00014640" w:rsidRPr="00584A5E" w:rsidP="00074BEC" w14:paraId="34E8E64F" w14:textId="77777777">
            <w:pPr>
              <w:rPr>
                <w:sz w:val="24"/>
                <w:szCs w:val="24"/>
              </w:rPr>
            </w:pPr>
            <w:r w:rsidRPr="0046440D">
              <w:rPr>
                <w:sz w:val="24"/>
                <w:szCs w:val="24"/>
              </w:rPr>
              <w:t xml:space="preserve"> </w:t>
            </w:r>
          </w:p>
        </w:tc>
      </w:tr>
      <w:tr w14:paraId="77067EBD"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3459E081"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D0B6190" w14:textId="77777777" w:rsidTr="00220E55">
        <w:tblPrEx>
          <w:tblW w:w="9640" w:type="dxa"/>
          <w:tblInd w:w="-287" w:type="dxa"/>
          <w:tblCellMar>
            <w:top w:w="85" w:type="dxa"/>
            <w:bottom w:w="85" w:type="dxa"/>
          </w:tblCellMar>
          <w:tblLook w:val="04A0"/>
        </w:tblPrEx>
        <w:tc>
          <w:tcPr>
            <w:tcW w:w="9640" w:type="dxa"/>
            <w:vAlign w:val="center"/>
          </w:tcPr>
          <w:p w:rsidR="00014640" w:rsidRPr="00BD37D8" w:rsidP="00074BEC" w14:paraId="4F391C9C" w14:textId="239DEEBC">
            <w:pPr>
              <w:spacing w:line="22" w:lineRule="atLeast"/>
            </w:pPr>
            <w:r>
              <w:t>N/A</w:t>
            </w:r>
          </w:p>
        </w:tc>
      </w:tr>
    </w:tbl>
    <w:p w:rsidR="00014640" w:rsidP="00014640" w14:paraId="18AAC9CD" w14:textId="77777777">
      <w:pPr>
        <w:pStyle w:val="Heading2"/>
        <w:spacing w:before="0" w:line="22" w:lineRule="atLeast"/>
      </w:pPr>
    </w:p>
    <w:p w:rsidR="00E056B5" w:rsidP="00410865" w14:paraId="6B0C73F1" w14:textId="77777777">
      <w:pPr>
        <w:pStyle w:val="Heading2"/>
        <w:spacing w:before="0" w:line="22" w:lineRule="atLeast"/>
      </w:pPr>
    </w:p>
    <w:p w:rsidR="00DD48C4" w:rsidRPr="00A0030F" w:rsidP="00220E55" w14:paraId="57C8E6C6" w14:textId="77777777">
      <w:pPr>
        <w:pStyle w:val="Heading2"/>
        <w:pageBreakBefore/>
        <w:numPr>
          <w:ilvl w:val="0"/>
          <w:numId w:val="30"/>
        </w:numPr>
        <w:spacing w:before="0" w:line="22" w:lineRule="atLeast"/>
        <w:ind w:left="714" w:hanging="357"/>
      </w:pPr>
      <w:bookmarkStart w:id="31" w:name="_Toc256000013"/>
      <w:bookmarkStart w:id="32" w:name="_Toc212110143"/>
      <w:bookmarkStart w:id="33" w:name="_Toc256000026"/>
      <w:r>
        <w:t>Subsidies</w:t>
      </w:r>
      <w:bookmarkEnd w:id="33"/>
      <w:bookmarkEnd w:id="31"/>
      <w:bookmarkEnd w:id="32"/>
      <w:r>
        <w:t xml:space="preserve"> </w:t>
      </w:r>
    </w:p>
    <w:p w:rsidR="00DD48C4" w:rsidRPr="0006273F" w:rsidP="0006273F" w14:paraId="514A2E71" w14:textId="77777777">
      <w:pPr>
        <w:pStyle w:val="Heading2"/>
        <w:spacing w:before="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4C7CC4A0"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DD48C4" w:rsidRPr="00C52B5E" w:rsidP="003F4848" w14:paraId="25E49033" w14:textId="77777777">
            <w:pPr>
              <w:rPr>
                <w:sz w:val="24"/>
                <w:szCs w:val="24"/>
              </w:rPr>
            </w:pPr>
            <w:r w:rsidRPr="00C52B5E">
              <w:rPr>
                <w:sz w:val="24"/>
                <w:szCs w:val="24"/>
              </w:rPr>
              <w:t xml:space="preserve">What information was </w:t>
            </w:r>
            <w:r w:rsidR="006115B6">
              <w:rPr>
                <w:sz w:val="24"/>
                <w:szCs w:val="24"/>
              </w:rPr>
              <w:t>considered</w:t>
            </w:r>
          </w:p>
        </w:tc>
      </w:tr>
      <w:tr w14:paraId="568E34E4" w14:textId="77777777" w:rsidTr="00220E55">
        <w:tblPrEx>
          <w:tblW w:w="9640" w:type="dxa"/>
          <w:tblInd w:w="-287" w:type="dxa"/>
          <w:tblCellMar>
            <w:top w:w="85" w:type="dxa"/>
            <w:bottom w:w="85" w:type="dxa"/>
          </w:tblCellMar>
          <w:tblLook w:val="04A0"/>
        </w:tblPrEx>
        <w:tc>
          <w:tcPr>
            <w:tcW w:w="9640" w:type="dxa"/>
          </w:tcPr>
          <w:p w:rsidR="00E91553" w:rsidRPr="007F0C89" w:rsidP="00503285" w14:paraId="69900EA1" w14:textId="77777777">
            <w:pPr>
              <w:pStyle w:val="ListParagraph"/>
              <w:numPr>
                <w:ilvl w:val="0"/>
                <w:numId w:val="22"/>
              </w:numPr>
              <w:rPr>
                <w:sz w:val="24"/>
                <w:szCs w:val="24"/>
              </w:rPr>
            </w:pPr>
            <w:r w:rsidRPr="007F0C89">
              <w:rPr>
                <w:sz w:val="24"/>
                <w:szCs w:val="24"/>
              </w:rPr>
              <w:t>Subsidies</w:t>
            </w:r>
          </w:p>
        </w:tc>
      </w:tr>
      <w:tr w14:paraId="36533D79"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6F0676" w:rsidRPr="00CF1B9D" w:rsidP="006F0676" w14:paraId="288FF914"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29FBFB59" w14:textId="77777777" w:rsidTr="00220E55">
        <w:tblPrEx>
          <w:tblW w:w="9640" w:type="dxa"/>
          <w:tblInd w:w="-287" w:type="dxa"/>
          <w:tblCellMar>
            <w:top w:w="85" w:type="dxa"/>
            <w:bottom w:w="85" w:type="dxa"/>
          </w:tblCellMar>
          <w:tblLook w:val="04A0"/>
        </w:tblPrEx>
        <w:tc>
          <w:tcPr>
            <w:tcW w:w="9640" w:type="dxa"/>
            <w:vAlign w:val="center"/>
          </w:tcPr>
          <w:p w:rsidR="00DD48C4" w:rsidRPr="00823DAA" w:rsidP="00823DAA" w14:paraId="326A1031" w14:textId="7CDC753D">
            <w:pPr>
              <w:spacing w:line="22" w:lineRule="atLeast"/>
            </w:pPr>
            <w:r>
              <w:t>N/A</w:t>
            </w:r>
          </w:p>
        </w:tc>
      </w:tr>
      <w:tr w14:paraId="18292BD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D48C4" w:rsidRPr="00C52B5E" w:rsidP="003F4848" w14:paraId="42E64D1D" w14:textId="77777777">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14:paraId="12EB3D05" w14:textId="77777777" w:rsidTr="00220E55">
        <w:tblPrEx>
          <w:tblW w:w="9640" w:type="dxa"/>
          <w:tblInd w:w="-287" w:type="dxa"/>
          <w:tblCellMar>
            <w:top w:w="85" w:type="dxa"/>
            <w:bottom w:w="85" w:type="dxa"/>
          </w:tblCellMar>
          <w:tblLook w:val="04A0"/>
        </w:tblPrEx>
        <w:tc>
          <w:tcPr>
            <w:tcW w:w="9640" w:type="dxa"/>
          </w:tcPr>
          <w:p w:rsidR="00BB4FE1" w:rsidRPr="00BF4955" w:rsidP="007F0C89" w14:paraId="274165CD" w14:textId="38F54803">
            <w:pPr>
              <w:spacing w:line="276" w:lineRule="auto"/>
              <w:rPr>
                <w:sz w:val="24"/>
                <w:szCs w:val="24"/>
              </w:rPr>
            </w:pPr>
            <w:r w:rsidRPr="007F0C89">
              <w:rPr>
                <w:sz w:val="24"/>
                <w:szCs w:val="24"/>
              </w:rPr>
              <w:t xml:space="preserve">We reviewed the financial documents, accounting systems and the questionnaire annex to verify that the allocation of received </w:t>
            </w:r>
            <w:r w:rsidR="00680D48">
              <w:rPr>
                <w:rFonts w:cstheme="minorHAnsi"/>
                <w:sz w:val="24"/>
                <w:szCs w:val="24"/>
              </w:rPr>
              <w:t>[Confidential – Commercially sensitive information]</w:t>
            </w:r>
            <w:r w:rsidR="00680D48">
              <w:rPr>
                <w:sz w:val="24"/>
                <w:szCs w:val="24"/>
              </w:rPr>
              <w:t xml:space="preserve"> </w:t>
            </w:r>
            <w:r w:rsidRPr="007F0C89">
              <w:rPr>
                <w:sz w:val="24"/>
                <w:szCs w:val="24"/>
              </w:rPr>
              <w:t xml:space="preserve">reported by DGD for the POI was accurate. </w:t>
            </w:r>
            <w:r>
              <w:rPr>
                <w:rFonts w:cstheme="minorHAnsi"/>
                <w:sz w:val="24"/>
                <w:szCs w:val="24"/>
              </w:rPr>
              <w:t xml:space="preserve">[Confidential – Commercially sensitive information] </w:t>
            </w:r>
          </w:p>
        </w:tc>
      </w:tr>
      <w:tr w14:paraId="7AD3B7DE"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6F0676" w:rsidRPr="00CF1B9D" w:rsidP="006F0676" w14:paraId="6590B099"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1FB4C804" w14:textId="77777777" w:rsidTr="00220E55">
        <w:tblPrEx>
          <w:tblW w:w="9640" w:type="dxa"/>
          <w:tblInd w:w="-287" w:type="dxa"/>
          <w:tblCellMar>
            <w:top w:w="85" w:type="dxa"/>
            <w:bottom w:w="85" w:type="dxa"/>
          </w:tblCellMar>
          <w:tblLook w:val="04A0"/>
        </w:tblPrEx>
        <w:tc>
          <w:tcPr>
            <w:tcW w:w="9640" w:type="dxa"/>
            <w:vAlign w:val="center"/>
          </w:tcPr>
          <w:p w:rsidR="00DD48C4" w:rsidRPr="000371B8" w:rsidP="000371B8" w14:paraId="2741BB22" w14:textId="34D867AB">
            <w:pPr>
              <w:spacing w:line="22" w:lineRule="atLeast"/>
            </w:pPr>
            <w:r>
              <w:t>The redacted information is business sensitive.</w:t>
            </w:r>
          </w:p>
        </w:tc>
      </w:tr>
      <w:tr w14:paraId="013E8E16"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D48C4" w:rsidRPr="00C52B5E" w:rsidP="003F4848" w14:paraId="756A11EC" w14:textId="77777777">
            <w:pPr>
              <w:rPr>
                <w:sz w:val="24"/>
                <w:szCs w:val="24"/>
              </w:rPr>
            </w:pPr>
            <w:r w:rsidRPr="000371B8">
              <w:rPr>
                <w:sz w:val="24"/>
                <w:szCs w:val="24"/>
              </w:rPr>
              <w:t>Exceptions/Findings</w:t>
            </w:r>
            <w:r w:rsidR="00321C4C">
              <w:rPr>
                <w:sz w:val="24"/>
                <w:szCs w:val="24"/>
              </w:rPr>
              <w:t>/Adjustments</w:t>
            </w:r>
          </w:p>
        </w:tc>
      </w:tr>
      <w:tr w14:paraId="6D231297" w14:textId="77777777" w:rsidTr="00220E55">
        <w:tblPrEx>
          <w:tblW w:w="9640" w:type="dxa"/>
          <w:tblInd w:w="-287" w:type="dxa"/>
          <w:tblCellMar>
            <w:top w:w="85" w:type="dxa"/>
            <w:bottom w:w="85" w:type="dxa"/>
          </w:tblCellMar>
          <w:tblLook w:val="04A0"/>
        </w:tblPrEx>
        <w:tc>
          <w:tcPr>
            <w:tcW w:w="9640" w:type="dxa"/>
          </w:tcPr>
          <w:p w:rsidR="00DD48C4" w:rsidRPr="00F46956" w:rsidP="000371B8" w14:paraId="57DDA580" w14:textId="77777777">
            <w:pPr>
              <w:rPr>
                <w:sz w:val="24"/>
                <w:szCs w:val="24"/>
              </w:rPr>
            </w:pPr>
            <w:r w:rsidRPr="00A5628B">
              <w:rPr>
                <w:szCs w:val="24"/>
              </w:rPr>
              <w:t xml:space="preserve">None </w:t>
            </w:r>
          </w:p>
        </w:tc>
      </w:tr>
      <w:tr w14:paraId="3FB1BE8D"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6F0676" w:rsidRPr="00CF1B9D" w:rsidP="006F0676" w14:paraId="758D1028"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7CEE31F8" w14:textId="77777777" w:rsidTr="00220E55">
        <w:tblPrEx>
          <w:tblW w:w="9640" w:type="dxa"/>
          <w:tblInd w:w="-287" w:type="dxa"/>
          <w:tblCellMar>
            <w:top w:w="85" w:type="dxa"/>
            <w:bottom w:w="85" w:type="dxa"/>
          </w:tblCellMar>
          <w:tblLook w:val="04A0"/>
        </w:tblPrEx>
        <w:tc>
          <w:tcPr>
            <w:tcW w:w="9640" w:type="dxa"/>
            <w:vAlign w:val="center"/>
          </w:tcPr>
          <w:p w:rsidR="00DD48C4" w:rsidRPr="000371B8" w:rsidP="000371B8" w14:paraId="20E7EFFB" w14:textId="6D0DD705">
            <w:pPr>
              <w:spacing w:line="22" w:lineRule="atLeast"/>
            </w:pPr>
            <w:r>
              <w:t>N/A</w:t>
            </w:r>
          </w:p>
        </w:tc>
      </w:tr>
      <w:tr w14:paraId="6BC252C1"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D48C4" w:rsidRPr="00C52B5E" w:rsidP="003F4848" w14:paraId="58FFE35D" w14:textId="77777777">
            <w:pPr>
              <w:rPr>
                <w:sz w:val="24"/>
                <w:szCs w:val="24"/>
              </w:rPr>
            </w:pPr>
            <w:r>
              <w:rPr>
                <w:sz w:val="24"/>
                <w:szCs w:val="24"/>
              </w:rPr>
              <w:t>Conclusions</w:t>
            </w:r>
          </w:p>
        </w:tc>
      </w:tr>
      <w:tr w14:paraId="70FF8409" w14:textId="77777777" w:rsidTr="00220E55">
        <w:tblPrEx>
          <w:tblW w:w="9640" w:type="dxa"/>
          <w:tblInd w:w="-287" w:type="dxa"/>
          <w:tblCellMar>
            <w:top w:w="85" w:type="dxa"/>
            <w:bottom w:w="85" w:type="dxa"/>
          </w:tblCellMar>
          <w:tblLook w:val="04A0"/>
        </w:tblPrEx>
        <w:tc>
          <w:tcPr>
            <w:tcW w:w="9640" w:type="dxa"/>
          </w:tcPr>
          <w:p w:rsidR="009E27B7" w:rsidRPr="00BF4955" w:rsidP="00BF4955" w14:paraId="18EDAC81" w14:textId="77777777">
            <w:pPr>
              <w:spacing w:line="276" w:lineRule="auto"/>
              <w:rPr>
                <w:sz w:val="24"/>
                <w:szCs w:val="24"/>
              </w:rPr>
            </w:pPr>
            <w:r w:rsidRPr="00BF4955">
              <w:rPr>
                <w:sz w:val="24"/>
                <w:szCs w:val="24"/>
              </w:rPr>
              <w:t xml:space="preserve">The information relating to subsidies provided by </w:t>
            </w:r>
            <w:r w:rsidRPr="00BF4955">
              <w:rPr>
                <w:rFonts w:cstheme="minorHAnsi"/>
                <w:sz w:val="24"/>
                <w:szCs w:val="24"/>
              </w:rPr>
              <w:t xml:space="preserve">DGD </w:t>
            </w:r>
            <w:r w:rsidRPr="00BF4955">
              <w:rPr>
                <w:sz w:val="24"/>
                <w:szCs w:val="24"/>
              </w:rPr>
              <w:t>is verifiable. Based on the work performed, we have a reasonable level of assurance that the information can be treated as complete, relevant, and accurate and can therefore be used by the TRA for any purpose within the investigation.</w:t>
            </w:r>
          </w:p>
        </w:tc>
      </w:tr>
      <w:tr w14:paraId="69F708C4"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6F0676" w:rsidRPr="00CF1B9D" w:rsidP="006F0676" w14:paraId="15794FCC"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F97D108" w14:textId="77777777" w:rsidTr="00220E55">
        <w:tblPrEx>
          <w:tblW w:w="9640" w:type="dxa"/>
          <w:tblInd w:w="-287" w:type="dxa"/>
          <w:tblCellMar>
            <w:top w:w="85" w:type="dxa"/>
            <w:bottom w:w="85" w:type="dxa"/>
          </w:tblCellMar>
          <w:tblLook w:val="04A0"/>
        </w:tblPrEx>
        <w:tc>
          <w:tcPr>
            <w:tcW w:w="9640" w:type="dxa"/>
            <w:vAlign w:val="center"/>
          </w:tcPr>
          <w:p w:rsidR="00DD48C4" w:rsidP="003F4848" w14:paraId="4518483B" w14:textId="46FEDB18">
            <w:pPr>
              <w:rPr>
                <w:sz w:val="20"/>
                <w:szCs w:val="20"/>
              </w:rPr>
            </w:pPr>
            <w:r>
              <w:t>N/A</w:t>
            </w:r>
          </w:p>
        </w:tc>
      </w:tr>
    </w:tbl>
    <w:p w:rsidR="00164C61" w:rsidP="00A95517" w14:paraId="0E3AF255" w14:textId="77777777">
      <w:pPr>
        <w:pStyle w:val="Heading2"/>
        <w:spacing w:before="0" w:line="22" w:lineRule="atLeast"/>
      </w:pPr>
    </w:p>
    <w:p w:rsidR="00AB45AD" w:rsidRPr="00856337" w:rsidP="00856337" w14:paraId="066F52DE" w14:textId="77777777">
      <w:pPr>
        <w:pStyle w:val="Heading1"/>
        <w:pageBreakBefore/>
        <w:rPr>
          <w:color w:val="auto"/>
        </w:rPr>
      </w:pPr>
      <w:bookmarkStart w:id="34" w:name="_Toc256000016"/>
      <w:bookmarkStart w:id="35" w:name="_Toc212110144"/>
      <w:bookmarkStart w:id="36" w:name="_Toc256000029"/>
      <w:r w:rsidRPr="008F10F3">
        <w:rPr>
          <w:color w:val="auto"/>
        </w:rPr>
        <w:t>Conclusions</w:t>
      </w:r>
      <w:bookmarkEnd w:id="36"/>
      <w:bookmarkEnd w:id="34"/>
      <w:bookmarkEnd w:id="35"/>
    </w:p>
    <w:p w:rsidR="00FB3039" w:rsidP="00FB3039" w14:paraId="77CAB3A9" w14:textId="77777777">
      <w:pPr>
        <w:spacing w:after="0" w:line="276" w:lineRule="auto"/>
        <w:rPr>
          <w:szCs w:val="24"/>
        </w:rPr>
      </w:pPr>
    </w:p>
    <w:p w:rsidR="00F83EE1" w:rsidRPr="00FB3039" w:rsidP="00FB3039" w14:paraId="365B5042" w14:textId="77777777">
      <w:pPr>
        <w:spacing w:after="0" w:line="276" w:lineRule="auto"/>
        <w:rPr>
          <w:szCs w:val="24"/>
        </w:rPr>
      </w:pPr>
      <w:r w:rsidRPr="00FB3039">
        <w:rPr>
          <w:szCs w:val="24"/>
        </w:rPr>
        <w:t xml:space="preserve">We conducted verification activities to ensure the completeness, relevance, and accuracy of </w:t>
      </w:r>
      <w:r>
        <w:rPr>
          <w:szCs w:val="24"/>
        </w:rPr>
        <w:t>DGD</w:t>
      </w:r>
      <w:r w:rsidRPr="00FB3039">
        <w:rPr>
          <w:szCs w:val="24"/>
        </w:rPr>
        <w:t>’s data. These procedures enabled us to assess and understand the company’s structure, ownership, and the integrity of its financial reporting.</w:t>
      </w:r>
    </w:p>
    <w:p w:rsidR="00F83EE1" w:rsidP="00F83EE1" w14:paraId="6822C32C" w14:textId="77777777">
      <w:pPr>
        <w:spacing w:after="0" w:line="276" w:lineRule="auto"/>
        <w:rPr>
          <w:szCs w:val="24"/>
        </w:rPr>
      </w:pPr>
    </w:p>
    <w:p w:rsidR="00F83EE1" w:rsidP="00F83EE1" w14:paraId="18A66EF7" w14:textId="77777777">
      <w:pPr>
        <w:spacing w:after="0" w:line="276" w:lineRule="auto"/>
        <w:rPr>
          <w:szCs w:val="24"/>
        </w:rPr>
      </w:pPr>
      <w:r w:rsidRPr="00FB3039">
        <w:rPr>
          <w:szCs w:val="24"/>
        </w:rPr>
        <w:t xml:space="preserve">As part of our work, we performed a walkthrough of </w:t>
      </w:r>
      <w:r>
        <w:rPr>
          <w:szCs w:val="24"/>
        </w:rPr>
        <w:t>DGD</w:t>
      </w:r>
      <w:r w:rsidRPr="00FB3039">
        <w:rPr>
          <w:szCs w:val="24"/>
        </w:rPr>
        <w:t>’s accounting system</w:t>
      </w:r>
      <w:r>
        <w:rPr>
          <w:szCs w:val="24"/>
        </w:rPr>
        <w:t xml:space="preserve">. This </w:t>
      </w:r>
      <w:r w:rsidRPr="00FB3039">
        <w:rPr>
          <w:szCs w:val="24"/>
        </w:rPr>
        <w:t xml:space="preserve">allowed us to plan appropriate verification </w:t>
      </w:r>
      <w:r>
        <w:rPr>
          <w:szCs w:val="24"/>
        </w:rPr>
        <w:t>procedures</w:t>
      </w:r>
      <w:r w:rsidRPr="00FB3039">
        <w:rPr>
          <w:szCs w:val="24"/>
        </w:rPr>
        <w:t xml:space="preserve"> tailored to the company’s operations.</w:t>
      </w:r>
      <w:r>
        <w:rPr>
          <w:szCs w:val="24"/>
        </w:rPr>
        <w:t xml:space="preserve"> </w:t>
      </w:r>
    </w:p>
    <w:p w:rsidR="00F83EE1" w:rsidRPr="00FB3039" w:rsidP="00FB3039" w14:paraId="43FBB67F" w14:textId="77777777">
      <w:pPr>
        <w:spacing w:after="0" w:line="276" w:lineRule="auto"/>
        <w:rPr>
          <w:szCs w:val="24"/>
        </w:rPr>
      </w:pPr>
    </w:p>
    <w:p w:rsidR="009F083B" w:rsidRPr="00FB3039" w:rsidP="00FB3039" w14:paraId="2A950BE4" w14:textId="77777777">
      <w:pPr>
        <w:spacing w:after="0" w:line="276" w:lineRule="auto"/>
        <w:rPr>
          <w:rFonts w:asciiTheme="minorHAnsi" w:hAnsiTheme="minorHAnsi" w:cstheme="minorHAnsi"/>
          <w:szCs w:val="24"/>
        </w:rPr>
      </w:pPr>
      <w:r w:rsidRPr="00FB3039">
        <w:rPr>
          <w:rFonts w:asciiTheme="minorHAnsi" w:hAnsiTheme="minorHAnsi" w:cstheme="minorHAnsi"/>
          <w:szCs w:val="24"/>
        </w:rPr>
        <w:t xml:space="preserve">We reconciled the data </w:t>
      </w:r>
      <w:r w:rsidR="00DA51B3">
        <w:rPr>
          <w:rFonts w:asciiTheme="minorHAnsi" w:hAnsiTheme="minorHAnsi" w:cstheme="minorHAnsi"/>
          <w:szCs w:val="24"/>
        </w:rPr>
        <w:t xml:space="preserve">in DGD’s questionnaire and annex </w:t>
      </w:r>
      <w:r w:rsidRPr="00FB3039">
        <w:rPr>
          <w:rFonts w:asciiTheme="minorHAnsi" w:hAnsiTheme="minorHAnsi" w:cstheme="minorHAnsi"/>
          <w:szCs w:val="24"/>
        </w:rPr>
        <w:t>submi</w:t>
      </w:r>
      <w:r w:rsidR="00DA51B3">
        <w:rPr>
          <w:rFonts w:asciiTheme="minorHAnsi" w:hAnsiTheme="minorHAnsi" w:cstheme="minorHAnsi"/>
          <w:szCs w:val="24"/>
        </w:rPr>
        <w:t xml:space="preserve">ssion </w:t>
      </w:r>
      <w:r w:rsidRPr="00FB3039">
        <w:rPr>
          <w:rFonts w:asciiTheme="minorHAnsi" w:hAnsiTheme="minorHAnsi" w:cstheme="minorHAnsi"/>
          <w:szCs w:val="24"/>
        </w:rPr>
        <w:t xml:space="preserve">with its financial statements and carried out sample testing to gain assurance on the accuracy and relevance of the information. Where </w:t>
      </w:r>
      <w:r w:rsidR="00AA4732">
        <w:rPr>
          <w:rFonts w:asciiTheme="minorHAnsi" w:hAnsiTheme="minorHAnsi" w:cstheme="minorHAnsi"/>
          <w:szCs w:val="24"/>
        </w:rPr>
        <w:t xml:space="preserve">we sought </w:t>
      </w:r>
      <w:r w:rsidRPr="00FB3039">
        <w:rPr>
          <w:rFonts w:asciiTheme="minorHAnsi" w:hAnsiTheme="minorHAnsi" w:cstheme="minorHAnsi"/>
          <w:szCs w:val="24"/>
        </w:rPr>
        <w:t xml:space="preserve">clarification, </w:t>
      </w:r>
      <w:r w:rsidR="00DA51B3">
        <w:rPr>
          <w:rFonts w:asciiTheme="minorHAnsi" w:hAnsiTheme="minorHAnsi" w:cstheme="minorHAnsi"/>
          <w:szCs w:val="24"/>
        </w:rPr>
        <w:t>DGD</w:t>
      </w:r>
      <w:r w:rsidRPr="00FB3039">
        <w:rPr>
          <w:rFonts w:asciiTheme="minorHAnsi" w:hAnsiTheme="minorHAnsi" w:cstheme="minorHAnsi"/>
          <w:szCs w:val="24"/>
        </w:rPr>
        <w:t xml:space="preserve"> </w:t>
      </w:r>
      <w:r w:rsidR="00AA4732">
        <w:rPr>
          <w:rFonts w:asciiTheme="minorHAnsi" w:hAnsiTheme="minorHAnsi" w:cstheme="minorHAnsi"/>
          <w:szCs w:val="24"/>
        </w:rPr>
        <w:t>provided</w:t>
      </w:r>
      <w:r w:rsidR="00FB3039">
        <w:rPr>
          <w:rFonts w:asciiTheme="minorHAnsi" w:hAnsiTheme="minorHAnsi" w:cstheme="minorHAnsi"/>
          <w:szCs w:val="24"/>
        </w:rPr>
        <w:t xml:space="preserve"> detailed explanations</w:t>
      </w:r>
      <w:r w:rsidR="00AA4732">
        <w:rPr>
          <w:rFonts w:asciiTheme="minorHAnsi" w:hAnsiTheme="minorHAnsi" w:cstheme="minorHAnsi"/>
          <w:szCs w:val="24"/>
        </w:rPr>
        <w:t xml:space="preserve"> </w:t>
      </w:r>
      <w:r w:rsidR="00FB3039">
        <w:rPr>
          <w:rFonts w:asciiTheme="minorHAnsi" w:hAnsiTheme="minorHAnsi" w:cstheme="minorHAnsi"/>
          <w:szCs w:val="24"/>
        </w:rPr>
        <w:t>along with supporting evidence which we</w:t>
      </w:r>
      <w:r w:rsidRPr="00FB3039">
        <w:rPr>
          <w:rFonts w:asciiTheme="minorHAnsi" w:hAnsiTheme="minorHAnsi" w:cstheme="minorHAnsi"/>
          <w:szCs w:val="24"/>
        </w:rPr>
        <w:t xml:space="preserve"> found reasonable. </w:t>
      </w:r>
    </w:p>
    <w:p w:rsidR="00F83EE1" w:rsidRPr="00F83EE1" w:rsidP="00FB3039" w14:paraId="32F5F6EE" w14:textId="77777777">
      <w:pPr>
        <w:spacing w:after="0" w:line="276" w:lineRule="auto"/>
        <w:rPr>
          <w:rFonts w:asciiTheme="minorHAnsi" w:hAnsiTheme="minorHAnsi" w:cstheme="minorHAnsi"/>
          <w:color w:val="C00000"/>
          <w:szCs w:val="24"/>
        </w:rPr>
      </w:pPr>
    </w:p>
    <w:p w:rsidR="00EB7176" w:rsidRPr="00F83EE1" w:rsidP="00FB3039" w14:paraId="210EDEC8" w14:textId="77777777">
      <w:pPr>
        <w:spacing w:after="0" w:line="276" w:lineRule="auto"/>
        <w:rPr>
          <w:rFonts w:asciiTheme="minorHAnsi" w:hAnsiTheme="minorHAnsi" w:cstheme="minorHAnsi"/>
          <w:szCs w:val="24"/>
        </w:rPr>
      </w:pPr>
      <w:r w:rsidRPr="00F83EE1">
        <w:rPr>
          <w:rFonts w:asciiTheme="minorHAnsi" w:hAnsiTheme="minorHAnsi" w:cstheme="minorHAnsi"/>
          <w:szCs w:val="24"/>
        </w:rPr>
        <w:t xml:space="preserve">DGD provided sufficient and appropriate evidence, which enabled us to conduct verification work on a sample basis as detailed in the above sections. Based on the work performed, we have a reasonable level of assurance that the information provided in its questionnaire response </w:t>
      </w:r>
      <w:r w:rsidR="008B2EE4">
        <w:rPr>
          <w:rFonts w:asciiTheme="minorHAnsi" w:hAnsiTheme="minorHAnsi" w:cstheme="minorHAnsi"/>
          <w:szCs w:val="24"/>
        </w:rPr>
        <w:t xml:space="preserve">which we verified </w:t>
      </w:r>
      <w:r w:rsidRPr="00F83EE1">
        <w:rPr>
          <w:rFonts w:asciiTheme="minorHAnsi" w:hAnsiTheme="minorHAnsi" w:cstheme="minorHAnsi"/>
          <w:szCs w:val="24"/>
        </w:rPr>
        <w:t xml:space="preserve">is complete, </w:t>
      </w:r>
      <w:r w:rsidRPr="00F83EE1" w:rsidR="00B94EB5">
        <w:rPr>
          <w:rFonts w:asciiTheme="minorHAnsi" w:hAnsiTheme="minorHAnsi" w:cstheme="minorHAnsi"/>
          <w:szCs w:val="24"/>
        </w:rPr>
        <w:t>relevant,</w:t>
      </w:r>
      <w:r w:rsidRPr="00F83EE1">
        <w:rPr>
          <w:rFonts w:asciiTheme="minorHAnsi" w:hAnsiTheme="minorHAnsi" w:cstheme="minorHAnsi"/>
          <w:szCs w:val="24"/>
        </w:rPr>
        <w:t xml:space="preserve"> and accurate for the purpose of this investigation.</w:t>
      </w:r>
    </w:p>
    <w:p w:rsidR="009E1B2C" w:rsidP="00D078D5" w14:paraId="52855BB9" w14:textId="77777777">
      <w:pPr>
        <w:pStyle w:val="Heading1"/>
        <w:pageBreakBefore/>
        <w:spacing w:before="0" w:line="22" w:lineRule="atLeast"/>
        <w:rPr>
          <w:color w:val="auto"/>
        </w:rPr>
      </w:pPr>
      <w:bookmarkStart w:id="37" w:name="_Toc256000017"/>
      <w:bookmarkStart w:id="38" w:name="_Toc212110145"/>
      <w:bookmarkStart w:id="39" w:name="_Toc256000030"/>
      <w:r w:rsidRPr="00032E70">
        <w:rPr>
          <w:color w:val="auto"/>
        </w:rPr>
        <w:t>Annex</w:t>
      </w:r>
      <w:r w:rsidR="00046924">
        <w:rPr>
          <w:color w:val="auto"/>
        </w:rPr>
        <w:t>es</w:t>
      </w:r>
      <w:bookmarkEnd w:id="39"/>
      <w:bookmarkEnd w:id="37"/>
      <w:bookmarkEnd w:id="38"/>
    </w:p>
    <w:p w:rsidR="00B25428" w:rsidP="00B25428" w14:paraId="611CA378" w14:textId="77777777"/>
    <w:p w:rsidR="00B25428" w:rsidRPr="00853D50" w:rsidP="006D41FE" w14:paraId="22B81593" w14:textId="77777777">
      <w:pPr>
        <w:pStyle w:val="Heading2"/>
        <w:spacing w:before="0" w:line="22" w:lineRule="atLeast"/>
      </w:pPr>
      <w:bookmarkStart w:id="40" w:name="_Toc256000018"/>
      <w:bookmarkStart w:id="41" w:name="_Toc212110146"/>
      <w:bookmarkStart w:id="42" w:name="_Toc256000031"/>
      <w:r>
        <w:t>Annex 1: Meetings</w:t>
      </w:r>
      <w:bookmarkEnd w:id="42"/>
      <w:bookmarkEnd w:id="40"/>
      <w:bookmarkEnd w:id="41"/>
    </w:p>
    <w:p w:rsidR="007133A4" w:rsidP="007133A4" w14:paraId="0B208039" w14:textId="77777777">
      <w:pPr>
        <w:spacing w:after="0" w:line="22" w:lineRule="atLeast"/>
      </w:pPr>
    </w:p>
    <w:tbl>
      <w:tblPr>
        <w:tblStyle w:val="TableGrid"/>
        <w:tblW w:w="9924"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2694"/>
        <w:gridCol w:w="2552"/>
        <w:gridCol w:w="2410"/>
        <w:gridCol w:w="2268"/>
      </w:tblGrid>
      <w:tr w14:paraId="0801D5B7" w14:textId="77777777" w:rsidTr="00D078D5">
        <w:tblPrEx>
          <w:tblW w:w="9924"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2694" w:type="dxa"/>
            <w:shd w:val="clear" w:color="auto" w:fill="B4C6E7" w:themeFill="accent1" w:themeFillTint="66"/>
          </w:tcPr>
          <w:p w:rsidR="007133A4" w:rsidRPr="003A4FCC" w14:paraId="78E3B9AF" w14:textId="77777777">
            <w:pPr>
              <w:spacing w:line="22" w:lineRule="atLeast"/>
              <w:rPr>
                <w:sz w:val="24"/>
                <w:szCs w:val="24"/>
              </w:rPr>
            </w:pPr>
            <w:r w:rsidRPr="003A4FCC">
              <w:rPr>
                <w:sz w:val="24"/>
                <w:szCs w:val="24"/>
              </w:rPr>
              <w:t>Date and duration</w:t>
            </w:r>
          </w:p>
        </w:tc>
        <w:tc>
          <w:tcPr>
            <w:tcW w:w="2552" w:type="dxa"/>
            <w:shd w:val="clear" w:color="auto" w:fill="B4C6E7" w:themeFill="accent1" w:themeFillTint="66"/>
          </w:tcPr>
          <w:p w:rsidR="007133A4" w:rsidRPr="003A4FCC" w14:paraId="53576A81" w14:textId="77777777">
            <w:pPr>
              <w:spacing w:line="22" w:lineRule="atLeast"/>
              <w:rPr>
                <w:sz w:val="24"/>
                <w:szCs w:val="24"/>
              </w:rPr>
            </w:pPr>
            <w:r w:rsidRPr="40927901">
              <w:rPr>
                <w:sz w:val="24"/>
                <w:szCs w:val="24"/>
              </w:rPr>
              <w:t xml:space="preserve">Type of </w:t>
            </w:r>
            <w:r>
              <w:rPr>
                <w:sz w:val="24"/>
                <w:szCs w:val="24"/>
              </w:rPr>
              <w:t>meeting</w:t>
            </w:r>
          </w:p>
        </w:tc>
        <w:tc>
          <w:tcPr>
            <w:tcW w:w="2410" w:type="dxa"/>
            <w:shd w:val="clear" w:color="auto" w:fill="B4C6E7" w:themeFill="accent1" w:themeFillTint="66"/>
          </w:tcPr>
          <w:p w:rsidR="007133A4" w:rsidRPr="003A4FCC" w14:paraId="5B9DC17C" w14:textId="77777777">
            <w:pPr>
              <w:spacing w:line="22" w:lineRule="atLeast"/>
              <w:rPr>
                <w:sz w:val="24"/>
                <w:szCs w:val="24"/>
              </w:rPr>
            </w:pPr>
            <w:r w:rsidRPr="003A4FCC">
              <w:rPr>
                <w:sz w:val="24"/>
                <w:szCs w:val="24"/>
              </w:rPr>
              <w:t>Company representatives</w:t>
            </w:r>
          </w:p>
        </w:tc>
        <w:tc>
          <w:tcPr>
            <w:tcW w:w="2268" w:type="dxa"/>
            <w:shd w:val="clear" w:color="auto" w:fill="B4C6E7" w:themeFill="accent1" w:themeFillTint="66"/>
          </w:tcPr>
          <w:p w:rsidR="007133A4" w:rsidRPr="003A4FCC" w14:paraId="4E149E18" w14:textId="77777777">
            <w:pPr>
              <w:spacing w:line="22" w:lineRule="atLeast"/>
              <w:rPr>
                <w:sz w:val="24"/>
                <w:szCs w:val="24"/>
              </w:rPr>
            </w:pPr>
            <w:r w:rsidRPr="003A4FCC">
              <w:rPr>
                <w:sz w:val="24"/>
                <w:szCs w:val="24"/>
              </w:rPr>
              <w:t>TR</w:t>
            </w:r>
            <w:r>
              <w:rPr>
                <w:sz w:val="24"/>
                <w:szCs w:val="24"/>
              </w:rPr>
              <w:t xml:space="preserve">A </w:t>
            </w:r>
            <w:r w:rsidRPr="003A4FCC">
              <w:rPr>
                <w:sz w:val="24"/>
                <w:szCs w:val="24"/>
              </w:rPr>
              <w:t>representatives</w:t>
            </w:r>
          </w:p>
        </w:tc>
      </w:tr>
      <w:tr w14:paraId="206738A7" w14:textId="77777777" w:rsidTr="00D078D5">
        <w:tblPrEx>
          <w:tblW w:w="9924" w:type="dxa"/>
          <w:tblInd w:w="-429" w:type="dxa"/>
          <w:tblCellMar>
            <w:top w:w="85" w:type="dxa"/>
            <w:bottom w:w="85" w:type="dxa"/>
          </w:tblCellMar>
          <w:tblLook w:val="04A0"/>
        </w:tblPrEx>
        <w:tc>
          <w:tcPr>
            <w:tcW w:w="2694" w:type="dxa"/>
          </w:tcPr>
          <w:p w:rsidR="007133A4" w:rsidRPr="00220E55" w14:paraId="49707C89" w14:textId="77777777">
            <w:pPr>
              <w:spacing w:line="22" w:lineRule="atLeast"/>
              <w:rPr>
                <w:rFonts w:cstheme="minorHAnsi"/>
              </w:rPr>
            </w:pPr>
            <w:r w:rsidRPr="00220E55">
              <w:rPr>
                <w:rFonts w:cstheme="minorHAnsi"/>
              </w:rPr>
              <w:t>14.0</w:t>
            </w:r>
            <w:r w:rsidRPr="00220E55" w:rsidR="00D01A37">
              <w:rPr>
                <w:rFonts w:cstheme="minorHAnsi"/>
              </w:rPr>
              <w:t>7.2025</w:t>
            </w:r>
          </w:p>
        </w:tc>
        <w:tc>
          <w:tcPr>
            <w:tcW w:w="2552" w:type="dxa"/>
          </w:tcPr>
          <w:p w:rsidR="007133A4" w:rsidRPr="00220E55" w14:paraId="7B66704D" w14:textId="77777777">
            <w:pPr>
              <w:spacing w:line="22" w:lineRule="atLeast"/>
              <w:rPr>
                <w:rFonts w:cstheme="minorHAnsi"/>
              </w:rPr>
            </w:pPr>
            <w:sdt>
              <w:sdtPr>
                <w:rPr>
                  <w:szCs w:val="24"/>
                </w:rPr>
                <w:id w:val="-1764761986"/>
                <w14:checkbox>
                  <w14:checked w14:val="1"/>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remote </w:t>
            </w:r>
          </w:p>
          <w:p w:rsidR="007133A4" w:rsidRPr="00220E55" w14:paraId="23EF46B1" w14:textId="77777777">
            <w:pPr>
              <w:spacing w:line="22" w:lineRule="atLeast"/>
              <w:rPr>
                <w:rFonts w:cstheme="minorHAnsi"/>
              </w:rPr>
            </w:pPr>
            <w:sdt>
              <w:sdtPr>
                <w:rPr>
                  <w:szCs w:val="24"/>
                </w:rPr>
                <w:id w:val="-317196504"/>
                <w14:checkbox>
                  <w14:checked w14:val="0"/>
                  <w14:checkedState w14:val="2612" w14:font="MS Gothic"/>
                  <w14:uncheckedState w14:val="2610" w14:font="MS Gothic"/>
                </w14:checkbox>
              </w:sdtPr>
              <w:sdtContent>
                <w:r w:rsidRPr="00220E55">
                  <w:rPr>
                    <w:rFonts w:ascii="Segoe UI Symbol" w:eastAsia="MS Gothic" w:hAnsi="Segoe UI Symbol" w:cs="Segoe UI Symbol" w:hint="eastAsia"/>
                  </w:rPr>
                  <w:t>☐</w:t>
                </w:r>
              </w:sdtContent>
            </w:sdt>
            <w:r w:rsidRPr="00220E55">
              <w:rPr>
                <w:rFonts w:cstheme="minorHAnsi"/>
              </w:rPr>
              <w:t xml:space="preserve"> on-site</w:t>
            </w:r>
          </w:p>
          <w:p w:rsidR="007133A4" w:rsidRPr="00220E55" w14:paraId="2D77AC93" w14:textId="77777777">
            <w:pPr>
              <w:spacing w:line="22" w:lineRule="atLeast"/>
              <w:rPr>
                <w:rFonts w:cstheme="minorHAnsi"/>
              </w:rPr>
            </w:pPr>
            <w:r w:rsidRPr="00220E55">
              <w:rPr>
                <w:rFonts w:cstheme="minorHAnsi"/>
              </w:rPr>
              <w:t>Accounting system walkthrough</w:t>
            </w:r>
          </w:p>
        </w:tc>
        <w:tc>
          <w:tcPr>
            <w:tcW w:w="2410" w:type="dxa"/>
          </w:tcPr>
          <w:p w:rsidR="007133A4" w:rsidRPr="00220E55" w:rsidP="007133A4" w14:paraId="5BD99CDC" w14:textId="448EF5E6">
            <w:pPr>
              <w:spacing w:line="22" w:lineRule="atLeast"/>
              <w:rPr>
                <w:rFonts w:cstheme="minorHAnsi"/>
              </w:rPr>
            </w:pPr>
            <w:r>
              <w:rPr>
                <w:rFonts w:cs="Arial"/>
                <w:szCs w:val="24"/>
              </w:rPr>
              <w:t>[Confidential: Contains personal data]</w:t>
            </w:r>
          </w:p>
        </w:tc>
        <w:tc>
          <w:tcPr>
            <w:tcW w:w="2268" w:type="dxa"/>
          </w:tcPr>
          <w:p w:rsidR="007133A4" w:rsidRPr="00220E55" w14:paraId="0B7EF41A" w14:textId="7CBF0DBA">
            <w:pPr>
              <w:spacing w:line="22" w:lineRule="atLeast"/>
              <w:rPr>
                <w:rFonts w:cstheme="minorHAnsi"/>
              </w:rPr>
            </w:pPr>
            <w:r>
              <w:rPr>
                <w:rFonts w:cs="Arial"/>
                <w:szCs w:val="24"/>
              </w:rPr>
              <w:t>[Confidential: Contains personal data]</w:t>
            </w:r>
          </w:p>
        </w:tc>
      </w:tr>
      <w:tr w14:paraId="24D967F7" w14:textId="77777777" w:rsidTr="00D078D5">
        <w:tblPrEx>
          <w:tblW w:w="9924" w:type="dxa"/>
          <w:tblInd w:w="-429" w:type="dxa"/>
          <w:tblCellMar>
            <w:top w:w="85" w:type="dxa"/>
            <w:bottom w:w="85" w:type="dxa"/>
          </w:tblCellMar>
          <w:tblLook w:val="04A0"/>
        </w:tblPrEx>
        <w:tc>
          <w:tcPr>
            <w:tcW w:w="2694" w:type="dxa"/>
          </w:tcPr>
          <w:p w:rsidR="007133A4" w:rsidRPr="00220E55" w14:paraId="32F522C7" w14:textId="77777777">
            <w:pPr>
              <w:spacing w:line="22" w:lineRule="atLeast"/>
              <w:rPr>
                <w:rFonts w:cstheme="minorHAnsi"/>
              </w:rPr>
            </w:pPr>
            <w:sdt>
              <w:sdtPr>
                <w:rPr>
                  <w:rFonts w:cstheme="minorHAnsi"/>
                </w:rPr>
                <w:id w:val="661355411"/>
                <w14:checkbox>
                  <w14:checked w14:val="0"/>
                  <w14:checkedState w14:val="2612" w14:font="MS Gothic"/>
                  <w14:uncheckedState w14:val="2610" w14:font="MS Gothic"/>
                </w14:checkbox>
              </w:sdtPr>
              <w:sdtContent>
                <w:r w:rsidRPr="00220E55" w:rsidR="000979E1">
                  <w:rPr>
                    <w:rFonts w:cstheme="minorHAnsi"/>
                  </w:rPr>
                  <w:t>☐</w:t>
                </w:r>
              </w:sdtContent>
            </w:sdt>
            <w:r w:rsidRPr="00220E55" w:rsidR="000979E1">
              <w:rPr>
                <w:rFonts w:cstheme="minorHAnsi"/>
              </w:rPr>
              <w:t>5</w:t>
            </w:r>
            <w:r w:rsidRPr="00220E55">
              <w:rPr>
                <w:rFonts w:cstheme="minorHAnsi"/>
              </w:rPr>
              <w:t>.09.2025 – 1</w:t>
            </w:r>
            <w:r w:rsidRPr="00220E55" w:rsidR="000979E1">
              <w:rPr>
                <w:rFonts w:cstheme="minorHAnsi"/>
              </w:rPr>
              <w:t>9</w:t>
            </w:r>
            <w:r w:rsidRPr="00220E55">
              <w:rPr>
                <w:rFonts w:cstheme="minorHAnsi"/>
              </w:rPr>
              <w:t xml:space="preserve">.09.2025 </w:t>
            </w:r>
          </w:p>
          <w:p w:rsidR="007133A4" w14:paraId="01440A68" w14:textId="77777777">
            <w:pPr>
              <w:spacing w:line="22" w:lineRule="atLeast"/>
              <w:rPr>
                <w:szCs w:val="24"/>
              </w:rPr>
            </w:pPr>
            <w:r w:rsidRPr="00220E55">
              <w:rPr>
                <w:rFonts w:cstheme="minorHAnsi"/>
              </w:rPr>
              <w:t>9:00 – 17:00</w:t>
            </w:r>
          </w:p>
        </w:tc>
        <w:tc>
          <w:tcPr>
            <w:tcW w:w="2552" w:type="dxa"/>
          </w:tcPr>
          <w:p w:rsidR="007133A4" w:rsidRPr="00220E55" w14:paraId="2A4FF0A7" w14:textId="77777777">
            <w:pPr>
              <w:spacing w:line="22" w:lineRule="atLeast"/>
              <w:rPr>
                <w:rFonts w:cstheme="minorHAnsi"/>
              </w:rPr>
            </w:pPr>
            <w:sdt>
              <w:sdtPr>
                <w:rPr>
                  <w:rFonts w:cstheme="minorHAnsi"/>
                </w:rPr>
                <w:id w:val="-1898429561"/>
                <w14:checkbox>
                  <w14:checked w14:val="0"/>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remote</w:t>
            </w:r>
          </w:p>
          <w:p w:rsidR="007133A4" w:rsidRPr="00220E55" w14:paraId="57D00B56" w14:textId="77777777">
            <w:pPr>
              <w:spacing w:line="22" w:lineRule="atLeast"/>
              <w:rPr>
                <w:rFonts w:cstheme="minorHAnsi"/>
              </w:rPr>
            </w:pPr>
            <w:sdt>
              <w:sdtPr>
                <w:rPr>
                  <w:rFonts w:cstheme="minorHAnsi"/>
                </w:rPr>
                <w:id w:val="-686673786"/>
                <w14:checkbox>
                  <w14:checked w14:val="1"/>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on-site</w:t>
            </w:r>
          </w:p>
          <w:p w:rsidR="007133A4" w14:paraId="634FD152" w14:textId="77777777">
            <w:pPr>
              <w:spacing w:line="22" w:lineRule="atLeast"/>
              <w:rPr>
                <w:szCs w:val="24"/>
              </w:rPr>
            </w:pPr>
            <w:r w:rsidRPr="00220E55">
              <w:rPr>
                <w:rFonts w:cstheme="minorHAnsi"/>
              </w:rPr>
              <w:t>Verification meetings</w:t>
            </w:r>
          </w:p>
        </w:tc>
        <w:tc>
          <w:tcPr>
            <w:tcW w:w="2410" w:type="dxa"/>
          </w:tcPr>
          <w:p w:rsidR="007133A4" w:rsidRPr="00A5628B" w14:paraId="32A255EE" w14:textId="75FFCF1B">
            <w:pPr>
              <w:spacing w:line="22" w:lineRule="atLeast"/>
              <w:rPr>
                <w:szCs w:val="24"/>
                <w:lang w:val="it-IT"/>
              </w:rPr>
            </w:pPr>
            <w:r>
              <w:rPr>
                <w:rFonts w:cs="Arial"/>
                <w:szCs w:val="24"/>
              </w:rPr>
              <w:t>[Confidential: Contains personal data]</w:t>
            </w:r>
          </w:p>
        </w:tc>
        <w:tc>
          <w:tcPr>
            <w:tcW w:w="2268" w:type="dxa"/>
          </w:tcPr>
          <w:p w:rsidR="007133A4" w:rsidRPr="005B3F0E" w14:paraId="068E86E3" w14:textId="50579791">
            <w:pPr>
              <w:spacing w:line="22" w:lineRule="atLeast"/>
              <w:rPr>
                <w:szCs w:val="24"/>
              </w:rPr>
            </w:pPr>
            <w:r>
              <w:rPr>
                <w:rFonts w:cs="Arial"/>
                <w:szCs w:val="24"/>
              </w:rPr>
              <w:t>[Confidential: Contains personal data]</w:t>
            </w:r>
          </w:p>
        </w:tc>
      </w:tr>
    </w:tbl>
    <w:p w:rsidR="007133A4" w:rsidP="007133A4" w14:paraId="43763CBB" w14:textId="77777777">
      <w:pPr>
        <w:spacing w:after="0"/>
      </w:pPr>
      <w:sdt>
        <w:sdtPr>
          <w:id w:val="-15092791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7133A4" w:rsidP="007133A4" w14:paraId="2A04AF25" w14:textId="77777777">
      <w:pPr>
        <w:spacing w:after="0" w:line="240" w:lineRule="atLeast"/>
        <w:rPr>
          <w:i/>
          <w:iCs/>
        </w:rPr>
      </w:pPr>
    </w:p>
    <w:p w:rsidR="007133A4" w:rsidP="007133A4" w14:paraId="10BFF6C9" w14:textId="77777777">
      <w:pPr>
        <w:spacing w:after="0" w:line="240" w:lineRule="atLeast"/>
        <w:rPr>
          <w:i/>
          <w:iCs/>
        </w:rPr>
      </w:pPr>
    </w:p>
    <w:p w:rsidR="007133A4" w:rsidP="007133A4" w14:paraId="2F6B366A" w14:textId="77777777">
      <w:pPr>
        <w:spacing w:after="0" w:line="240" w:lineRule="atLeast"/>
        <w:rPr>
          <w:i/>
          <w:iCs/>
        </w:rPr>
      </w:pPr>
    </w:p>
    <w:p w:rsidR="007133A4" w:rsidP="007133A4" w14:paraId="3F135F98" w14:textId="77777777">
      <w:pPr>
        <w:spacing w:after="0" w:line="240" w:lineRule="atLeast"/>
        <w:rPr>
          <w:i/>
          <w:iCs/>
        </w:rPr>
      </w:pPr>
    </w:p>
    <w:p w:rsidR="001553E9" w:rsidP="00AB45AD" w14:paraId="654710F3" w14:textId="77777777">
      <w:pPr>
        <w:spacing w:after="0" w:line="240" w:lineRule="atLeast"/>
        <w:rPr>
          <w:i/>
          <w:iCs/>
        </w:rPr>
      </w:pPr>
    </w:p>
    <w:p w:rsidR="001553E9" w:rsidP="00AB45AD" w14:paraId="72622619" w14:textId="77777777">
      <w:pPr>
        <w:spacing w:after="0" w:line="240" w:lineRule="atLeast"/>
        <w:rPr>
          <w:i/>
          <w:iCs/>
        </w:rPr>
      </w:pPr>
    </w:p>
    <w:p w:rsidR="001553E9" w:rsidP="00AB45AD" w14:paraId="3A5C7588" w14:textId="77777777">
      <w:pPr>
        <w:spacing w:after="0" w:line="240" w:lineRule="atLeast"/>
        <w:rPr>
          <w:i/>
          <w:iCs/>
        </w:rPr>
      </w:pPr>
    </w:p>
    <w:p w:rsidR="001553E9" w:rsidP="00AB45AD" w14:paraId="0815C457" w14:textId="77777777">
      <w:pPr>
        <w:spacing w:after="0" w:line="240" w:lineRule="atLeast"/>
        <w:rPr>
          <w:i/>
          <w:iCs/>
        </w:rPr>
      </w:pPr>
    </w:p>
    <w:p w:rsidR="001553E9" w:rsidP="00AB45AD" w14:paraId="461A0097" w14:textId="77777777">
      <w:pPr>
        <w:spacing w:after="0" w:line="240" w:lineRule="atLeast"/>
        <w:rPr>
          <w:i/>
          <w:iCs/>
        </w:rPr>
      </w:pPr>
    </w:p>
    <w:p w:rsidR="001553E9" w:rsidP="00AB45AD" w14:paraId="6E958987" w14:textId="77777777">
      <w:pPr>
        <w:spacing w:after="0" w:line="240" w:lineRule="atLeast"/>
        <w:rPr>
          <w:i/>
          <w:iCs/>
        </w:rPr>
      </w:pPr>
    </w:p>
    <w:p w:rsidR="001553E9" w:rsidP="00AB45AD" w14:paraId="79C9F6BA" w14:textId="77777777">
      <w:pPr>
        <w:spacing w:after="0" w:line="240" w:lineRule="atLeast"/>
        <w:rPr>
          <w:i/>
          <w:iCs/>
        </w:rPr>
      </w:pPr>
    </w:p>
    <w:p w:rsidR="001553E9" w:rsidP="00AB45AD" w14:paraId="540B32FB" w14:textId="77777777">
      <w:pPr>
        <w:spacing w:after="0" w:line="240" w:lineRule="atLeast"/>
        <w:rPr>
          <w:i/>
          <w:iCs/>
        </w:rPr>
      </w:pPr>
    </w:p>
    <w:p w:rsidR="001553E9" w:rsidP="00AB45AD" w14:paraId="4CAFB94D" w14:textId="77777777">
      <w:pPr>
        <w:spacing w:after="0" w:line="240" w:lineRule="atLeast"/>
        <w:rPr>
          <w:i/>
          <w:iCs/>
        </w:rPr>
      </w:pPr>
    </w:p>
    <w:p w:rsidR="001553E9" w:rsidP="00AB45AD" w14:paraId="0C648AF4" w14:textId="77777777">
      <w:pPr>
        <w:spacing w:after="0" w:line="240" w:lineRule="atLeast"/>
        <w:rPr>
          <w:i/>
          <w:iCs/>
        </w:rPr>
      </w:pPr>
    </w:p>
    <w:p w:rsidR="001553E9" w:rsidP="00AB45AD" w14:paraId="08336D2A" w14:textId="77777777">
      <w:pPr>
        <w:spacing w:after="0" w:line="240" w:lineRule="atLeast"/>
        <w:rPr>
          <w:i/>
          <w:iCs/>
        </w:rPr>
      </w:pPr>
    </w:p>
    <w:p w:rsidR="001553E9" w:rsidP="00AB45AD" w14:paraId="37EF926A" w14:textId="77777777">
      <w:pPr>
        <w:spacing w:after="0" w:line="240" w:lineRule="atLeast"/>
        <w:rPr>
          <w:i/>
          <w:iCs/>
        </w:rPr>
      </w:pPr>
    </w:p>
    <w:p w:rsidR="0071239D" w:rsidRPr="00B8741C" w:rsidP="00AB45AD" w14:paraId="7CD0C226" w14:textId="77777777">
      <w:pPr>
        <w:spacing w:after="0" w:line="240" w:lineRule="atLeast"/>
        <w:rPr>
          <w:i/>
          <w:iCs/>
        </w:rPr>
      </w:pPr>
    </w:p>
    <w:sectPr w:rsidSect="008905B1">
      <w:headerReference w:type="default" r:id="rId11"/>
      <w:footerReference w:type="default" r:id="rId12"/>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rsidR="00A74FBA" w14:paraId="293A356C" w14:textId="20CC0BB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rPr>
              <w:t>16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16</w:t>
            </w:r>
            <w:r>
              <w:rPr>
                <w:b/>
                <w:bCs/>
                <w:szCs w:val="24"/>
              </w:rPr>
              <w:fldChar w:fldCharType="end"/>
            </w:r>
          </w:p>
        </w:sdtContent>
      </w:sdt>
    </w:sdtContent>
  </w:sdt>
  <w:p w:rsidR="000B22FA" w14:paraId="392038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119"/>
      <w:gridCol w:w="3005"/>
      <w:gridCol w:w="3941"/>
    </w:tblGrid>
    <w:tr w14:paraId="29C5B1CA" w14:textId="77777777" w:rsidTr="20FC9529">
      <w:tblPrEx>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tc>
        <w:tcPr>
          <w:tcW w:w="0" w:type="auto"/>
        </w:tcPr>
        <w:p w:rsidR="001E2F32" w:rsidRPr="00273D5E" w:rsidP="00273D5E" w14:paraId="45BACDAA" w14:textId="3C63D40F">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8155"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825500"/>
                        </a:xfrm>
                        <a:prstGeom prst="rect">
                          <a:avLst/>
                        </a:prstGeom>
                        <a:noFill/>
                        <a:ln>
                          <a:noFill/>
                        </a:ln>
                      </pic:spPr>
                    </pic:pic>
                  </a:graphicData>
                </a:graphic>
              </wp:inline>
            </w:drawing>
          </w:r>
        </w:p>
      </w:tc>
      <w:tc>
        <w:tcPr>
          <w:tcW w:w="3005" w:type="dxa"/>
        </w:tcPr>
        <w:p w:rsidR="001E2F32" w:rsidP="00AB45AD" w14:paraId="2A70D49E" w14:textId="77777777">
          <w:pPr>
            <w:jc w:val="center"/>
          </w:pPr>
          <w:r w:rsidRPr="009C3E23">
            <w:rPr>
              <w:rFonts w:ascii="Arial" w:hAnsi="Arial" w:cs="Arial"/>
              <w:b/>
              <w:color w:val="FF0000"/>
              <w:sz w:val="28"/>
              <w:szCs w:val="28"/>
            </w:rPr>
            <w:t>OFFICIAL</w:t>
          </w:r>
        </w:p>
      </w:tc>
      <w:tc>
        <w:tcPr>
          <w:tcW w:w="3941" w:type="dxa"/>
        </w:tcPr>
        <w:p w:rsidR="001E2F32" w:rsidP="00AB45AD" w14:paraId="45996D6A" w14:textId="77777777">
          <w:pPr>
            <w:pStyle w:val="NoSpacing"/>
            <w:jc w:val="right"/>
            <w:rPr>
              <w:rFonts w:ascii="Arial" w:hAnsi="Arial" w:cs="Arial"/>
              <w:sz w:val="19"/>
              <w:szCs w:val="19"/>
            </w:rPr>
          </w:pPr>
        </w:p>
        <w:p w:rsidR="001E2F32" w:rsidP="00AB45AD" w14:paraId="2A07684E" w14:textId="77777777">
          <w:pPr>
            <w:pStyle w:val="NoSpacing"/>
            <w:jc w:val="right"/>
            <w:rPr>
              <w:rFonts w:ascii="Arial" w:hAnsi="Arial" w:cs="Arial"/>
              <w:sz w:val="19"/>
              <w:szCs w:val="19"/>
            </w:rPr>
          </w:pPr>
          <w:r>
            <w:rPr>
              <w:rFonts w:ascii="Arial" w:hAnsi="Arial" w:cs="Arial"/>
              <w:sz w:val="19"/>
              <w:szCs w:val="19"/>
            </w:rPr>
            <w:t>Trade Remedies Authority</w:t>
          </w:r>
        </w:p>
        <w:p w:rsidR="001E2F32" w:rsidRPr="00A747EF" w:rsidP="00AB45AD" w14:paraId="79394848" w14:textId="21D4581B">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E4063A">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Confidential</w:t>
          </w:r>
          <w:r>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E4063A">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w:t>
          </w:r>
          <w:r w:rsidRPr="006C63F0">
            <w:rPr>
              <w:rFonts w:ascii="Arial" w:hAnsi="Arial" w:cs="Arial"/>
              <w:color w:val="FF0000"/>
              <w:sz w:val="18"/>
            </w:rPr>
            <w:t>Non-Confidential</w:t>
          </w:r>
        </w:p>
        <w:p w:rsidR="001E2F32" w:rsidRPr="008F68F3" w:rsidP="00AB45AD" w14:paraId="2596EB18" w14:textId="77777777">
          <w:pPr>
            <w:pStyle w:val="NoSpacing"/>
            <w:ind w:firstLine="148"/>
            <w:rPr>
              <w:rFonts w:ascii="Arial" w:hAnsi="Arial" w:cs="Arial"/>
              <w:color w:val="FF0000"/>
              <w:sz w:val="18"/>
            </w:rPr>
          </w:pPr>
        </w:p>
      </w:tc>
    </w:tr>
  </w:tbl>
  <w:p w:rsidR="001E2F32" w:rsidRPr="00AB45AD" w14:paraId="20426375" w14:textId="77777777">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6E72"/>
    <w:multiLevelType w:val="hybridMultilevel"/>
    <w:tmpl w:val="1FAE9E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AF7B23"/>
    <w:multiLevelType w:val="hybridMultilevel"/>
    <w:tmpl w:val="764E24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EF73B9"/>
    <w:multiLevelType w:val="hybridMultilevel"/>
    <w:tmpl w:val="A090338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B508B"/>
    <w:multiLevelType w:val="hybridMultilevel"/>
    <w:tmpl w:val="1F4297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29139A"/>
    <w:multiLevelType w:val="hybridMultilevel"/>
    <w:tmpl w:val="4FBAE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A879F4"/>
    <w:multiLevelType w:val="hybridMultilevel"/>
    <w:tmpl w:val="B036B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C4708C"/>
    <w:multiLevelType w:val="hybridMultilevel"/>
    <w:tmpl w:val="8042090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E159F8"/>
    <w:multiLevelType w:val="hybridMultilevel"/>
    <w:tmpl w:val="8B282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57942"/>
    <w:multiLevelType w:val="multilevel"/>
    <w:tmpl w:val="695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C17F7B"/>
    <w:multiLevelType w:val="hybridMultilevel"/>
    <w:tmpl w:val="E95E69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DE134F"/>
    <w:multiLevelType w:val="hybridMultilevel"/>
    <w:tmpl w:val="FC88B3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92633C"/>
    <w:multiLevelType w:val="hybridMultilevel"/>
    <w:tmpl w:val="84F4EB7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BF41A6"/>
    <w:multiLevelType w:val="hybridMultilevel"/>
    <w:tmpl w:val="55CE4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1C411E"/>
    <w:multiLevelType w:val="hybridMultilevel"/>
    <w:tmpl w:val="DC6A6006"/>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F35F7D"/>
    <w:multiLevelType w:val="hybridMultilevel"/>
    <w:tmpl w:val="BD40E13E"/>
    <w:lvl w:ilvl="0">
      <w:start w:val="8"/>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8963B2"/>
    <w:multiLevelType w:val="hybridMultilevel"/>
    <w:tmpl w:val="D2C20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57442E"/>
    <w:multiLevelType w:val="hybridMultilevel"/>
    <w:tmpl w:val="9992D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7785FBC"/>
    <w:multiLevelType w:val="hybridMultilevel"/>
    <w:tmpl w:val="4C4ECD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0169F0"/>
    <w:multiLevelType w:val="hybridMultilevel"/>
    <w:tmpl w:val="C3F28E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8630F5B"/>
    <w:multiLevelType w:val="hybridMultilevel"/>
    <w:tmpl w:val="8A904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0F2A89"/>
    <w:multiLevelType w:val="hybridMultilevel"/>
    <w:tmpl w:val="4FA4B178"/>
    <w:lvl w:ilvl="0">
      <w:start w:val="0"/>
      <w:numFmt w:val="bullet"/>
      <w:lvlText w:val="-"/>
      <w:lvlJc w:val="left"/>
      <w:pPr>
        <w:ind w:left="720" w:hanging="360"/>
      </w:pPr>
      <w:rPr>
        <w:rFonts w:ascii="Arial" w:eastAsia="Arial" w:hAnsi="Arial"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11009C"/>
    <w:multiLevelType w:val="hybridMultilevel"/>
    <w:tmpl w:val="AB3C9B0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7A7D05"/>
    <w:multiLevelType w:val="hybridMultilevel"/>
    <w:tmpl w:val="FCA86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5A5969"/>
    <w:multiLevelType w:val="hybridMultilevel"/>
    <w:tmpl w:val="F52C4E1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2D5706"/>
    <w:multiLevelType w:val="hybridMultilevel"/>
    <w:tmpl w:val="73B666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25472EC"/>
    <w:multiLevelType w:val="hybridMultilevel"/>
    <w:tmpl w:val="B36A7322"/>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784D48"/>
    <w:multiLevelType w:val="hybridMultilevel"/>
    <w:tmpl w:val="C6B002CE"/>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8D7196"/>
    <w:multiLevelType w:val="hybridMultilevel"/>
    <w:tmpl w:val="379EEF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CFE27BA"/>
    <w:multiLevelType w:val="hybridMultilevel"/>
    <w:tmpl w:val="A4E4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3722E7"/>
    <w:multiLevelType w:val="hybridMultilevel"/>
    <w:tmpl w:val="30F6B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B95B0D"/>
    <w:multiLevelType w:val="hybridMultilevel"/>
    <w:tmpl w:val="B11605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9635E1"/>
    <w:multiLevelType w:val="hybridMultilevel"/>
    <w:tmpl w:val="7EE0C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DC040D"/>
    <w:multiLevelType w:val="multilevel"/>
    <w:tmpl w:val="0EB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4401A5"/>
    <w:multiLevelType w:val="hybridMultilevel"/>
    <w:tmpl w:val="8B2A49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E378D"/>
    <w:multiLevelType w:val="hybridMultilevel"/>
    <w:tmpl w:val="D2F49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9A68C3"/>
    <w:multiLevelType w:val="hybridMultilevel"/>
    <w:tmpl w:val="81923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572EFD"/>
    <w:multiLevelType w:val="hybridMultilevel"/>
    <w:tmpl w:val="967A3E7A"/>
    <w:lvl w:ilvl="0">
      <w:start w:val="2"/>
      <w:numFmt w:val="bullet"/>
      <w:lvlText w:val="-"/>
      <w:lvlJc w:val="left"/>
      <w:pPr>
        <w:ind w:left="720" w:hanging="360"/>
      </w:pPr>
      <w:rPr>
        <w:rFonts w:ascii="Arial" w:hAnsi="Arial" w:eastAsiaTheme="minorHAnsi"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F00A52"/>
    <w:multiLevelType w:val="hybridMultilevel"/>
    <w:tmpl w:val="533C8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B2839"/>
    <w:multiLevelType w:val="hybridMultilevel"/>
    <w:tmpl w:val="7EFC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182D8A"/>
    <w:multiLevelType w:val="multilevel"/>
    <w:tmpl w:val="90A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CDC67B9"/>
    <w:multiLevelType w:val="hybridMultilevel"/>
    <w:tmpl w:val="DA66F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CF523F2"/>
    <w:multiLevelType w:val="multilevel"/>
    <w:tmpl w:val="4C2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2"/>
  </w:num>
  <w:num w:numId="3">
    <w:abstractNumId w:val="19"/>
  </w:num>
  <w:num w:numId="4">
    <w:abstractNumId w:val="37"/>
  </w:num>
  <w:num w:numId="5">
    <w:abstractNumId w:val="40"/>
  </w:num>
  <w:num w:numId="6">
    <w:abstractNumId w:val="32"/>
  </w:num>
  <w:num w:numId="7">
    <w:abstractNumId w:val="14"/>
  </w:num>
  <w:num w:numId="8">
    <w:abstractNumId w:val="20"/>
  </w:num>
  <w:num w:numId="9">
    <w:abstractNumId w:val="2"/>
  </w:num>
  <w:num w:numId="10">
    <w:abstractNumId w:val="42"/>
  </w:num>
  <w:num w:numId="11">
    <w:abstractNumId w:val="11"/>
  </w:num>
  <w:num w:numId="12">
    <w:abstractNumId w:val="17"/>
  </w:num>
  <w:num w:numId="13">
    <w:abstractNumId w:val="25"/>
  </w:num>
  <w:num w:numId="14">
    <w:abstractNumId w:val="5"/>
  </w:num>
  <w:num w:numId="15">
    <w:abstractNumId w:val="23"/>
  </w:num>
  <w:num w:numId="16">
    <w:abstractNumId w:val="6"/>
  </w:num>
  <w:num w:numId="17">
    <w:abstractNumId w:val="31"/>
  </w:num>
  <w:num w:numId="18">
    <w:abstractNumId w:val="29"/>
  </w:num>
  <w:num w:numId="19">
    <w:abstractNumId w:val="28"/>
  </w:num>
  <w:num w:numId="20">
    <w:abstractNumId w:val="26"/>
  </w:num>
  <w:num w:numId="21">
    <w:abstractNumId w:val="1"/>
  </w:num>
  <w:num w:numId="22">
    <w:abstractNumId w:val="0"/>
  </w:num>
  <w:num w:numId="23">
    <w:abstractNumId w:val="10"/>
  </w:num>
  <w:num w:numId="24">
    <w:abstractNumId w:val="21"/>
  </w:num>
  <w:num w:numId="25">
    <w:abstractNumId w:val="13"/>
  </w:num>
  <w:num w:numId="26">
    <w:abstractNumId w:val="3"/>
  </w:num>
  <w:num w:numId="27">
    <w:abstractNumId w:val="16"/>
  </w:num>
  <w:num w:numId="28">
    <w:abstractNumId w:val="9"/>
  </w:num>
  <w:num w:numId="29">
    <w:abstractNumId w:val="34"/>
  </w:num>
  <w:num w:numId="30">
    <w:abstractNumId w:val="30"/>
  </w:num>
  <w:num w:numId="31">
    <w:abstractNumId w:val="18"/>
  </w:num>
  <w:num w:numId="32">
    <w:abstractNumId w:val="7"/>
  </w:num>
  <w:num w:numId="33">
    <w:abstractNumId w:val="22"/>
  </w:num>
  <w:num w:numId="34">
    <w:abstractNumId w:val="36"/>
  </w:num>
  <w:num w:numId="35">
    <w:abstractNumId w:val="43"/>
  </w:num>
  <w:num w:numId="36">
    <w:abstractNumId w:val="8"/>
  </w:num>
  <w:num w:numId="37">
    <w:abstractNumId w:val="41"/>
  </w:num>
  <w:num w:numId="38">
    <w:abstractNumId w:val="33"/>
  </w:num>
  <w:num w:numId="39">
    <w:abstractNumId w:val="27"/>
  </w:num>
  <w:num w:numId="40">
    <w:abstractNumId w:val="4"/>
  </w:num>
  <w:num w:numId="41">
    <w:abstractNumId w:val="15"/>
  </w:num>
  <w:num w:numId="42">
    <w:abstractNumId w:val="39"/>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D5B"/>
    <w:rsid w:val="00000F0B"/>
    <w:rsid w:val="00000F0E"/>
    <w:rsid w:val="000010C5"/>
    <w:rsid w:val="0000147E"/>
    <w:rsid w:val="00002119"/>
    <w:rsid w:val="000022FC"/>
    <w:rsid w:val="0000236D"/>
    <w:rsid w:val="000025AF"/>
    <w:rsid w:val="00002EEB"/>
    <w:rsid w:val="000037B0"/>
    <w:rsid w:val="00003E09"/>
    <w:rsid w:val="000043CD"/>
    <w:rsid w:val="0000497A"/>
    <w:rsid w:val="000049BE"/>
    <w:rsid w:val="00004CEF"/>
    <w:rsid w:val="00005812"/>
    <w:rsid w:val="00005C40"/>
    <w:rsid w:val="0000603E"/>
    <w:rsid w:val="00006566"/>
    <w:rsid w:val="000069B9"/>
    <w:rsid w:val="00006A5D"/>
    <w:rsid w:val="00006C3E"/>
    <w:rsid w:val="00006DF5"/>
    <w:rsid w:val="0000712C"/>
    <w:rsid w:val="000071CE"/>
    <w:rsid w:val="00007A84"/>
    <w:rsid w:val="00007DA5"/>
    <w:rsid w:val="000100E1"/>
    <w:rsid w:val="000101E1"/>
    <w:rsid w:val="000104AD"/>
    <w:rsid w:val="000104FC"/>
    <w:rsid w:val="00010CC4"/>
    <w:rsid w:val="00010E01"/>
    <w:rsid w:val="00011486"/>
    <w:rsid w:val="000116F9"/>
    <w:rsid w:val="0001171C"/>
    <w:rsid w:val="000117C1"/>
    <w:rsid w:val="00011ED1"/>
    <w:rsid w:val="000121C7"/>
    <w:rsid w:val="00012893"/>
    <w:rsid w:val="00013488"/>
    <w:rsid w:val="000137C6"/>
    <w:rsid w:val="000141DC"/>
    <w:rsid w:val="000143DB"/>
    <w:rsid w:val="00014640"/>
    <w:rsid w:val="00014740"/>
    <w:rsid w:val="0001478E"/>
    <w:rsid w:val="00014D04"/>
    <w:rsid w:val="00014D73"/>
    <w:rsid w:val="0001532C"/>
    <w:rsid w:val="0001556E"/>
    <w:rsid w:val="00015AFA"/>
    <w:rsid w:val="00015D77"/>
    <w:rsid w:val="00016C2F"/>
    <w:rsid w:val="00016F13"/>
    <w:rsid w:val="0001717D"/>
    <w:rsid w:val="00017288"/>
    <w:rsid w:val="00020FBB"/>
    <w:rsid w:val="000210BE"/>
    <w:rsid w:val="00021ECE"/>
    <w:rsid w:val="00021ED0"/>
    <w:rsid w:val="00021F92"/>
    <w:rsid w:val="000221CA"/>
    <w:rsid w:val="000224F2"/>
    <w:rsid w:val="00022790"/>
    <w:rsid w:val="00022C62"/>
    <w:rsid w:val="00023065"/>
    <w:rsid w:val="00023536"/>
    <w:rsid w:val="00023BB8"/>
    <w:rsid w:val="00023DEF"/>
    <w:rsid w:val="000247FF"/>
    <w:rsid w:val="00024939"/>
    <w:rsid w:val="000249AB"/>
    <w:rsid w:val="00025179"/>
    <w:rsid w:val="00025431"/>
    <w:rsid w:val="0002565E"/>
    <w:rsid w:val="000262F2"/>
    <w:rsid w:val="00026610"/>
    <w:rsid w:val="00026786"/>
    <w:rsid w:val="000270C4"/>
    <w:rsid w:val="000273DA"/>
    <w:rsid w:val="00027851"/>
    <w:rsid w:val="00027EAB"/>
    <w:rsid w:val="00027FE3"/>
    <w:rsid w:val="000301CF"/>
    <w:rsid w:val="000309D1"/>
    <w:rsid w:val="00030BFF"/>
    <w:rsid w:val="00030E11"/>
    <w:rsid w:val="0003175D"/>
    <w:rsid w:val="00031883"/>
    <w:rsid w:val="000319D2"/>
    <w:rsid w:val="00031B22"/>
    <w:rsid w:val="00031BC0"/>
    <w:rsid w:val="0003257A"/>
    <w:rsid w:val="0003266D"/>
    <w:rsid w:val="00032E70"/>
    <w:rsid w:val="000332A9"/>
    <w:rsid w:val="00033717"/>
    <w:rsid w:val="00033878"/>
    <w:rsid w:val="00033CA4"/>
    <w:rsid w:val="00033D63"/>
    <w:rsid w:val="00033FDB"/>
    <w:rsid w:val="000340C9"/>
    <w:rsid w:val="000341E7"/>
    <w:rsid w:val="000352DF"/>
    <w:rsid w:val="00035884"/>
    <w:rsid w:val="00035B03"/>
    <w:rsid w:val="00035F12"/>
    <w:rsid w:val="000361C0"/>
    <w:rsid w:val="000363EA"/>
    <w:rsid w:val="00036F29"/>
    <w:rsid w:val="000371B8"/>
    <w:rsid w:val="00037390"/>
    <w:rsid w:val="0003750D"/>
    <w:rsid w:val="000379B4"/>
    <w:rsid w:val="00037B6B"/>
    <w:rsid w:val="000407FF"/>
    <w:rsid w:val="0004096D"/>
    <w:rsid w:val="0004210E"/>
    <w:rsid w:val="000421A5"/>
    <w:rsid w:val="00042249"/>
    <w:rsid w:val="00043319"/>
    <w:rsid w:val="00043595"/>
    <w:rsid w:val="00043A1A"/>
    <w:rsid w:val="00043B2C"/>
    <w:rsid w:val="00043D02"/>
    <w:rsid w:val="000442C8"/>
    <w:rsid w:val="00045404"/>
    <w:rsid w:val="0004567D"/>
    <w:rsid w:val="0004592F"/>
    <w:rsid w:val="00045B24"/>
    <w:rsid w:val="00045D70"/>
    <w:rsid w:val="00046030"/>
    <w:rsid w:val="00046167"/>
    <w:rsid w:val="0004669E"/>
    <w:rsid w:val="0004689D"/>
    <w:rsid w:val="000468C1"/>
    <w:rsid w:val="00046924"/>
    <w:rsid w:val="000471ED"/>
    <w:rsid w:val="000477C9"/>
    <w:rsid w:val="000502E5"/>
    <w:rsid w:val="00050338"/>
    <w:rsid w:val="00050A5B"/>
    <w:rsid w:val="00050F6F"/>
    <w:rsid w:val="00050F83"/>
    <w:rsid w:val="00051202"/>
    <w:rsid w:val="00051295"/>
    <w:rsid w:val="000513A9"/>
    <w:rsid w:val="0005147D"/>
    <w:rsid w:val="000521AA"/>
    <w:rsid w:val="0005256A"/>
    <w:rsid w:val="000535EF"/>
    <w:rsid w:val="00053870"/>
    <w:rsid w:val="00053F80"/>
    <w:rsid w:val="00054125"/>
    <w:rsid w:val="000542F1"/>
    <w:rsid w:val="00054B18"/>
    <w:rsid w:val="00054DA8"/>
    <w:rsid w:val="00055052"/>
    <w:rsid w:val="00055202"/>
    <w:rsid w:val="000552BE"/>
    <w:rsid w:val="000553A8"/>
    <w:rsid w:val="00055A93"/>
    <w:rsid w:val="00055E4F"/>
    <w:rsid w:val="00055E96"/>
    <w:rsid w:val="00056B7A"/>
    <w:rsid w:val="00057A90"/>
    <w:rsid w:val="00057D0B"/>
    <w:rsid w:val="000600C9"/>
    <w:rsid w:val="000602C2"/>
    <w:rsid w:val="000607FB"/>
    <w:rsid w:val="00060D1C"/>
    <w:rsid w:val="00060EBA"/>
    <w:rsid w:val="00061262"/>
    <w:rsid w:val="000612EB"/>
    <w:rsid w:val="000614D9"/>
    <w:rsid w:val="0006173D"/>
    <w:rsid w:val="00061C59"/>
    <w:rsid w:val="000625C4"/>
    <w:rsid w:val="0006273F"/>
    <w:rsid w:val="00062A76"/>
    <w:rsid w:val="000639F0"/>
    <w:rsid w:val="00063E56"/>
    <w:rsid w:val="000644DD"/>
    <w:rsid w:val="00064555"/>
    <w:rsid w:val="000648DF"/>
    <w:rsid w:val="00064A32"/>
    <w:rsid w:val="00064B16"/>
    <w:rsid w:val="00064E9A"/>
    <w:rsid w:val="00064F21"/>
    <w:rsid w:val="0006508A"/>
    <w:rsid w:val="00065248"/>
    <w:rsid w:val="00065626"/>
    <w:rsid w:val="0006581A"/>
    <w:rsid w:val="00065A9A"/>
    <w:rsid w:val="00065CA4"/>
    <w:rsid w:val="00065CC8"/>
    <w:rsid w:val="00065D41"/>
    <w:rsid w:val="00065D92"/>
    <w:rsid w:val="00065E80"/>
    <w:rsid w:val="00066114"/>
    <w:rsid w:val="000667F7"/>
    <w:rsid w:val="00066A01"/>
    <w:rsid w:val="00066D61"/>
    <w:rsid w:val="00066FAB"/>
    <w:rsid w:val="00067102"/>
    <w:rsid w:val="0006726B"/>
    <w:rsid w:val="00067424"/>
    <w:rsid w:val="000678ED"/>
    <w:rsid w:val="0006798A"/>
    <w:rsid w:val="000679DA"/>
    <w:rsid w:val="00067D4D"/>
    <w:rsid w:val="00067FE1"/>
    <w:rsid w:val="00070171"/>
    <w:rsid w:val="00070258"/>
    <w:rsid w:val="000705B6"/>
    <w:rsid w:val="00071AFE"/>
    <w:rsid w:val="00071E7C"/>
    <w:rsid w:val="000725F0"/>
    <w:rsid w:val="000726BB"/>
    <w:rsid w:val="000727BA"/>
    <w:rsid w:val="00072CD1"/>
    <w:rsid w:val="000733B4"/>
    <w:rsid w:val="00073685"/>
    <w:rsid w:val="00073BC7"/>
    <w:rsid w:val="00073D5B"/>
    <w:rsid w:val="00074549"/>
    <w:rsid w:val="00074BEC"/>
    <w:rsid w:val="0007567C"/>
    <w:rsid w:val="00075A07"/>
    <w:rsid w:val="00075B87"/>
    <w:rsid w:val="000763EC"/>
    <w:rsid w:val="0007686C"/>
    <w:rsid w:val="0007690C"/>
    <w:rsid w:val="00076C71"/>
    <w:rsid w:val="00076EE7"/>
    <w:rsid w:val="0007746E"/>
    <w:rsid w:val="00077FC1"/>
    <w:rsid w:val="000801E5"/>
    <w:rsid w:val="000802D6"/>
    <w:rsid w:val="0008038F"/>
    <w:rsid w:val="00080572"/>
    <w:rsid w:val="0008097F"/>
    <w:rsid w:val="00080E0A"/>
    <w:rsid w:val="000811A6"/>
    <w:rsid w:val="00081749"/>
    <w:rsid w:val="000818E7"/>
    <w:rsid w:val="00081965"/>
    <w:rsid w:val="000819FD"/>
    <w:rsid w:val="00081AEF"/>
    <w:rsid w:val="000821EA"/>
    <w:rsid w:val="000826E9"/>
    <w:rsid w:val="0008279A"/>
    <w:rsid w:val="000833F3"/>
    <w:rsid w:val="00083C87"/>
    <w:rsid w:val="00083D9D"/>
    <w:rsid w:val="0008438C"/>
    <w:rsid w:val="00084420"/>
    <w:rsid w:val="0008472D"/>
    <w:rsid w:val="00084868"/>
    <w:rsid w:val="00084C43"/>
    <w:rsid w:val="00084E8B"/>
    <w:rsid w:val="00084FDA"/>
    <w:rsid w:val="0008512C"/>
    <w:rsid w:val="000853C6"/>
    <w:rsid w:val="00085689"/>
    <w:rsid w:val="00085B7B"/>
    <w:rsid w:val="00085C5F"/>
    <w:rsid w:val="000863F8"/>
    <w:rsid w:val="00086620"/>
    <w:rsid w:val="00086AEC"/>
    <w:rsid w:val="00086BB7"/>
    <w:rsid w:val="000872C8"/>
    <w:rsid w:val="0008764E"/>
    <w:rsid w:val="000877BD"/>
    <w:rsid w:val="00087831"/>
    <w:rsid w:val="00087FAA"/>
    <w:rsid w:val="00090039"/>
    <w:rsid w:val="0009090A"/>
    <w:rsid w:val="00090F25"/>
    <w:rsid w:val="000912F7"/>
    <w:rsid w:val="00091E65"/>
    <w:rsid w:val="00091FA8"/>
    <w:rsid w:val="00092015"/>
    <w:rsid w:val="000920CC"/>
    <w:rsid w:val="00092302"/>
    <w:rsid w:val="0009305D"/>
    <w:rsid w:val="0009333B"/>
    <w:rsid w:val="00093969"/>
    <w:rsid w:val="00093BF3"/>
    <w:rsid w:val="00093CE5"/>
    <w:rsid w:val="00093F86"/>
    <w:rsid w:val="00093FA8"/>
    <w:rsid w:val="0009445E"/>
    <w:rsid w:val="00094C4D"/>
    <w:rsid w:val="00094C5D"/>
    <w:rsid w:val="00094E5F"/>
    <w:rsid w:val="00095507"/>
    <w:rsid w:val="00095700"/>
    <w:rsid w:val="00095DBF"/>
    <w:rsid w:val="00095DF0"/>
    <w:rsid w:val="00095E15"/>
    <w:rsid w:val="00096143"/>
    <w:rsid w:val="0009628D"/>
    <w:rsid w:val="00096407"/>
    <w:rsid w:val="00096619"/>
    <w:rsid w:val="0009691C"/>
    <w:rsid w:val="000969F9"/>
    <w:rsid w:val="00096C79"/>
    <w:rsid w:val="00096EC2"/>
    <w:rsid w:val="00097096"/>
    <w:rsid w:val="0009727B"/>
    <w:rsid w:val="0009787E"/>
    <w:rsid w:val="000979E1"/>
    <w:rsid w:val="000A0065"/>
    <w:rsid w:val="000A0AE6"/>
    <w:rsid w:val="000A0B42"/>
    <w:rsid w:val="000A0BD9"/>
    <w:rsid w:val="000A2081"/>
    <w:rsid w:val="000A26A4"/>
    <w:rsid w:val="000A2DA8"/>
    <w:rsid w:val="000A2DF6"/>
    <w:rsid w:val="000A3024"/>
    <w:rsid w:val="000A3557"/>
    <w:rsid w:val="000A3878"/>
    <w:rsid w:val="000A401B"/>
    <w:rsid w:val="000A41E7"/>
    <w:rsid w:val="000A463B"/>
    <w:rsid w:val="000A4CC5"/>
    <w:rsid w:val="000A4D62"/>
    <w:rsid w:val="000A5124"/>
    <w:rsid w:val="000A53BE"/>
    <w:rsid w:val="000A568A"/>
    <w:rsid w:val="000A6119"/>
    <w:rsid w:val="000A694B"/>
    <w:rsid w:val="000A6C88"/>
    <w:rsid w:val="000A729D"/>
    <w:rsid w:val="000A7723"/>
    <w:rsid w:val="000A7E0D"/>
    <w:rsid w:val="000A7FA0"/>
    <w:rsid w:val="000B00E5"/>
    <w:rsid w:val="000B0396"/>
    <w:rsid w:val="000B0630"/>
    <w:rsid w:val="000B06C4"/>
    <w:rsid w:val="000B06FA"/>
    <w:rsid w:val="000B0D72"/>
    <w:rsid w:val="000B0F40"/>
    <w:rsid w:val="000B104D"/>
    <w:rsid w:val="000B123E"/>
    <w:rsid w:val="000B1790"/>
    <w:rsid w:val="000B17F0"/>
    <w:rsid w:val="000B1A23"/>
    <w:rsid w:val="000B1AED"/>
    <w:rsid w:val="000B22FA"/>
    <w:rsid w:val="000B2EA7"/>
    <w:rsid w:val="000B3BC4"/>
    <w:rsid w:val="000B3E82"/>
    <w:rsid w:val="000B4280"/>
    <w:rsid w:val="000B4A02"/>
    <w:rsid w:val="000B4D63"/>
    <w:rsid w:val="000B50D9"/>
    <w:rsid w:val="000B5319"/>
    <w:rsid w:val="000B5570"/>
    <w:rsid w:val="000B5C9C"/>
    <w:rsid w:val="000B5EE9"/>
    <w:rsid w:val="000B62B9"/>
    <w:rsid w:val="000B72E5"/>
    <w:rsid w:val="000B7958"/>
    <w:rsid w:val="000B7BF4"/>
    <w:rsid w:val="000B7E9C"/>
    <w:rsid w:val="000C027C"/>
    <w:rsid w:val="000C0923"/>
    <w:rsid w:val="000C09C5"/>
    <w:rsid w:val="000C0EAC"/>
    <w:rsid w:val="000C12BD"/>
    <w:rsid w:val="000C165A"/>
    <w:rsid w:val="000C1980"/>
    <w:rsid w:val="000C1C1A"/>
    <w:rsid w:val="000C1ECA"/>
    <w:rsid w:val="000C252B"/>
    <w:rsid w:val="000C34E4"/>
    <w:rsid w:val="000C3C54"/>
    <w:rsid w:val="000C424B"/>
    <w:rsid w:val="000C4583"/>
    <w:rsid w:val="000C470A"/>
    <w:rsid w:val="000C4B08"/>
    <w:rsid w:val="000C4B21"/>
    <w:rsid w:val="000C4F98"/>
    <w:rsid w:val="000C5312"/>
    <w:rsid w:val="000C559F"/>
    <w:rsid w:val="000C58A0"/>
    <w:rsid w:val="000C5AB5"/>
    <w:rsid w:val="000C5C7F"/>
    <w:rsid w:val="000C5E4A"/>
    <w:rsid w:val="000C61D8"/>
    <w:rsid w:val="000C683B"/>
    <w:rsid w:val="000C6B69"/>
    <w:rsid w:val="000C6E5B"/>
    <w:rsid w:val="000C6EBF"/>
    <w:rsid w:val="000C73B9"/>
    <w:rsid w:val="000C7D83"/>
    <w:rsid w:val="000D009C"/>
    <w:rsid w:val="000D0280"/>
    <w:rsid w:val="000D0626"/>
    <w:rsid w:val="000D073C"/>
    <w:rsid w:val="000D07FF"/>
    <w:rsid w:val="000D0D1C"/>
    <w:rsid w:val="000D13D3"/>
    <w:rsid w:val="000D1997"/>
    <w:rsid w:val="000D1BDF"/>
    <w:rsid w:val="000D214A"/>
    <w:rsid w:val="000D2558"/>
    <w:rsid w:val="000D2A8E"/>
    <w:rsid w:val="000D2B95"/>
    <w:rsid w:val="000D35DC"/>
    <w:rsid w:val="000D363A"/>
    <w:rsid w:val="000D3D7A"/>
    <w:rsid w:val="000D3D81"/>
    <w:rsid w:val="000D3F9A"/>
    <w:rsid w:val="000D4203"/>
    <w:rsid w:val="000D4259"/>
    <w:rsid w:val="000D431A"/>
    <w:rsid w:val="000D43B6"/>
    <w:rsid w:val="000D4C56"/>
    <w:rsid w:val="000D4C69"/>
    <w:rsid w:val="000D4D9D"/>
    <w:rsid w:val="000D5152"/>
    <w:rsid w:val="000D5599"/>
    <w:rsid w:val="000D570C"/>
    <w:rsid w:val="000D76D2"/>
    <w:rsid w:val="000D7900"/>
    <w:rsid w:val="000D7E7A"/>
    <w:rsid w:val="000E0013"/>
    <w:rsid w:val="000E047E"/>
    <w:rsid w:val="000E0677"/>
    <w:rsid w:val="000E0FF2"/>
    <w:rsid w:val="000E1046"/>
    <w:rsid w:val="000E1514"/>
    <w:rsid w:val="000E191B"/>
    <w:rsid w:val="000E23F8"/>
    <w:rsid w:val="000E2B9D"/>
    <w:rsid w:val="000E3C1E"/>
    <w:rsid w:val="000E3E52"/>
    <w:rsid w:val="000E4557"/>
    <w:rsid w:val="000E4946"/>
    <w:rsid w:val="000E4A87"/>
    <w:rsid w:val="000E550D"/>
    <w:rsid w:val="000E5862"/>
    <w:rsid w:val="000E6010"/>
    <w:rsid w:val="000E61CA"/>
    <w:rsid w:val="000E6382"/>
    <w:rsid w:val="000E6863"/>
    <w:rsid w:val="000E70FC"/>
    <w:rsid w:val="000E726F"/>
    <w:rsid w:val="000E787E"/>
    <w:rsid w:val="000E78BA"/>
    <w:rsid w:val="000E7B5F"/>
    <w:rsid w:val="000F0C2D"/>
    <w:rsid w:val="000F1472"/>
    <w:rsid w:val="000F1825"/>
    <w:rsid w:val="000F1EC0"/>
    <w:rsid w:val="000F236F"/>
    <w:rsid w:val="000F2963"/>
    <w:rsid w:val="000F3080"/>
    <w:rsid w:val="000F33A6"/>
    <w:rsid w:val="000F3914"/>
    <w:rsid w:val="000F4000"/>
    <w:rsid w:val="000F417F"/>
    <w:rsid w:val="000F4384"/>
    <w:rsid w:val="000F4885"/>
    <w:rsid w:val="000F4D71"/>
    <w:rsid w:val="000F51DE"/>
    <w:rsid w:val="000F5655"/>
    <w:rsid w:val="000F5AC0"/>
    <w:rsid w:val="000F60E2"/>
    <w:rsid w:val="000F6C66"/>
    <w:rsid w:val="000F743D"/>
    <w:rsid w:val="000F749D"/>
    <w:rsid w:val="000F7696"/>
    <w:rsid w:val="000F7841"/>
    <w:rsid w:val="000F7964"/>
    <w:rsid w:val="000F7D22"/>
    <w:rsid w:val="000F7ED9"/>
    <w:rsid w:val="001003E4"/>
    <w:rsid w:val="0010085F"/>
    <w:rsid w:val="0010094C"/>
    <w:rsid w:val="00100B88"/>
    <w:rsid w:val="00101A85"/>
    <w:rsid w:val="00101B1B"/>
    <w:rsid w:val="00101D70"/>
    <w:rsid w:val="00101F7F"/>
    <w:rsid w:val="00102937"/>
    <w:rsid w:val="00102BE4"/>
    <w:rsid w:val="00102DEF"/>
    <w:rsid w:val="00103299"/>
    <w:rsid w:val="00103B24"/>
    <w:rsid w:val="00103B4B"/>
    <w:rsid w:val="00103F56"/>
    <w:rsid w:val="00104224"/>
    <w:rsid w:val="00104301"/>
    <w:rsid w:val="00104400"/>
    <w:rsid w:val="001044A1"/>
    <w:rsid w:val="00104918"/>
    <w:rsid w:val="00104AB9"/>
    <w:rsid w:val="00104B0C"/>
    <w:rsid w:val="00104C87"/>
    <w:rsid w:val="00104CC0"/>
    <w:rsid w:val="00105915"/>
    <w:rsid w:val="00105C98"/>
    <w:rsid w:val="00105D1B"/>
    <w:rsid w:val="00106AB8"/>
    <w:rsid w:val="00106B6F"/>
    <w:rsid w:val="0011005B"/>
    <w:rsid w:val="00110078"/>
    <w:rsid w:val="001103D0"/>
    <w:rsid w:val="00110E08"/>
    <w:rsid w:val="00110E80"/>
    <w:rsid w:val="00111468"/>
    <w:rsid w:val="0011162B"/>
    <w:rsid w:val="001120FE"/>
    <w:rsid w:val="00112A53"/>
    <w:rsid w:val="00112C4C"/>
    <w:rsid w:val="00112C9F"/>
    <w:rsid w:val="001132CC"/>
    <w:rsid w:val="00113382"/>
    <w:rsid w:val="00113935"/>
    <w:rsid w:val="001142E0"/>
    <w:rsid w:val="00114B14"/>
    <w:rsid w:val="00114D66"/>
    <w:rsid w:val="00114E3B"/>
    <w:rsid w:val="00114F0C"/>
    <w:rsid w:val="001152A6"/>
    <w:rsid w:val="001153E6"/>
    <w:rsid w:val="0011573B"/>
    <w:rsid w:val="00115826"/>
    <w:rsid w:val="00115FE5"/>
    <w:rsid w:val="00116281"/>
    <w:rsid w:val="00116757"/>
    <w:rsid w:val="00116BFB"/>
    <w:rsid w:val="00116C46"/>
    <w:rsid w:val="00117106"/>
    <w:rsid w:val="00117790"/>
    <w:rsid w:val="00117855"/>
    <w:rsid w:val="00117A03"/>
    <w:rsid w:val="00117DB5"/>
    <w:rsid w:val="0012003D"/>
    <w:rsid w:val="001202AE"/>
    <w:rsid w:val="00120474"/>
    <w:rsid w:val="00120823"/>
    <w:rsid w:val="00120892"/>
    <w:rsid w:val="001214EE"/>
    <w:rsid w:val="00121619"/>
    <w:rsid w:val="0012250C"/>
    <w:rsid w:val="00122652"/>
    <w:rsid w:val="00122F16"/>
    <w:rsid w:val="0012314F"/>
    <w:rsid w:val="001234A2"/>
    <w:rsid w:val="001235E8"/>
    <w:rsid w:val="00123B30"/>
    <w:rsid w:val="00123B50"/>
    <w:rsid w:val="00123D88"/>
    <w:rsid w:val="00123EFE"/>
    <w:rsid w:val="00123FAA"/>
    <w:rsid w:val="00124622"/>
    <w:rsid w:val="00124879"/>
    <w:rsid w:val="0012493D"/>
    <w:rsid w:val="00124A7A"/>
    <w:rsid w:val="00124EF8"/>
    <w:rsid w:val="001253C3"/>
    <w:rsid w:val="0012571E"/>
    <w:rsid w:val="0012591A"/>
    <w:rsid w:val="0012597D"/>
    <w:rsid w:val="00125C39"/>
    <w:rsid w:val="00125D7F"/>
    <w:rsid w:val="00126629"/>
    <w:rsid w:val="00126887"/>
    <w:rsid w:val="001269AD"/>
    <w:rsid w:val="00126A48"/>
    <w:rsid w:val="00126B64"/>
    <w:rsid w:val="00126D04"/>
    <w:rsid w:val="00127249"/>
    <w:rsid w:val="00127C42"/>
    <w:rsid w:val="00130560"/>
    <w:rsid w:val="00130592"/>
    <w:rsid w:val="00130A71"/>
    <w:rsid w:val="0013118D"/>
    <w:rsid w:val="00131283"/>
    <w:rsid w:val="001319DB"/>
    <w:rsid w:val="00132082"/>
    <w:rsid w:val="00132A03"/>
    <w:rsid w:val="00132C36"/>
    <w:rsid w:val="00132DDF"/>
    <w:rsid w:val="00133AB7"/>
    <w:rsid w:val="0013407D"/>
    <w:rsid w:val="0013464B"/>
    <w:rsid w:val="001348E9"/>
    <w:rsid w:val="00135222"/>
    <w:rsid w:val="001358BE"/>
    <w:rsid w:val="00135BB5"/>
    <w:rsid w:val="00135F2D"/>
    <w:rsid w:val="001364E5"/>
    <w:rsid w:val="001368B9"/>
    <w:rsid w:val="0013718B"/>
    <w:rsid w:val="0014014F"/>
    <w:rsid w:val="00140C8F"/>
    <w:rsid w:val="00140CE5"/>
    <w:rsid w:val="001411D5"/>
    <w:rsid w:val="001412E9"/>
    <w:rsid w:val="0014131E"/>
    <w:rsid w:val="00141879"/>
    <w:rsid w:val="00141A7B"/>
    <w:rsid w:val="00141BF3"/>
    <w:rsid w:val="00141C4F"/>
    <w:rsid w:val="00141E47"/>
    <w:rsid w:val="0014207D"/>
    <w:rsid w:val="0014277C"/>
    <w:rsid w:val="001432EA"/>
    <w:rsid w:val="001456E8"/>
    <w:rsid w:val="00145E2B"/>
    <w:rsid w:val="00146234"/>
    <w:rsid w:val="0014659F"/>
    <w:rsid w:val="001469EE"/>
    <w:rsid w:val="00146F50"/>
    <w:rsid w:val="00147A14"/>
    <w:rsid w:val="00147A57"/>
    <w:rsid w:val="00147D13"/>
    <w:rsid w:val="00150438"/>
    <w:rsid w:val="00150D8B"/>
    <w:rsid w:val="0015106F"/>
    <w:rsid w:val="00151E25"/>
    <w:rsid w:val="00151F16"/>
    <w:rsid w:val="00152437"/>
    <w:rsid w:val="00152494"/>
    <w:rsid w:val="001527C2"/>
    <w:rsid w:val="0015304D"/>
    <w:rsid w:val="0015309A"/>
    <w:rsid w:val="00153468"/>
    <w:rsid w:val="00153557"/>
    <w:rsid w:val="001536E9"/>
    <w:rsid w:val="00154724"/>
    <w:rsid w:val="0015475B"/>
    <w:rsid w:val="0015531B"/>
    <w:rsid w:val="00155326"/>
    <w:rsid w:val="001553E9"/>
    <w:rsid w:val="00155625"/>
    <w:rsid w:val="001558C6"/>
    <w:rsid w:val="00155ADA"/>
    <w:rsid w:val="00155AEE"/>
    <w:rsid w:val="00155FD1"/>
    <w:rsid w:val="00156A2A"/>
    <w:rsid w:val="001575D6"/>
    <w:rsid w:val="00157A0E"/>
    <w:rsid w:val="00157E61"/>
    <w:rsid w:val="00157FAC"/>
    <w:rsid w:val="0016019D"/>
    <w:rsid w:val="001601D4"/>
    <w:rsid w:val="001602A8"/>
    <w:rsid w:val="00160AF6"/>
    <w:rsid w:val="00160B07"/>
    <w:rsid w:val="00160CEF"/>
    <w:rsid w:val="00160E95"/>
    <w:rsid w:val="0016115A"/>
    <w:rsid w:val="00161486"/>
    <w:rsid w:val="0016170E"/>
    <w:rsid w:val="00161C17"/>
    <w:rsid w:val="0016204F"/>
    <w:rsid w:val="0016211F"/>
    <w:rsid w:val="00162323"/>
    <w:rsid w:val="0016236F"/>
    <w:rsid w:val="0016242C"/>
    <w:rsid w:val="0016253F"/>
    <w:rsid w:val="001625DF"/>
    <w:rsid w:val="001628EB"/>
    <w:rsid w:val="00162A07"/>
    <w:rsid w:val="00162D7F"/>
    <w:rsid w:val="00162F03"/>
    <w:rsid w:val="00162F43"/>
    <w:rsid w:val="00163294"/>
    <w:rsid w:val="001636DC"/>
    <w:rsid w:val="00164464"/>
    <w:rsid w:val="00164C61"/>
    <w:rsid w:val="00165A78"/>
    <w:rsid w:val="00165C7F"/>
    <w:rsid w:val="001665F4"/>
    <w:rsid w:val="00166D4A"/>
    <w:rsid w:val="0016757F"/>
    <w:rsid w:val="0016767D"/>
    <w:rsid w:val="00167CA3"/>
    <w:rsid w:val="00170ACA"/>
    <w:rsid w:val="001713A3"/>
    <w:rsid w:val="0017176D"/>
    <w:rsid w:val="00171AAB"/>
    <w:rsid w:val="0017204E"/>
    <w:rsid w:val="0017310A"/>
    <w:rsid w:val="00173149"/>
    <w:rsid w:val="00173288"/>
    <w:rsid w:val="0017352E"/>
    <w:rsid w:val="00173694"/>
    <w:rsid w:val="00173A98"/>
    <w:rsid w:val="00173ADD"/>
    <w:rsid w:val="00173C3B"/>
    <w:rsid w:val="00173D41"/>
    <w:rsid w:val="00173F58"/>
    <w:rsid w:val="001740BC"/>
    <w:rsid w:val="00174C26"/>
    <w:rsid w:val="00174DD2"/>
    <w:rsid w:val="00175BEE"/>
    <w:rsid w:val="00175F1F"/>
    <w:rsid w:val="00176C79"/>
    <w:rsid w:val="00176FEC"/>
    <w:rsid w:val="00177377"/>
    <w:rsid w:val="001803CB"/>
    <w:rsid w:val="00180890"/>
    <w:rsid w:val="00181088"/>
    <w:rsid w:val="001819D1"/>
    <w:rsid w:val="001826BC"/>
    <w:rsid w:val="00182C6B"/>
    <w:rsid w:val="00182D99"/>
    <w:rsid w:val="001833E6"/>
    <w:rsid w:val="0018371D"/>
    <w:rsid w:val="00183749"/>
    <w:rsid w:val="0018374E"/>
    <w:rsid w:val="00183767"/>
    <w:rsid w:val="0018384C"/>
    <w:rsid w:val="00183B3F"/>
    <w:rsid w:val="00183B6A"/>
    <w:rsid w:val="00183BB6"/>
    <w:rsid w:val="00183DC8"/>
    <w:rsid w:val="001843C5"/>
    <w:rsid w:val="00184472"/>
    <w:rsid w:val="001848E0"/>
    <w:rsid w:val="00184A54"/>
    <w:rsid w:val="00184B1B"/>
    <w:rsid w:val="00184F96"/>
    <w:rsid w:val="0018547B"/>
    <w:rsid w:val="00185A21"/>
    <w:rsid w:val="00185D6B"/>
    <w:rsid w:val="001863F4"/>
    <w:rsid w:val="001866F6"/>
    <w:rsid w:val="00186B12"/>
    <w:rsid w:val="00186DCD"/>
    <w:rsid w:val="00187D67"/>
    <w:rsid w:val="001900FA"/>
    <w:rsid w:val="001908C6"/>
    <w:rsid w:val="001908CD"/>
    <w:rsid w:val="00190B49"/>
    <w:rsid w:val="0019162D"/>
    <w:rsid w:val="0019205E"/>
    <w:rsid w:val="00192404"/>
    <w:rsid w:val="00192C57"/>
    <w:rsid w:val="00192F6A"/>
    <w:rsid w:val="00192FBA"/>
    <w:rsid w:val="00193116"/>
    <w:rsid w:val="00193795"/>
    <w:rsid w:val="00193EAE"/>
    <w:rsid w:val="00194089"/>
    <w:rsid w:val="0019430F"/>
    <w:rsid w:val="00194402"/>
    <w:rsid w:val="00194403"/>
    <w:rsid w:val="0019465C"/>
    <w:rsid w:val="001946CF"/>
    <w:rsid w:val="00194799"/>
    <w:rsid w:val="00194A5A"/>
    <w:rsid w:val="00194CF1"/>
    <w:rsid w:val="00194FB6"/>
    <w:rsid w:val="00195655"/>
    <w:rsid w:val="0019584B"/>
    <w:rsid w:val="0019625A"/>
    <w:rsid w:val="001963B1"/>
    <w:rsid w:val="001965CA"/>
    <w:rsid w:val="00196658"/>
    <w:rsid w:val="00196902"/>
    <w:rsid w:val="00196ECC"/>
    <w:rsid w:val="00196FEA"/>
    <w:rsid w:val="0019775D"/>
    <w:rsid w:val="001977BB"/>
    <w:rsid w:val="001978E4"/>
    <w:rsid w:val="00197D09"/>
    <w:rsid w:val="00197FE8"/>
    <w:rsid w:val="001A0665"/>
    <w:rsid w:val="001A0E2C"/>
    <w:rsid w:val="001A0F89"/>
    <w:rsid w:val="001A123A"/>
    <w:rsid w:val="001A129D"/>
    <w:rsid w:val="001A15F1"/>
    <w:rsid w:val="001A21A2"/>
    <w:rsid w:val="001A2263"/>
    <w:rsid w:val="001A33E5"/>
    <w:rsid w:val="001A3454"/>
    <w:rsid w:val="001A35C8"/>
    <w:rsid w:val="001A36BC"/>
    <w:rsid w:val="001A3881"/>
    <w:rsid w:val="001A3A69"/>
    <w:rsid w:val="001A4220"/>
    <w:rsid w:val="001A43DF"/>
    <w:rsid w:val="001A4792"/>
    <w:rsid w:val="001A4BD8"/>
    <w:rsid w:val="001A4E72"/>
    <w:rsid w:val="001A5031"/>
    <w:rsid w:val="001A57CB"/>
    <w:rsid w:val="001A5AC4"/>
    <w:rsid w:val="001A5C07"/>
    <w:rsid w:val="001A5C68"/>
    <w:rsid w:val="001A5CDC"/>
    <w:rsid w:val="001A6787"/>
    <w:rsid w:val="001A725E"/>
    <w:rsid w:val="001A73E8"/>
    <w:rsid w:val="001A7600"/>
    <w:rsid w:val="001A7B3B"/>
    <w:rsid w:val="001A7F05"/>
    <w:rsid w:val="001B077C"/>
    <w:rsid w:val="001B077E"/>
    <w:rsid w:val="001B0D72"/>
    <w:rsid w:val="001B1049"/>
    <w:rsid w:val="001B1400"/>
    <w:rsid w:val="001B2234"/>
    <w:rsid w:val="001B2685"/>
    <w:rsid w:val="001B2752"/>
    <w:rsid w:val="001B339D"/>
    <w:rsid w:val="001B3E46"/>
    <w:rsid w:val="001B4261"/>
    <w:rsid w:val="001B46C8"/>
    <w:rsid w:val="001B487A"/>
    <w:rsid w:val="001B491A"/>
    <w:rsid w:val="001B4BF8"/>
    <w:rsid w:val="001B524C"/>
    <w:rsid w:val="001B582D"/>
    <w:rsid w:val="001B5950"/>
    <w:rsid w:val="001B5C92"/>
    <w:rsid w:val="001B6338"/>
    <w:rsid w:val="001B65EB"/>
    <w:rsid w:val="001B6621"/>
    <w:rsid w:val="001B67A3"/>
    <w:rsid w:val="001B6A7C"/>
    <w:rsid w:val="001B6CA8"/>
    <w:rsid w:val="001B7BA2"/>
    <w:rsid w:val="001C1594"/>
    <w:rsid w:val="001C1688"/>
    <w:rsid w:val="001C1705"/>
    <w:rsid w:val="001C1779"/>
    <w:rsid w:val="001C177E"/>
    <w:rsid w:val="001C1BCB"/>
    <w:rsid w:val="001C2417"/>
    <w:rsid w:val="001C264E"/>
    <w:rsid w:val="001C2DDF"/>
    <w:rsid w:val="001C39AB"/>
    <w:rsid w:val="001C3CF3"/>
    <w:rsid w:val="001C3EBD"/>
    <w:rsid w:val="001C4074"/>
    <w:rsid w:val="001C44AE"/>
    <w:rsid w:val="001C497F"/>
    <w:rsid w:val="001C4E78"/>
    <w:rsid w:val="001C5F2C"/>
    <w:rsid w:val="001C60FD"/>
    <w:rsid w:val="001C625B"/>
    <w:rsid w:val="001C6ABE"/>
    <w:rsid w:val="001C6CFF"/>
    <w:rsid w:val="001C7B3B"/>
    <w:rsid w:val="001C7C56"/>
    <w:rsid w:val="001C7D5E"/>
    <w:rsid w:val="001C7E84"/>
    <w:rsid w:val="001D1175"/>
    <w:rsid w:val="001D1B5B"/>
    <w:rsid w:val="001D1D8D"/>
    <w:rsid w:val="001D222D"/>
    <w:rsid w:val="001D22B1"/>
    <w:rsid w:val="001D24F9"/>
    <w:rsid w:val="001D2ADA"/>
    <w:rsid w:val="001D2BA2"/>
    <w:rsid w:val="001D2FC2"/>
    <w:rsid w:val="001D34F1"/>
    <w:rsid w:val="001D3FBC"/>
    <w:rsid w:val="001D44A8"/>
    <w:rsid w:val="001D46AE"/>
    <w:rsid w:val="001D4D5E"/>
    <w:rsid w:val="001D4EB0"/>
    <w:rsid w:val="001D5BEA"/>
    <w:rsid w:val="001D5FD6"/>
    <w:rsid w:val="001D6D59"/>
    <w:rsid w:val="001D6E47"/>
    <w:rsid w:val="001D7295"/>
    <w:rsid w:val="001D748C"/>
    <w:rsid w:val="001D7805"/>
    <w:rsid w:val="001D7843"/>
    <w:rsid w:val="001D7A2B"/>
    <w:rsid w:val="001D7D1A"/>
    <w:rsid w:val="001D7F5E"/>
    <w:rsid w:val="001D7F69"/>
    <w:rsid w:val="001E002D"/>
    <w:rsid w:val="001E0251"/>
    <w:rsid w:val="001E08A1"/>
    <w:rsid w:val="001E0B25"/>
    <w:rsid w:val="001E0DE6"/>
    <w:rsid w:val="001E12B8"/>
    <w:rsid w:val="001E12EC"/>
    <w:rsid w:val="001E152B"/>
    <w:rsid w:val="001E173D"/>
    <w:rsid w:val="001E1B3A"/>
    <w:rsid w:val="001E2898"/>
    <w:rsid w:val="001E2D4B"/>
    <w:rsid w:val="001E2F32"/>
    <w:rsid w:val="001E30F4"/>
    <w:rsid w:val="001E3A2B"/>
    <w:rsid w:val="001E42B6"/>
    <w:rsid w:val="001E483B"/>
    <w:rsid w:val="001E4D55"/>
    <w:rsid w:val="001E4F2B"/>
    <w:rsid w:val="001E4F7F"/>
    <w:rsid w:val="001E5D59"/>
    <w:rsid w:val="001E604A"/>
    <w:rsid w:val="001E60DB"/>
    <w:rsid w:val="001E6166"/>
    <w:rsid w:val="001E62C5"/>
    <w:rsid w:val="001E68AE"/>
    <w:rsid w:val="001E6D88"/>
    <w:rsid w:val="001E6FEB"/>
    <w:rsid w:val="001E73E2"/>
    <w:rsid w:val="001E7712"/>
    <w:rsid w:val="001E7850"/>
    <w:rsid w:val="001F0BCD"/>
    <w:rsid w:val="001F0FC5"/>
    <w:rsid w:val="001F1403"/>
    <w:rsid w:val="001F26C2"/>
    <w:rsid w:val="001F31BE"/>
    <w:rsid w:val="001F370A"/>
    <w:rsid w:val="001F3774"/>
    <w:rsid w:val="001F3E5D"/>
    <w:rsid w:val="001F4047"/>
    <w:rsid w:val="001F4645"/>
    <w:rsid w:val="001F4F7E"/>
    <w:rsid w:val="001F519F"/>
    <w:rsid w:val="001F5B4A"/>
    <w:rsid w:val="001F5CA3"/>
    <w:rsid w:val="001F60E8"/>
    <w:rsid w:val="001F6279"/>
    <w:rsid w:val="001F6340"/>
    <w:rsid w:val="001F64DB"/>
    <w:rsid w:val="001F654F"/>
    <w:rsid w:val="001F6B21"/>
    <w:rsid w:val="001F6F7D"/>
    <w:rsid w:val="001F7745"/>
    <w:rsid w:val="001F7775"/>
    <w:rsid w:val="001F7903"/>
    <w:rsid w:val="001F7C5D"/>
    <w:rsid w:val="001F7D9F"/>
    <w:rsid w:val="001F7F5D"/>
    <w:rsid w:val="001F7FD7"/>
    <w:rsid w:val="00200896"/>
    <w:rsid w:val="0020094C"/>
    <w:rsid w:val="00200C70"/>
    <w:rsid w:val="00200FB0"/>
    <w:rsid w:val="002013AE"/>
    <w:rsid w:val="002016B5"/>
    <w:rsid w:val="0020171B"/>
    <w:rsid w:val="00201897"/>
    <w:rsid w:val="00201B43"/>
    <w:rsid w:val="00201EBF"/>
    <w:rsid w:val="00201F0A"/>
    <w:rsid w:val="00202118"/>
    <w:rsid w:val="002021FC"/>
    <w:rsid w:val="00202A4A"/>
    <w:rsid w:val="00203C76"/>
    <w:rsid w:val="00203DD6"/>
    <w:rsid w:val="00203EF2"/>
    <w:rsid w:val="002043FB"/>
    <w:rsid w:val="002045B0"/>
    <w:rsid w:val="002049A0"/>
    <w:rsid w:val="00204CC2"/>
    <w:rsid w:val="00204FEC"/>
    <w:rsid w:val="002050E7"/>
    <w:rsid w:val="00205156"/>
    <w:rsid w:val="0020520A"/>
    <w:rsid w:val="00205407"/>
    <w:rsid w:val="00205490"/>
    <w:rsid w:val="002058D2"/>
    <w:rsid w:val="002058EF"/>
    <w:rsid w:val="00205EAF"/>
    <w:rsid w:val="002061EA"/>
    <w:rsid w:val="0020626D"/>
    <w:rsid w:val="002079D9"/>
    <w:rsid w:val="00207BDF"/>
    <w:rsid w:val="00207CC7"/>
    <w:rsid w:val="00207CCF"/>
    <w:rsid w:val="002108DB"/>
    <w:rsid w:val="00211161"/>
    <w:rsid w:val="00211300"/>
    <w:rsid w:val="0021192B"/>
    <w:rsid w:val="00212314"/>
    <w:rsid w:val="00213235"/>
    <w:rsid w:val="00213705"/>
    <w:rsid w:val="002137AE"/>
    <w:rsid w:val="002138A7"/>
    <w:rsid w:val="002138AA"/>
    <w:rsid w:val="0021429A"/>
    <w:rsid w:val="0021439B"/>
    <w:rsid w:val="00215171"/>
    <w:rsid w:val="00215392"/>
    <w:rsid w:val="0021574B"/>
    <w:rsid w:val="00215BD2"/>
    <w:rsid w:val="00215FC2"/>
    <w:rsid w:val="002166AD"/>
    <w:rsid w:val="00216D93"/>
    <w:rsid w:val="00217320"/>
    <w:rsid w:val="0021733B"/>
    <w:rsid w:val="0021785C"/>
    <w:rsid w:val="00220590"/>
    <w:rsid w:val="00220E55"/>
    <w:rsid w:val="002210BC"/>
    <w:rsid w:val="002211BA"/>
    <w:rsid w:val="00221667"/>
    <w:rsid w:val="00221812"/>
    <w:rsid w:val="00221B8D"/>
    <w:rsid w:val="002222CC"/>
    <w:rsid w:val="0022254C"/>
    <w:rsid w:val="00223440"/>
    <w:rsid w:val="0022396E"/>
    <w:rsid w:val="00223FD9"/>
    <w:rsid w:val="00224A9B"/>
    <w:rsid w:val="00225798"/>
    <w:rsid w:val="00225F90"/>
    <w:rsid w:val="0022607B"/>
    <w:rsid w:val="0022636C"/>
    <w:rsid w:val="00226621"/>
    <w:rsid w:val="002267B1"/>
    <w:rsid w:val="002269BE"/>
    <w:rsid w:val="00226B45"/>
    <w:rsid w:val="00226D2D"/>
    <w:rsid w:val="0023045B"/>
    <w:rsid w:val="002307BC"/>
    <w:rsid w:val="00230823"/>
    <w:rsid w:val="002318AD"/>
    <w:rsid w:val="00231BFA"/>
    <w:rsid w:val="0023208A"/>
    <w:rsid w:val="0023272C"/>
    <w:rsid w:val="00233419"/>
    <w:rsid w:val="00233A5A"/>
    <w:rsid w:val="00233EC1"/>
    <w:rsid w:val="0023443F"/>
    <w:rsid w:val="00234502"/>
    <w:rsid w:val="00234A73"/>
    <w:rsid w:val="002357A8"/>
    <w:rsid w:val="00235A68"/>
    <w:rsid w:val="002360B7"/>
    <w:rsid w:val="00236745"/>
    <w:rsid w:val="002367E6"/>
    <w:rsid w:val="002373AF"/>
    <w:rsid w:val="0023769F"/>
    <w:rsid w:val="0023789A"/>
    <w:rsid w:val="00240124"/>
    <w:rsid w:val="0024031A"/>
    <w:rsid w:val="00240323"/>
    <w:rsid w:val="002404D9"/>
    <w:rsid w:val="002406EF"/>
    <w:rsid w:val="002409B7"/>
    <w:rsid w:val="00241769"/>
    <w:rsid w:val="00241F73"/>
    <w:rsid w:val="00242206"/>
    <w:rsid w:val="00242761"/>
    <w:rsid w:val="00242AD4"/>
    <w:rsid w:val="002433E9"/>
    <w:rsid w:val="002436C7"/>
    <w:rsid w:val="00243BAC"/>
    <w:rsid w:val="002443D0"/>
    <w:rsid w:val="0024451F"/>
    <w:rsid w:val="00244561"/>
    <w:rsid w:val="00244728"/>
    <w:rsid w:val="00244B66"/>
    <w:rsid w:val="00244C10"/>
    <w:rsid w:val="00245A59"/>
    <w:rsid w:val="00245CFC"/>
    <w:rsid w:val="00245F0F"/>
    <w:rsid w:val="0024628E"/>
    <w:rsid w:val="0024630D"/>
    <w:rsid w:val="00246AA0"/>
    <w:rsid w:val="00246FE1"/>
    <w:rsid w:val="002472A6"/>
    <w:rsid w:val="002476BF"/>
    <w:rsid w:val="0024799A"/>
    <w:rsid w:val="00247F09"/>
    <w:rsid w:val="0025048F"/>
    <w:rsid w:val="00250695"/>
    <w:rsid w:val="00250817"/>
    <w:rsid w:val="002508B8"/>
    <w:rsid w:val="002508EC"/>
    <w:rsid w:val="00250DBB"/>
    <w:rsid w:val="00250E74"/>
    <w:rsid w:val="0025122F"/>
    <w:rsid w:val="0025137A"/>
    <w:rsid w:val="002516B1"/>
    <w:rsid w:val="00251713"/>
    <w:rsid w:val="00251C66"/>
    <w:rsid w:val="00251CE5"/>
    <w:rsid w:val="002524E1"/>
    <w:rsid w:val="00252926"/>
    <w:rsid w:val="00252955"/>
    <w:rsid w:val="00252B4B"/>
    <w:rsid w:val="00252D21"/>
    <w:rsid w:val="00252F3B"/>
    <w:rsid w:val="00252FF3"/>
    <w:rsid w:val="00253239"/>
    <w:rsid w:val="002533D8"/>
    <w:rsid w:val="00253A6B"/>
    <w:rsid w:val="00253F33"/>
    <w:rsid w:val="0025465D"/>
    <w:rsid w:val="00254EC1"/>
    <w:rsid w:val="0025509B"/>
    <w:rsid w:val="00255270"/>
    <w:rsid w:val="00256616"/>
    <w:rsid w:val="00256CA1"/>
    <w:rsid w:val="00257195"/>
    <w:rsid w:val="002573B4"/>
    <w:rsid w:val="00257654"/>
    <w:rsid w:val="00257CD2"/>
    <w:rsid w:val="00257EF7"/>
    <w:rsid w:val="0026075A"/>
    <w:rsid w:val="0026147D"/>
    <w:rsid w:val="0026162A"/>
    <w:rsid w:val="00261895"/>
    <w:rsid w:val="00261964"/>
    <w:rsid w:val="00261B5B"/>
    <w:rsid w:val="00262242"/>
    <w:rsid w:val="002627AC"/>
    <w:rsid w:val="00262964"/>
    <w:rsid w:val="00262D6D"/>
    <w:rsid w:val="00262DB3"/>
    <w:rsid w:val="0026300C"/>
    <w:rsid w:val="00263A63"/>
    <w:rsid w:val="00263C86"/>
    <w:rsid w:val="00264509"/>
    <w:rsid w:val="002648C5"/>
    <w:rsid w:val="002662A7"/>
    <w:rsid w:val="002671FE"/>
    <w:rsid w:val="00267359"/>
    <w:rsid w:val="00267759"/>
    <w:rsid w:val="002679FA"/>
    <w:rsid w:val="00267E1E"/>
    <w:rsid w:val="002706EA"/>
    <w:rsid w:val="00270C32"/>
    <w:rsid w:val="002718D3"/>
    <w:rsid w:val="00271B05"/>
    <w:rsid w:val="00272510"/>
    <w:rsid w:val="00272755"/>
    <w:rsid w:val="002727CC"/>
    <w:rsid w:val="00272AD7"/>
    <w:rsid w:val="00272F58"/>
    <w:rsid w:val="0027317D"/>
    <w:rsid w:val="002737E2"/>
    <w:rsid w:val="00273B5A"/>
    <w:rsid w:val="00273D5E"/>
    <w:rsid w:val="00273F38"/>
    <w:rsid w:val="00274034"/>
    <w:rsid w:val="002743B0"/>
    <w:rsid w:val="00274848"/>
    <w:rsid w:val="00274A32"/>
    <w:rsid w:val="00275E58"/>
    <w:rsid w:val="002760D0"/>
    <w:rsid w:val="00276221"/>
    <w:rsid w:val="00276D34"/>
    <w:rsid w:val="0027706A"/>
    <w:rsid w:val="00277367"/>
    <w:rsid w:val="0028014B"/>
    <w:rsid w:val="00280339"/>
    <w:rsid w:val="00280A66"/>
    <w:rsid w:val="00280E4E"/>
    <w:rsid w:val="00280EDA"/>
    <w:rsid w:val="002811AD"/>
    <w:rsid w:val="0028234C"/>
    <w:rsid w:val="002827E4"/>
    <w:rsid w:val="00282923"/>
    <w:rsid w:val="00282AC3"/>
    <w:rsid w:val="00283262"/>
    <w:rsid w:val="00283839"/>
    <w:rsid w:val="00283AFF"/>
    <w:rsid w:val="00284804"/>
    <w:rsid w:val="00284CEA"/>
    <w:rsid w:val="00284DC6"/>
    <w:rsid w:val="00285146"/>
    <w:rsid w:val="00285506"/>
    <w:rsid w:val="002857D0"/>
    <w:rsid w:val="00285E6C"/>
    <w:rsid w:val="00286039"/>
    <w:rsid w:val="002860D6"/>
    <w:rsid w:val="00286657"/>
    <w:rsid w:val="00286A22"/>
    <w:rsid w:val="00286ED1"/>
    <w:rsid w:val="00286F9B"/>
    <w:rsid w:val="002876AE"/>
    <w:rsid w:val="00290598"/>
    <w:rsid w:val="002911A3"/>
    <w:rsid w:val="00291C02"/>
    <w:rsid w:val="00291CEE"/>
    <w:rsid w:val="002920D2"/>
    <w:rsid w:val="00292251"/>
    <w:rsid w:val="002925AE"/>
    <w:rsid w:val="00292B63"/>
    <w:rsid w:val="00292EEC"/>
    <w:rsid w:val="00293361"/>
    <w:rsid w:val="002933CE"/>
    <w:rsid w:val="00293CAE"/>
    <w:rsid w:val="00294124"/>
    <w:rsid w:val="00294417"/>
    <w:rsid w:val="002949B0"/>
    <w:rsid w:val="00295F28"/>
    <w:rsid w:val="002968A0"/>
    <w:rsid w:val="002969EE"/>
    <w:rsid w:val="00296BE0"/>
    <w:rsid w:val="00296E3A"/>
    <w:rsid w:val="002974D1"/>
    <w:rsid w:val="0029789C"/>
    <w:rsid w:val="002979BE"/>
    <w:rsid w:val="00297A53"/>
    <w:rsid w:val="002A0414"/>
    <w:rsid w:val="002A058A"/>
    <w:rsid w:val="002A0800"/>
    <w:rsid w:val="002A088B"/>
    <w:rsid w:val="002A0A5E"/>
    <w:rsid w:val="002A0BF1"/>
    <w:rsid w:val="002A0E2B"/>
    <w:rsid w:val="002A1102"/>
    <w:rsid w:val="002A1D7C"/>
    <w:rsid w:val="002A232F"/>
    <w:rsid w:val="002A23DF"/>
    <w:rsid w:val="002A28B1"/>
    <w:rsid w:val="002A2CDE"/>
    <w:rsid w:val="002A2DB7"/>
    <w:rsid w:val="002A2E32"/>
    <w:rsid w:val="002A2FC4"/>
    <w:rsid w:val="002A3105"/>
    <w:rsid w:val="002A387E"/>
    <w:rsid w:val="002A3A1F"/>
    <w:rsid w:val="002A3D65"/>
    <w:rsid w:val="002A3E05"/>
    <w:rsid w:val="002A439A"/>
    <w:rsid w:val="002A46A5"/>
    <w:rsid w:val="002A47E3"/>
    <w:rsid w:val="002A4973"/>
    <w:rsid w:val="002A4D01"/>
    <w:rsid w:val="002A5045"/>
    <w:rsid w:val="002A50FA"/>
    <w:rsid w:val="002A55E0"/>
    <w:rsid w:val="002A5884"/>
    <w:rsid w:val="002A5BCE"/>
    <w:rsid w:val="002A639B"/>
    <w:rsid w:val="002A74B1"/>
    <w:rsid w:val="002A76C9"/>
    <w:rsid w:val="002A7CE9"/>
    <w:rsid w:val="002B00CF"/>
    <w:rsid w:val="002B01FB"/>
    <w:rsid w:val="002B0600"/>
    <w:rsid w:val="002B0916"/>
    <w:rsid w:val="002B1379"/>
    <w:rsid w:val="002B1387"/>
    <w:rsid w:val="002B1876"/>
    <w:rsid w:val="002B253F"/>
    <w:rsid w:val="002B307C"/>
    <w:rsid w:val="002B38A4"/>
    <w:rsid w:val="002B4777"/>
    <w:rsid w:val="002B4934"/>
    <w:rsid w:val="002B4DB4"/>
    <w:rsid w:val="002B4DDE"/>
    <w:rsid w:val="002B5369"/>
    <w:rsid w:val="002B5F11"/>
    <w:rsid w:val="002B63C5"/>
    <w:rsid w:val="002B6885"/>
    <w:rsid w:val="002B6B54"/>
    <w:rsid w:val="002B76AF"/>
    <w:rsid w:val="002B7ECC"/>
    <w:rsid w:val="002B7F1B"/>
    <w:rsid w:val="002B7FEA"/>
    <w:rsid w:val="002C067F"/>
    <w:rsid w:val="002C1014"/>
    <w:rsid w:val="002C122A"/>
    <w:rsid w:val="002C2028"/>
    <w:rsid w:val="002C20B4"/>
    <w:rsid w:val="002C2C2D"/>
    <w:rsid w:val="002C31A1"/>
    <w:rsid w:val="002C3B75"/>
    <w:rsid w:val="002C4224"/>
    <w:rsid w:val="002C455C"/>
    <w:rsid w:val="002C46CA"/>
    <w:rsid w:val="002C46E9"/>
    <w:rsid w:val="002C4967"/>
    <w:rsid w:val="002C4B40"/>
    <w:rsid w:val="002C5512"/>
    <w:rsid w:val="002C55C0"/>
    <w:rsid w:val="002C56C9"/>
    <w:rsid w:val="002C5928"/>
    <w:rsid w:val="002C5EF0"/>
    <w:rsid w:val="002C6149"/>
    <w:rsid w:val="002C68C8"/>
    <w:rsid w:val="002C69AC"/>
    <w:rsid w:val="002C6E5E"/>
    <w:rsid w:val="002C6F50"/>
    <w:rsid w:val="002C758C"/>
    <w:rsid w:val="002C75C0"/>
    <w:rsid w:val="002C7B77"/>
    <w:rsid w:val="002C7D7E"/>
    <w:rsid w:val="002D0970"/>
    <w:rsid w:val="002D0A04"/>
    <w:rsid w:val="002D0D54"/>
    <w:rsid w:val="002D0E96"/>
    <w:rsid w:val="002D0F9C"/>
    <w:rsid w:val="002D0FEB"/>
    <w:rsid w:val="002D13D3"/>
    <w:rsid w:val="002D14BF"/>
    <w:rsid w:val="002D1A66"/>
    <w:rsid w:val="002D23AD"/>
    <w:rsid w:val="002D23C6"/>
    <w:rsid w:val="002D28CD"/>
    <w:rsid w:val="002D30A3"/>
    <w:rsid w:val="002D3538"/>
    <w:rsid w:val="002D3C77"/>
    <w:rsid w:val="002D3FB9"/>
    <w:rsid w:val="002D4118"/>
    <w:rsid w:val="002D41FB"/>
    <w:rsid w:val="002D46FE"/>
    <w:rsid w:val="002D47B1"/>
    <w:rsid w:val="002D47DA"/>
    <w:rsid w:val="002D4928"/>
    <w:rsid w:val="002D4B08"/>
    <w:rsid w:val="002D4D95"/>
    <w:rsid w:val="002D4FF3"/>
    <w:rsid w:val="002D5146"/>
    <w:rsid w:val="002D549D"/>
    <w:rsid w:val="002D5CB4"/>
    <w:rsid w:val="002D5CE3"/>
    <w:rsid w:val="002D5DA2"/>
    <w:rsid w:val="002D5FD1"/>
    <w:rsid w:val="002D612A"/>
    <w:rsid w:val="002D649C"/>
    <w:rsid w:val="002D6760"/>
    <w:rsid w:val="002D6AF9"/>
    <w:rsid w:val="002D6C16"/>
    <w:rsid w:val="002D75DB"/>
    <w:rsid w:val="002D785F"/>
    <w:rsid w:val="002D7DCA"/>
    <w:rsid w:val="002E00B1"/>
    <w:rsid w:val="002E022E"/>
    <w:rsid w:val="002E05E7"/>
    <w:rsid w:val="002E0B02"/>
    <w:rsid w:val="002E0B51"/>
    <w:rsid w:val="002E0C57"/>
    <w:rsid w:val="002E0FE2"/>
    <w:rsid w:val="002E1036"/>
    <w:rsid w:val="002E118C"/>
    <w:rsid w:val="002E1399"/>
    <w:rsid w:val="002E1475"/>
    <w:rsid w:val="002E1AD3"/>
    <w:rsid w:val="002E23BA"/>
    <w:rsid w:val="002E2684"/>
    <w:rsid w:val="002E28D7"/>
    <w:rsid w:val="002E3532"/>
    <w:rsid w:val="002E3A4E"/>
    <w:rsid w:val="002E3B1D"/>
    <w:rsid w:val="002E3EAB"/>
    <w:rsid w:val="002E3FA7"/>
    <w:rsid w:val="002E418A"/>
    <w:rsid w:val="002E4273"/>
    <w:rsid w:val="002E42F7"/>
    <w:rsid w:val="002E4374"/>
    <w:rsid w:val="002E4438"/>
    <w:rsid w:val="002E4579"/>
    <w:rsid w:val="002E48B8"/>
    <w:rsid w:val="002E4C4F"/>
    <w:rsid w:val="002E4D40"/>
    <w:rsid w:val="002E5218"/>
    <w:rsid w:val="002E566D"/>
    <w:rsid w:val="002E5BF8"/>
    <w:rsid w:val="002E6551"/>
    <w:rsid w:val="002E65E4"/>
    <w:rsid w:val="002E695E"/>
    <w:rsid w:val="002E6AAE"/>
    <w:rsid w:val="002E6F77"/>
    <w:rsid w:val="002E7119"/>
    <w:rsid w:val="002E711B"/>
    <w:rsid w:val="002E71E4"/>
    <w:rsid w:val="002E730D"/>
    <w:rsid w:val="002E76A0"/>
    <w:rsid w:val="002E7C14"/>
    <w:rsid w:val="002E7E3F"/>
    <w:rsid w:val="002F0505"/>
    <w:rsid w:val="002F0570"/>
    <w:rsid w:val="002F08DA"/>
    <w:rsid w:val="002F17B2"/>
    <w:rsid w:val="002F1D2C"/>
    <w:rsid w:val="002F1FAA"/>
    <w:rsid w:val="002F230F"/>
    <w:rsid w:val="002F2D97"/>
    <w:rsid w:val="002F2F73"/>
    <w:rsid w:val="002F3145"/>
    <w:rsid w:val="002F3569"/>
    <w:rsid w:val="002F38E3"/>
    <w:rsid w:val="002F3A22"/>
    <w:rsid w:val="002F3AF8"/>
    <w:rsid w:val="002F411B"/>
    <w:rsid w:val="002F4432"/>
    <w:rsid w:val="002F4A65"/>
    <w:rsid w:val="002F518B"/>
    <w:rsid w:val="002F52C2"/>
    <w:rsid w:val="002F53AE"/>
    <w:rsid w:val="002F54A3"/>
    <w:rsid w:val="002F62E0"/>
    <w:rsid w:val="002F6372"/>
    <w:rsid w:val="002F6F5E"/>
    <w:rsid w:val="002F7267"/>
    <w:rsid w:val="003004A2"/>
    <w:rsid w:val="003004F8"/>
    <w:rsid w:val="003008E1"/>
    <w:rsid w:val="00300E2A"/>
    <w:rsid w:val="00301748"/>
    <w:rsid w:val="0030176A"/>
    <w:rsid w:val="003019F4"/>
    <w:rsid w:val="00302327"/>
    <w:rsid w:val="00302FD5"/>
    <w:rsid w:val="00303370"/>
    <w:rsid w:val="00303582"/>
    <w:rsid w:val="00303A38"/>
    <w:rsid w:val="00303B44"/>
    <w:rsid w:val="00303CEF"/>
    <w:rsid w:val="00303D58"/>
    <w:rsid w:val="00303D8C"/>
    <w:rsid w:val="00303E54"/>
    <w:rsid w:val="003041AD"/>
    <w:rsid w:val="00304F69"/>
    <w:rsid w:val="003050D2"/>
    <w:rsid w:val="00305107"/>
    <w:rsid w:val="003053F3"/>
    <w:rsid w:val="003056F7"/>
    <w:rsid w:val="00305DC3"/>
    <w:rsid w:val="0030640E"/>
    <w:rsid w:val="00306763"/>
    <w:rsid w:val="00306931"/>
    <w:rsid w:val="00306940"/>
    <w:rsid w:val="00306BA7"/>
    <w:rsid w:val="00306CF0"/>
    <w:rsid w:val="00306F27"/>
    <w:rsid w:val="00307024"/>
    <w:rsid w:val="00307392"/>
    <w:rsid w:val="00307783"/>
    <w:rsid w:val="00307C70"/>
    <w:rsid w:val="00307CEB"/>
    <w:rsid w:val="00307DA8"/>
    <w:rsid w:val="00310040"/>
    <w:rsid w:val="0031068B"/>
    <w:rsid w:val="00310797"/>
    <w:rsid w:val="00310B0E"/>
    <w:rsid w:val="00310C3C"/>
    <w:rsid w:val="00310DF2"/>
    <w:rsid w:val="00311217"/>
    <w:rsid w:val="0031176B"/>
    <w:rsid w:val="00311B9E"/>
    <w:rsid w:val="00311BA0"/>
    <w:rsid w:val="00311DF9"/>
    <w:rsid w:val="0031237D"/>
    <w:rsid w:val="00312B5D"/>
    <w:rsid w:val="00312E29"/>
    <w:rsid w:val="003130AE"/>
    <w:rsid w:val="00313242"/>
    <w:rsid w:val="003135CA"/>
    <w:rsid w:val="00313652"/>
    <w:rsid w:val="00313A45"/>
    <w:rsid w:val="0031452B"/>
    <w:rsid w:val="00314C67"/>
    <w:rsid w:val="00315CDF"/>
    <w:rsid w:val="00315D96"/>
    <w:rsid w:val="00315F14"/>
    <w:rsid w:val="0031605A"/>
    <w:rsid w:val="0031615B"/>
    <w:rsid w:val="00316671"/>
    <w:rsid w:val="00316898"/>
    <w:rsid w:val="00316975"/>
    <w:rsid w:val="003170E4"/>
    <w:rsid w:val="0031737E"/>
    <w:rsid w:val="003175DE"/>
    <w:rsid w:val="00320197"/>
    <w:rsid w:val="00320248"/>
    <w:rsid w:val="00320580"/>
    <w:rsid w:val="00320736"/>
    <w:rsid w:val="00320A24"/>
    <w:rsid w:val="003213B2"/>
    <w:rsid w:val="003218A7"/>
    <w:rsid w:val="00321946"/>
    <w:rsid w:val="00321ACC"/>
    <w:rsid w:val="00321C4C"/>
    <w:rsid w:val="00321D33"/>
    <w:rsid w:val="003220AC"/>
    <w:rsid w:val="00322142"/>
    <w:rsid w:val="003224C4"/>
    <w:rsid w:val="00322813"/>
    <w:rsid w:val="00322FA2"/>
    <w:rsid w:val="00322FFF"/>
    <w:rsid w:val="0032315F"/>
    <w:rsid w:val="00323992"/>
    <w:rsid w:val="00324103"/>
    <w:rsid w:val="003242C2"/>
    <w:rsid w:val="00324314"/>
    <w:rsid w:val="00324547"/>
    <w:rsid w:val="00324841"/>
    <w:rsid w:val="00325DF5"/>
    <w:rsid w:val="00325FD0"/>
    <w:rsid w:val="00325FE3"/>
    <w:rsid w:val="00326040"/>
    <w:rsid w:val="0032638A"/>
    <w:rsid w:val="0032680D"/>
    <w:rsid w:val="00326E24"/>
    <w:rsid w:val="00327190"/>
    <w:rsid w:val="003272B5"/>
    <w:rsid w:val="003277F4"/>
    <w:rsid w:val="00327C6A"/>
    <w:rsid w:val="003301A4"/>
    <w:rsid w:val="0033021A"/>
    <w:rsid w:val="003305C0"/>
    <w:rsid w:val="00330D9C"/>
    <w:rsid w:val="00331258"/>
    <w:rsid w:val="003312CB"/>
    <w:rsid w:val="00331B27"/>
    <w:rsid w:val="00332031"/>
    <w:rsid w:val="00332197"/>
    <w:rsid w:val="00332528"/>
    <w:rsid w:val="0033255E"/>
    <w:rsid w:val="003327FC"/>
    <w:rsid w:val="0033296C"/>
    <w:rsid w:val="00333277"/>
    <w:rsid w:val="00333280"/>
    <w:rsid w:val="003332B2"/>
    <w:rsid w:val="0033351F"/>
    <w:rsid w:val="0033360B"/>
    <w:rsid w:val="00333C73"/>
    <w:rsid w:val="00333D3A"/>
    <w:rsid w:val="00334C94"/>
    <w:rsid w:val="00334EAD"/>
    <w:rsid w:val="00335935"/>
    <w:rsid w:val="00335CA1"/>
    <w:rsid w:val="003365DD"/>
    <w:rsid w:val="003369E1"/>
    <w:rsid w:val="003370F9"/>
    <w:rsid w:val="003400FD"/>
    <w:rsid w:val="0034028E"/>
    <w:rsid w:val="0034062C"/>
    <w:rsid w:val="00340822"/>
    <w:rsid w:val="00340935"/>
    <w:rsid w:val="00340A2E"/>
    <w:rsid w:val="00340B35"/>
    <w:rsid w:val="00340F93"/>
    <w:rsid w:val="0034105F"/>
    <w:rsid w:val="00341101"/>
    <w:rsid w:val="003413CC"/>
    <w:rsid w:val="00341CAC"/>
    <w:rsid w:val="00342572"/>
    <w:rsid w:val="00342D11"/>
    <w:rsid w:val="00343474"/>
    <w:rsid w:val="0034358B"/>
    <w:rsid w:val="00343771"/>
    <w:rsid w:val="00344D38"/>
    <w:rsid w:val="003450F0"/>
    <w:rsid w:val="00345895"/>
    <w:rsid w:val="003459BE"/>
    <w:rsid w:val="0034684D"/>
    <w:rsid w:val="00346884"/>
    <w:rsid w:val="00346965"/>
    <w:rsid w:val="00346A9E"/>
    <w:rsid w:val="00346D34"/>
    <w:rsid w:val="003477D2"/>
    <w:rsid w:val="003504D2"/>
    <w:rsid w:val="00350565"/>
    <w:rsid w:val="003507F8"/>
    <w:rsid w:val="00350919"/>
    <w:rsid w:val="003509C8"/>
    <w:rsid w:val="00350CCC"/>
    <w:rsid w:val="00350EBC"/>
    <w:rsid w:val="003510DD"/>
    <w:rsid w:val="00351396"/>
    <w:rsid w:val="003517B5"/>
    <w:rsid w:val="003525A8"/>
    <w:rsid w:val="00352700"/>
    <w:rsid w:val="003528FB"/>
    <w:rsid w:val="00352C53"/>
    <w:rsid w:val="0035329E"/>
    <w:rsid w:val="003543C9"/>
    <w:rsid w:val="00354598"/>
    <w:rsid w:val="0035460E"/>
    <w:rsid w:val="003549B4"/>
    <w:rsid w:val="00354DDE"/>
    <w:rsid w:val="00354F86"/>
    <w:rsid w:val="0035502D"/>
    <w:rsid w:val="003554A5"/>
    <w:rsid w:val="00355725"/>
    <w:rsid w:val="00355910"/>
    <w:rsid w:val="003559F7"/>
    <w:rsid w:val="00355BEB"/>
    <w:rsid w:val="00355CD8"/>
    <w:rsid w:val="00355CDB"/>
    <w:rsid w:val="00355F8F"/>
    <w:rsid w:val="0035607D"/>
    <w:rsid w:val="003568BF"/>
    <w:rsid w:val="00356DDC"/>
    <w:rsid w:val="003571CB"/>
    <w:rsid w:val="003572E8"/>
    <w:rsid w:val="00357890"/>
    <w:rsid w:val="00360011"/>
    <w:rsid w:val="00360784"/>
    <w:rsid w:val="00360905"/>
    <w:rsid w:val="00360AFE"/>
    <w:rsid w:val="00360B59"/>
    <w:rsid w:val="00360D89"/>
    <w:rsid w:val="00361266"/>
    <w:rsid w:val="00361386"/>
    <w:rsid w:val="0036157A"/>
    <w:rsid w:val="0036157E"/>
    <w:rsid w:val="00361C6E"/>
    <w:rsid w:val="00362108"/>
    <w:rsid w:val="00362375"/>
    <w:rsid w:val="00362741"/>
    <w:rsid w:val="0036277E"/>
    <w:rsid w:val="003632E9"/>
    <w:rsid w:val="003633E2"/>
    <w:rsid w:val="003634FD"/>
    <w:rsid w:val="00363573"/>
    <w:rsid w:val="003636DB"/>
    <w:rsid w:val="00363C59"/>
    <w:rsid w:val="0036470A"/>
    <w:rsid w:val="003647BE"/>
    <w:rsid w:val="003647EB"/>
    <w:rsid w:val="003652E2"/>
    <w:rsid w:val="00365425"/>
    <w:rsid w:val="00365B49"/>
    <w:rsid w:val="003660D5"/>
    <w:rsid w:val="00366362"/>
    <w:rsid w:val="003666A2"/>
    <w:rsid w:val="003669FF"/>
    <w:rsid w:val="00366AEC"/>
    <w:rsid w:val="00366E86"/>
    <w:rsid w:val="00367685"/>
    <w:rsid w:val="003679A9"/>
    <w:rsid w:val="00367B94"/>
    <w:rsid w:val="003706CB"/>
    <w:rsid w:val="00371152"/>
    <w:rsid w:val="00371281"/>
    <w:rsid w:val="003717FA"/>
    <w:rsid w:val="00371BDD"/>
    <w:rsid w:val="0037271B"/>
    <w:rsid w:val="00372A38"/>
    <w:rsid w:val="00372B91"/>
    <w:rsid w:val="00372E11"/>
    <w:rsid w:val="00372ECA"/>
    <w:rsid w:val="003730AF"/>
    <w:rsid w:val="00373367"/>
    <w:rsid w:val="0037338F"/>
    <w:rsid w:val="00373596"/>
    <w:rsid w:val="00373BEC"/>
    <w:rsid w:val="0037406E"/>
    <w:rsid w:val="00374963"/>
    <w:rsid w:val="00374F01"/>
    <w:rsid w:val="00374FA0"/>
    <w:rsid w:val="003755EB"/>
    <w:rsid w:val="00375832"/>
    <w:rsid w:val="0037593B"/>
    <w:rsid w:val="003759F1"/>
    <w:rsid w:val="00375FF6"/>
    <w:rsid w:val="003760BB"/>
    <w:rsid w:val="003762F8"/>
    <w:rsid w:val="003764E2"/>
    <w:rsid w:val="00376D5B"/>
    <w:rsid w:val="00377E4B"/>
    <w:rsid w:val="003804A0"/>
    <w:rsid w:val="0038091A"/>
    <w:rsid w:val="00380C05"/>
    <w:rsid w:val="00380C81"/>
    <w:rsid w:val="0038135C"/>
    <w:rsid w:val="0038199E"/>
    <w:rsid w:val="00381ABD"/>
    <w:rsid w:val="003826EB"/>
    <w:rsid w:val="00382A59"/>
    <w:rsid w:val="00383169"/>
    <w:rsid w:val="003832C8"/>
    <w:rsid w:val="003838E6"/>
    <w:rsid w:val="00383C5C"/>
    <w:rsid w:val="003847BC"/>
    <w:rsid w:val="003847FF"/>
    <w:rsid w:val="00384B11"/>
    <w:rsid w:val="00384B77"/>
    <w:rsid w:val="003854AB"/>
    <w:rsid w:val="0038568A"/>
    <w:rsid w:val="00386347"/>
    <w:rsid w:val="003866B4"/>
    <w:rsid w:val="003866DE"/>
    <w:rsid w:val="00386A94"/>
    <w:rsid w:val="00386D0B"/>
    <w:rsid w:val="003870D1"/>
    <w:rsid w:val="00387152"/>
    <w:rsid w:val="00387185"/>
    <w:rsid w:val="00387470"/>
    <w:rsid w:val="0038757D"/>
    <w:rsid w:val="0038799D"/>
    <w:rsid w:val="00390076"/>
    <w:rsid w:val="0039038E"/>
    <w:rsid w:val="003910E3"/>
    <w:rsid w:val="00391175"/>
    <w:rsid w:val="00391222"/>
    <w:rsid w:val="00391832"/>
    <w:rsid w:val="0039186D"/>
    <w:rsid w:val="003921D6"/>
    <w:rsid w:val="003926A9"/>
    <w:rsid w:val="00392DBA"/>
    <w:rsid w:val="00392E04"/>
    <w:rsid w:val="00392FB0"/>
    <w:rsid w:val="0039327B"/>
    <w:rsid w:val="00393AC3"/>
    <w:rsid w:val="00393EE1"/>
    <w:rsid w:val="003941D3"/>
    <w:rsid w:val="0039429D"/>
    <w:rsid w:val="003945DE"/>
    <w:rsid w:val="00394BD9"/>
    <w:rsid w:val="00394D1D"/>
    <w:rsid w:val="003952D1"/>
    <w:rsid w:val="00395738"/>
    <w:rsid w:val="00395869"/>
    <w:rsid w:val="00396233"/>
    <w:rsid w:val="00396B63"/>
    <w:rsid w:val="00396EA0"/>
    <w:rsid w:val="00396FFC"/>
    <w:rsid w:val="00397C18"/>
    <w:rsid w:val="003A00CB"/>
    <w:rsid w:val="003A0A80"/>
    <w:rsid w:val="003A0BBA"/>
    <w:rsid w:val="003A100D"/>
    <w:rsid w:val="003A1134"/>
    <w:rsid w:val="003A11C1"/>
    <w:rsid w:val="003A2586"/>
    <w:rsid w:val="003A2AD8"/>
    <w:rsid w:val="003A2B79"/>
    <w:rsid w:val="003A2BDA"/>
    <w:rsid w:val="003A2E22"/>
    <w:rsid w:val="003A2F54"/>
    <w:rsid w:val="003A30EF"/>
    <w:rsid w:val="003A323C"/>
    <w:rsid w:val="003A35A3"/>
    <w:rsid w:val="003A35AD"/>
    <w:rsid w:val="003A3677"/>
    <w:rsid w:val="003A3781"/>
    <w:rsid w:val="003A3EB6"/>
    <w:rsid w:val="003A4A2D"/>
    <w:rsid w:val="003A4B7D"/>
    <w:rsid w:val="003A4CAD"/>
    <w:rsid w:val="003A4FCC"/>
    <w:rsid w:val="003A5379"/>
    <w:rsid w:val="003A55F7"/>
    <w:rsid w:val="003A6E59"/>
    <w:rsid w:val="003A7677"/>
    <w:rsid w:val="003A79A4"/>
    <w:rsid w:val="003A7B10"/>
    <w:rsid w:val="003B037E"/>
    <w:rsid w:val="003B0875"/>
    <w:rsid w:val="003B1534"/>
    <w:rsid w:val="003B18D1"/>
    <w:rsid w:val="003B1CAA"/>
    <w:rsid w:val="003B1F69"/>
    <w:rsid w:val="003B21EF"/>
    <w:rsid w:val="003B22C1"/>
    <w:rsid w:val="003B2E20"/>
    <w:rsid w:val="003B384E"/>
    <w:rsid w:val="003B389C"/>
    <w:rsid w:val="003B3A98"/>
    <w:rsid w:val="003B5064"/>
    <w:rsid w:val="003B58BB"/>
    <w:rsid w:val="003B5B6C"/>
    <w:rsid w:val="003B5B6D"/>
    <w:rsid w:val="003B5E1D"/>
    <w:rsid w:val="003B6298"/>
    <w:rsid w:val="003B661A"/>
    <w:rsid w:val="003B685F"/>
    <w:rsid w:val="003B6BA9"/>
    <w:rsid w:val="003B6DC1"/>
    <w:rsid w:val="003B7815"/>
    <w:rsid w:val="003B7BE1"/>
    <w:rsid w:val="003B7CCA"/>
    <w:rsid w:val="003B7FDD"/>
    <w:rsid w:val="003C0015"/>
    <w:rsid w:val="003C07BC"/>
    <w:rsid w:val="003C0837"/>
    <w:rsid w:val="003C0AB7"/>
    <w:rsid w:val="003C0DBA"/>
    <w:rsid w:val="003C0FB9"/>
    <w:rsid w:val="003C136A"/>
    <w:rsid w:val="003C1B51"/>
    <w:rsid w:val="003C21F3"/>
    <w:rsid w:val="003C2252"/>
    <w:rsid w:val="003C2BFA"/>
    <w:rsid w:val="003C368E"/>
    <w:rsid w:val="003C4FD7"/>
    <w:rsid w:val="003C52B2"/>
    <w:rsid w:val="003C6142"/>
    <w:rsid w:val="003C637D"/>
    <w:rsid w:val="003C6D11"/>
    <w:rsid w:val="003C7003"/>
    <w:rsid w:val="003C72FE"/>
    <w:rsid w:val="003C7C7E"/>
    <w:rsid w:val="003C7C88"/>
    <w:rsid w:val="003C7FC6"/>
    <w:rsid w:val="003D000F"/>
    <w:rsid w:val="003D0BFF"/>
    <w:rsid w:val="003D0CD6"/>
    <w:rsid w:val="003D0DD7"/>
    <w:rsid w:val="003D0FEE"/>
    <w:rsid w:val="003D141D"/>
    <w:rsid w:val="003D154E"/>
    <w:rsid w:val="003D186F"/>
    <w:rsid w:val="003D21DF"/>
    <w:rsid w:val="003D2557"/>
    <w:rsid w:val="003D2CC7"/>
    <w:rsid w:val="003D2CFA"/>
    <w:rsid w:val="003D38BC"/>
    <w:rsid w:val="003D472E"/>
    <w:rsid w:val="003D4D3C"/>
    <w:rsid w:val="003D4DCA"/>
    <w:rsid w:val="003D5054"/>
    <w:rsid w:val="003D570C"/>
    <w:rsid w:val="003D5C28"/>
    <w:rsid w:val="003D5DAF"/>
    <w:rsid w:val="003D61DC"/>
    <w:rsid w:val="003D650A"/>
    <w:rsid w:val="003D7733"/>
    <w:rsid w:val="003D7CE1"/>
    <w:rsid w:val="003E04D6"/>
    <w:rsid w:val="003E0BFE"/>
    <w:rsid w:val="003E0F95"/>
    <w:rsid w:val="003E12BA"/>
    <w:rsid w:val="003E12BD"/>
    <w:rsid w:val="003E1580"/>
    <w:rsid w:val="003E1C7A"/>
    <w:rsid w:val="003E1C9F"/>
    <w:rsid w:val="003E1F2D"/>
    <w:rsid w:val="003E262B"/>
    <w:rsid w:val="003E2D9F"/>
    <w:rsid w:val="003E2DEC"/>
    <w:rsid w:val="003E2FA9"/>
    <w:rsid w:val="003E3098"/>
    <w:rsid w:val="003E3CE4"/>
    <w:rsid w:val="003E3FD6"/>
    <w:rsid w:val="003E3FE6"/>
    <w:rsid w:val="003E4260"/>
    <w:rsid w:val="003E42F9"/>
    <w:rsid w:val="003E4586"/>
    <w:rsid w:val="003E45CE"/>
    <w:rsid w:val="003E497C"/>
    <w:rsid w:val="003E4B4F"/>
    <w:rsid w:val="003E4F6B"/>
    <w:rsid w:val="003E5273"/>
    <w:rsid w:val="003E52CE"/>
    <w:rsid w:val="003E5423"/>
    <w:rsid w:val="003E5965"/>
    <w:rsid w:val="003E5BC0"/>
    <w:rsid w:val="003E5FA2"/>
    <w:rsid w:val="003E60EC"/>
    <w:rsid w:val="003E6224"/>
    <w:rsid w:val="003E67BC"/>
    <w:rsid w:val="003E67ED"/>
    <w:rsid w:val="003E7535"/>
    <w:rsid w:val="003E79B5"/>
    <w:rsid w:val="003F04DB"/>
    <w:rsid w:val="003F0721"/>
    <w:rsid w:val="003F07DA"/>
    <w:rsid w:val="003F0C1E"/>
    <w:rsid w:val="003F0F6B"/>
    <w:rsid w:val="003F14A5"/>
    <w:rsid w:val="003F199E"/>
    <w:rsid w:val="003F23FB"/>
    <w:rsid w:val="003F2935"/>
    <w:rsid w:val="003F2BE8"/>
    <w:rsid w:val="003F2F72"/>
    <w:rsid w:val="003F2FF9"/>
    <w:rsid w:val="003F357A"/>
    <w:rsid w:val="003F37FF"/>
    <w:rsid w:val="003F394F"/>
    <w:rsid w:val="003F4848"/>
    <w:rsid w:val="003F4CA6"/>
    <w:rsid w:val="003F505A"/>
    <w:rsid w:val="003F5124"/>
    <w:rsid w:val="003F51D3"/>
    <w:rsid w:val="003F60BA"/>
    <w:rsid w:val="003F7175"/>
    <w:rsid w:val="003F719F"/>
    <w:rsid w:val="003F78EE"/>
    <w:rsid w:val="003F7AB5"/>
    <w:rsid w:val="003F7C7E"/>
    <w:rsid w:val="003F7DE3"/>
    <w:rsid w:val="00400776"/>
    <w:rsid w:val="00401696"/>
    <w:rsid w:val="00401DCC"/>
    <w:rsid w:val="00401FF9"/>
    <w:rsid w:val="004026FD"/>
    <w:rsid w:val="004027C5"/>
    <w:rsid w:val="004028CA"/>
    <w:rsid w:val="00402E71"/>
    <w:rsid w:val="0040320B"/>
    <w:rsid w:val="004036E8"/>
    <w:rsid w:val="00403733"/>
    <w:rsid w:val="00403D56"/>
    <w:rsid w:val="004042B7"/>
    <w:rsid w:val="004045EA"/>
    <w:rsid w:val="00404645"/>
    <w:rsid w:val="00404827"/>
    <w:rsid w:val="00404F09"/>
    <w:rsid w:val="00405B42"/>
    <w:rsid w:val="00405D09"/>
    <w:rsid w:val="00405DB2"/>
    <w:rsid w:val="0040614B"/>
    <w:rsid w:val="004062A9"/>
    <w:rsid w:val="004065DF"/>
    <w:rsid w:val="00406A91"/>
    <w:rsid w:val="00406E42"/>
    <w:rsid w:val="00407055"/>
    <w:rsid w:val="004070B3"/>
    <w:rsid w:val="004075A1"/>
    <w:rsid w:val="00407A4F"/>
    <w:rsid w:val="00407B86"/>
    <w:rsid w:val="00410865"/>
    <w:rsid w:val="00410F8C"/>
    <w:rsid w:val="00410FA4"/>
    <w:rsid w:val="00410FE7"/>
    <w:rsid w:val="004114C0"/>
    <w:rsid w:val="00411D44"/>
    <w:rsid w:val="00411F47"/>
    <w:rsid w:val="00412470"/>
    <w:rsid w:val="0041250F"/>
    <w:rsid w:val="00412E9E"/>
    <w:rsid w:val="004131A1"/>
    <w:rsid w:val="004138B9"/>
    <w:rsid w:val="0041391F"/>
    <w:rsid w:val="00413C8A"/>
    <w:rsid w:val="004144B7"/>
    <w:rsid w:val="004149F4"/>
    <w:rsid w:val="00415495"/>
    <w:rsid w:val="00415715"/>
    <w:rsid w:val="00415A57"/>
    <w:rsid w:val="00415FBE"/>
    <w:rsid w:val="0041606D"/>
    <w:rsid w:val="0041609E"/>
    <w:rsid w:val="00416534"/>
    <w:rsid w:val="0041687F"/>
    <w:rsid w:val="00416904"/>
    <w:rsid w:val="004171A6"/>
    <w:rsid w:val="00420158"/>
    <w:rsid w:val="00420EEC"/>
    <w:rsid w:val="00421388"/>
    <w:rsid w:val="00421E5B"/>
    <w:rsid w:val="00421F75"/>
    <w:rsid w:val="00422090"/>
    <w:rsid w:val="00422463"/>
    <w:rsid w:val="0042270A"/>
    <w:rsid w:val="00422C32"/>
    <w:rsid w:val="00422E69"/>
    <w:rsid w:val="00422EB9"/>
    <w:rsid w:val="00423436"/>
    <w:rsid w:val="004241C7"/>
    <w:rsid w:val="004243FF"/>
    <w:rsid w:val="004244C6"/>
    <w:rsid w:val="00424AE1"/>
    <w:rsid w:val="00424C7F"/>
    <w:rsid w:val="00424D05"/>
    <w:rsid w:val="0042521A"/>
    <w:rsid w:val="004253E4"/>
    <w:rsid w:val="004256AB"/>
    <w:rsid w:val="00425712"/>
    <w:rsid w:val="00425AB8"/>
    <w:rsid w:val="00425E5C"/>
    <w:rsid w:val="00426105"/>
    <w:rsid w:val="0042641A"/>
    <w:rsid w:val="00427741"/>
    <w:rsid w:val="00427CC2"/>
    <w:rsid w:val="00427E44"/>
    <w:rsid w:val="004302CB"/>
    <w:rsid w:val="00430610"/>
    <w:rsid w:val="00430971"/>
    <w:rsid w:val="00430C79"/>
    <w:rsid w:val="004311A1"/>
    <w:rsid w:val="00431453"/>
    <w:rsid w:val="00431B38"/>
    <w:rsid w:val="00431DDD"/>
    <w:rsid w:val="00432300"/>
    <w:rsid w:val="004324DF"/>
    <w:rsid w:val="00432504"/>
    <w:rsid w:val="00432A1B"/>
    <w:rsid w:val="00432A86"/>
    <w:rsid w:val="00433005"/>
    <w:rsid w:val="00433504"/>
    <w:rsid w:val="00433F07"/>
    <w:rsid w:val="00433F37"/>
    <w:rsid w:val="004340AD"/>
    <w:rsid w:val="00434225"/>
    <w:rsid w:val="00434995"/>
    <w:rsid w:val="00434FFD"/>
    <w:rsid w:val="00435017"/>
    <w:rsid w:val="0043521B"/>
    <w:rsid w:val="004353BA"/>
    <w:rsid w:val="0043558B"/>
    <w:rsid w:val="00435D07"/>
    <w:rsid w:val="00436B1B"/>
    <w:rsid w:val="004370F8"/>
    <w:rsid w:val="00437377"/>
    <w:rsid w:val="00437533"/>
    <w:rsid w:val="00437EEE"/>
    <w:rsid w:val="0044022C"/>
    <w:rsid w:val="00440DB4"/>
    <w:rsid w:val="00440DE2"/>
    <w:rsid w:val="00440DE3"/>
    <w:rsid w:val="00441C77"/>
    <w:rsid w:val="00441F16"/>
    <w:rsid w:val="0044295C"/>
    <w:rsid w:val="004430F7"/>
    <w:rsid w:val="00443B37"/>
    <w:rsid w:val="00443C49"/>
    <w:rsid w:val="00443F6C"/>
    <w:rsid w:val="00443F6E"/>
    <w:rsid w:val="004442EC"/>
    <w:rsid w:val="0044459D"/>
    <w:rsid w:val="00444AB4"/>
    <w:rsid w:val="00444E0C"/>
    <w:rsid w:val="00444E62"/>
    <w:rsid w:val="00445279"/>
    <w:rsid w:val="0044539D"/>
    <w:rsid w:val="004454A4"/>
    <w:rsid w:val="004459EB"/>
    <w:rsid w:val="00446247"/>
    <w:rsid w:val="004465BF"/>
    <w:rsid w:val="00446870"/>
    <w:rsid w:val="00446FEB"/>
    <w:rsid w:val="00447667"/>
    <w:rsid w:val="00447E9D"/>
    <w:rsid w:val="0045014C"/>
    <w:rsid w:val="004504C3"/>
    <w:rsid w:val="00450C67"/>
    <w:rsid w:val="00450D4C"/>
    <w:rsid w:val="0045117B"/>
    <w:rsid w:val="00451366"/>
    <w:rsid w:val="00451542"/>
    <w:rsid w:val="004515B8"/>
    <w:rsid w:val="00451697"/>
    <w:rsid w:val="004516AC"/>
    <w:rsid w:val="004516FA"/>
    <w:rsid w:val="00451915"/>
    <w:rsid w:val="00451E1C"/>
    <w:rsid w:val="0045214F"/>
    <w:rsid w:val="00452504"/>
    <w:rsid w:val="00452BDC"/>
    <w:rsid w:val="00452CBD"/>
    <w:rsid w:val="00452D63"/>
    <w:rsid w:val="0045314B"/>
    <w:rsid w:val="004531D7"/>
    <w:rsid w:val="00453657"/>
    <w:rsid w:val="00453AE2"/>
    <w:rsid w:val="004540EA"/>
    <w:rsid w:val="00454253"/>
    <w:rsid w:val="004547CB"/>
    <w:rsid w:val="00454AFF"/>
    <w:rsid w:val="00454E2C"/>
    <w:rsid w:val="004552DF"/>
    <w:rsid w:val="00455478"/>
    <w:rsid w:val="004556BB"/>
    <w:rsid w:val="004556EC"/>
    <w:rsid w:val="0045577B"/>
    <w:rsid w:val="004560A1"/>
    <w:rsid w:val="004561EC"/>
    <w:rsid w:val="00456662"/>
    <w:rsid w:val="00456A5A"/>
    <w:rsid w:val="00456BA2"/>
    <w:rsid w:val="00456D1A"/>
    <w:rsid w:val="00456DF6"/>
    <w:rsid w:val="00456FCF"/>
    <w:rsid w:val="00457075"/>
    <w:rsid w:val="0045718E"/>
    <w:rsid w:val="00457518"/>
    <w:rsid w:val="004575B6"/>
    <w:rsid w:val="00457A8D"/>
    <w:rsid w:val="00457D2F"/>
    <w:rsid w:val="004608F7"/>
    <w:rsid w:val="00460F16"/>
    <w:rsid w:val="00461434"/>
    <w:rsid w:val="0046149F"/>
    <w:rsid w:val="004619FA"/>
    <w:rsid w:val="00461A3B"/>
    <w:rsid w:val="00461A67"/>
    <w:rsid w:val="00461CA5"/>
    <w:rsid w:val="00461D04"/>
    <w:rsid w:val="00462BA8"/>
    <w:rsid w:val="00463953"/>
    <w:rsid w:val="00463B24"/>
    <w:rsid w:val="00463EBE"/>
    <w:rsid w:val="0046440D"/>
    <w:rsid w:val="00464DE6"/>
    <w:rsid w:val="00464EDC"/>
    <w:rsid w:val="004652DA"/>
    <w:rsid w:val="0046538E"/>
    <w:rsid w:val="00465AB0"/>
    <w:rsid w:val="00465B8C"/>
    <w:rsid w:val="00466942"/>
    <w:rsid w:val="004669E9"/>
    <w:rsid w:val="00466DD0"/>
    <w:rsid w:val="004672E8"/>
    <w:rsid w:val="004678D1"/>
    <w:rsid w:val="004708F2"/>
    <w:rsid w:val="00470B29"/>
    <w:rsid w:val="00470B47"/>
    <w:rsid w:val="00471FD4"/>
    <w:rsid w:val="00472052"/>
    <w:rsid w:val="00472B06"/>
    <w:rsid w:val="00472B3E"/>
    <w:rsid w:val="00473976"/>
    <w:rsid w:val="004742B0"/>
    <w:rsid w:val="004743C5"/>
    <w:rsid w:val="00474523"/>
    <w:rsid w:val="00474FA8"/>
    <w:rsid w:val="004757A5"/>
    <w:rsid w:val="00475E92"/>
    <w:rsid w:val="004766AC"/>
    <w:rsid w:val="004768BD"/>
    <w:rsid w:val="00476AC3"/>
    <w:rsid w:val="00476B65"/>
    <w:rsid w:val="00476BA7"/>
    <w:rsid w:val="00476EBF"/>
    <w:rsid w:val="00477002"/>
    <w:rsid w:val="00477261"/>
    <w:rsid w:val="004775CD"/>
    <w:rsid w:val="00477E0B"/>
    <w:rsid w:val="00477F96"/>
    <w:rsid w:val="00480037"/>
    <w:rsid w:val="004801D0"/>
    <w:rsid w:val="0048023E"/>
    <w:rsid w:val="00480706"/>
    <w:rsid w:val="00480B9F"/>
    <w:rsid w:val="00480E28"/>
    <w:rsid w:val="00481634"/>
    <w:rsid w:val="00482478"/>
    <w:rsid w:val="00482B39"/>
    <w:rsid w:val="00482CC5"/>
    <w:rsid w:val="00483348"/>
    <w:rsid w:val="00483738"/>
    <w:rsid w:val="004837C8"/>
    <w:rsid w:val="00483B47"/>
    <w:rsid w:val="00483E36"/>
    <w:rsid w:val="00484121"/>
    <w:rsid w:val="0048416F"/>
    <w:rsid w:val="004841D2"/>
    <w:rsid w:val="004842A1"/>
    <w:rsid w:val="0048479B"/>
    <w:rsid w:val="00484B66"/>
    <w:rsid w:val="00484F4C"/>
    <w:rsid w:val="00485382"/>
    <w:rsid w:val="00485387"/>
    <w:rsid w:val="00485508"/>
    <w:rsid w:val="004859DE"/>
    <w:rsid w:val="00485FBF"/>
    <w:rsid w:val="00486796"/>
    <w:rsid w:val="00487196"/>
    <w:rsid w:val="0048753C"/>
    <w:rsid w:val="00487762"/>
    <w:rsid w:val="004877AC"/>
    <w:rsid w:val="00487E67"/>
    <w:rsid w:val="004900FF"/>
    <w:rsid w:val="00490488"/>
    <w:rsid w:val="004907DF"/>
    <w:rsid w:val="00490D05"/>
    <w:rsid w:val="00492C5C"/>
    <w:rsid w:val="004931FD"/>
    <w:rsid w:val="0049321A"/>
    <w:rsid w:val="004936B4"/>
    <w:rsid w:val="00494C22"/>
    <w:rsid w:val="004952C1"/>
    <w:rsid w:val="004956F7"/>
    <w:rsid w:val="00496419"/>
    <w:rsid w:val="00496826"/>
    <w:rsid w:val="00496D9D"/>
    <w:rsid w:val="004972B3"/>
    <w:rsid w:val="004972D2"/>
    <w:rsid w:val="004972DA"/>
    <w:rsid w:val="004974BA"/>
    <w:rsid w:val="00497898"/>
    <w:rsid w:val="004A00BD"/>
    <w:rsid w:val="004A0ABE"/>
    <w:rsid w:val="004A0FC2"/>
    <w:rsid w:val="004A11AF"/>
    <w:rsid w:val="004A1235"/>
    <w:rsid w:val="004A14F4"/>
    <w:rsid w:val="004A233C"/>
    <w:rsid w:val="004A2C65"/>
    <w:rsid w:val="004A2E52"/>
    <w:rsid w:val="004A3156"/>
    <w:rsid w:val="004A3173"/>
    <w:rsid w:val="004A3BAE"/>
    <w:rsid w:val="004A3FF4"/>
    <w:rsid w:val="004A4066"/>
    <w:rsid w:val="004A4260"/>
    <w:rsid w:val="004A472C"/>
    <w:rsid w:val="004A49B8"/>
    <w:rsid w:val="004A4C63"/>
    <w:rsid w:val="004A4EB7"/>
    <w:rsid w:val="004A5B4F"/>
    <w:rsid w:val="004A5E8D"/>
    <w:rsid w:val="004A6985"/>
    <w:rsid w:val="004A69CA"/>
    <w:rsid w:val="004A6CF7"/>
    <w:rsid w:val="004A7203"/>
    <w:rsid w:val="004A735F"/>
    <w:rsid w:val="004A7949"/>
    <w:rsid w:val="004A7D17"/>
    <w:rsid w:val="004B05D0"/>
    <w:rsid w:val="004B0F89"/>
    <w:rsid w:val="004B10CB"/>
    <w:rsid w:val="004B1145"/>
    <w:rsid w:val="004B178C"/>
    <w:rsid w:val="004B19EF"/>
    <w:rsid w:val="004B25E6"/>
    <w:rsid w:val="004B277F"/>
    <w:rsid w:val="004B2949"/>
    <w:rsid w:val="004B2B8E"/>
    <w:rsid w:val="004B2D63"/>
    <w:rsid w:val="004B3095"/>
    <w:rsid w:val="004B3338"/>
    <w:rsid w:val="004B33E2"/>
    <w:rsid w:val="004B34AD"/>
    <w:rsid w:val="004B3A78"/>
    <w:rsid w:val="004B402D"/>
    <w:rsid w:val="004B41AF"/>
    <w:rsid w:val="004B459A"/>
    <w:rsid w:val="004B4686"/>
    <w:rsid w:val="004B5023"/>
    <w:rsid w:val="004B5241"/>
    <w:rsid w:val="004B5907"/>
    <w:rsid w:val="004B5A1D"/>
    <w:rsid w:val="004B5DE6"/>
    <w:rsid w:val="004B64B1"/>
    <w:rsid w:val="004B68DA"/>
    <w:rsid w:val="004B6B9C"/>
    <w:rsid w:val="004B6E47"/>
    <w:rsid w:val="004B6EEE"/>
    <w:rsid w:val="004B716C"/>
    <w:rsid w:val="004B7254"/>
    <w:rsid w:val="004B74DB"/>
    <w:rsid w:val="004B7809"/>
    <w:rsid w:val="004C027C"/>
    <w:rsid w:val="004C02CE"/>
    <w:rsid w:val="004C0BC9"/>
    <w:rsid w:val="004C0CD4"/>
    <w:rsid w:val="004C1592"/>
    <w:rsid w:val="004C1D9B"/>
    <w:rsid w:val="004C22B6"/>
    <w:rsid w:val="004C2640"/>
    <w:rsid w:val="004C299C"/>
    <w:rsid w:val="004C29ED"/>
    <w:rsid w:val="004C2B8C"/>
    <w:rsid w:val="004C3293"/>
    <w:rsid w:val="004C341B"/>
    <w:rsid w:val="004C34D1"/>
    <w:rsid w:val="004C3509"/>
    <w:rsid w:val="004C3728"/>
    <w:rsid w:val="004C38F7"/>
    <w:rsid w:val="004C3D8D"/>
    <w:rsid w:val="004C3F80"/>
    <w:rsid w:val="004C4058"/>
    <w:rsid w:val="004C485E"/>
    <w:rsid w:val="004C4C63"/>
    <w:rsid w:val="004C4D72"/>
    <w:rsid w:val="004C543F"/>
    <w:rsid w:val="004C548D"/>
    <w:rsid w:val="004C55B5"/>
    <w:rsid w:val="004C6056"/>
    <w:rsid w:val="004C6462"/>
    <w:rsid w:val="004C64FB"/>
    <w:rsid w:val="004C6AF9"/>
    <w:rsid w:val="004C6F82"/>
    <w:rsid w:val="004C72F2"/>
    <w:rsid w:val="004C7827"/>
    <w:rsid w:val="004C7AF6"/>
    <w:rsid w:val="004C7C53"/>
    <w:rsid w:val="004D066C"/>
    <w:rsid w:val="004D075C"/>
    <w:rsid w:val="004D077F"/>
    <w:rsid w:val="004D08E9"/>
    <w:rsid w:val="004D0989"/>
    <w:rsid w:val="004D1066"/>
    <w:rsid w:val="004D1178"/>
    <w:rsid w:val="004D11C8"/>
    <w:rsid w:val="004D225C"/>
    <w:rsid w:val="004D27D5"/>
    <w:rsid w:val="004D29A5"/>
    <w:rsid w:val="004D2B7B"/>
    <w:rsid w:val="004D2B8F"/>
    <w:rsid w:val="004D2F83"/>
    <w:rsid w:val="004D337B"/>
    <w:rsid w:val="004D3462"/>
    <w:rsid w:val="004D36EF"/>
    <w:rsid w:val="004D3AE0"/>
    <w:rsid w:val="004D3F62"/>
    <w:rsid w:val="004D3F69"/>
    <w:rsid w:val="004D3F97"/>
    <w:rsid w:val="004D426B"/>
    <w:rsid w:val="004D42C0"/>
    <w:rsid w:val="004D440E"/>
    <w:rsid w:val="004D4A51"/>
    <w:rsid w:val="004D4A70"/>
    <w:rsid w:val="004D4BBF"/>
    <w:rsid w:val="004D4E01"/>
    <w:rsid w:val="004D5005"/>
    <w:rsid w:val="004D56A4"/>
    <w:rsid w:val="004D6B97"/>
    <w:rsid w:val="004D7965"/>
    <w:rsid w:val="004E0CB2"/>
    <w:rsid w:val="004E0E02"/>
    <w:rsid w:val="004E14D8"/>
    <w:rsid w:val="004E14DF"/>
    <w:rsid w:val="004E1A76"/>
    <w:rsid w:val="004E1D6C"/>
    <w:rsid w:val="004E1FD8"/>
    <w:rsid w:val="004E254E"/>
    <w:rsid w:val="004E2F09"/>
    <w:rsid w:val="004E40B2"/>
    <w:rsid w:val="004E4423"/>
    <w:rsid w:val="004E4461"/>
    <w:rsid w:val="004E495A"/>
    <w:rsid w:val="004E4B4E"/>
    <w:rsid w:val="004E4B8D"/>
    <w:rsid w:val="004E4C7A"/>
    <w:rsid w:val="004E4CA1"/>
    <w:rsid w:val="004E53C7"/>
    <w:rsid w:val="004E57A9"/>
    <w:rsid w:val="004E5F99"/>
    <w:rsid w:val="004E61A2"/>
    <w:rsid w:val="004E62AB"/>
    <w:rsid w:val="004E6594"/>
    <w:rsid w:val="004E69A9"/>
    <w:rsid w:val="004E6B97"/>
    <w:rsid w:val="004E72F8"/>
    <w:rsid w:val="004E7FE1"/>
    <w:rsid w:val="004F02F9"/>
    <w:rsid w:val="004F064B"/>
    <w:rsid w:val="004F0681"/>
    <w:rsid w:val="004F0D8A"/>
    <w:rsid w:val="004F1308"/>
    <w:rsid w:val="004F1674"/>
    <w:rsid w:val="004F1938"/>
    <w:rsid w:val="004F1DA6"/>
    <w:rsid w:val="004F20C6"/>
    <w:rsid w:val="004F2155"/>
    <w:rsid w:val="004F21D1"/>
    <w:rsid w:val="004F342B"/>
    <w:rsid w:val="004F3892"/>
    <w:rsid w:val="004F3A29"/>
    <w:rsid w:val="004F3D38"/>
    <w:rsid w:val="004F434E"/>
    <w:rsid w:val="004F44A0"/>
    <w:rsid w:val="004F4762"/>
    <w:rsid w:val="004F4B85"/>
    <w:rsid w:val="004F5036"/>
    <w:rsid w:val="004F5179"/>
    <w:rsid w:val="004F52AA"/>
    <w:rsid w:val="004F597F"/>
    <w:rsid w:val="004F5E24"/>
    <w:rsid w:val="004F6204"/>
    <w:rsid w:val="004F646D"/>
    <w:rsid w:val="004F6BA6"/>
    <w:rsid w:val="004F7876"/>
    <w:rsid w:val="004F7A73"/>
    <w:rsid w:val="004F7CF2"/>
    <w:rsid w:val="0050018A"/>
    <w:rsid w:val="005002B2"/>
    <w:rsid w:val="0050036B"/>
    <w:rsid w:val="005005E6"/>
    <w:rsid w:val="00500724"/>
    <w:rsid w:val="005007E6"/>
    <w:rsid w:val="0050096A"/>
    <w:rsid w:val="00501085"/>
    <w:rsid w:val="0050146A"/>
    <w:rsid w:val="00501A83"/>
    <w:rsid w:val="00501B9B"/>
    <w:rsid w:val="00501D93"/>
    <w:rsid w:val="00502235"/>
    <w:rsid w:val="0050266A"/>
    <w:rsid w:val="00502815"/>
    <w:rsid w:val="00502C01"/>
    <w:rsid w:val="00502D89"/>
    <w:rsid w:val="00503285"/>
    <w:rsid w:val="00503D58"/>
    <w:rsid w:val="0050453F"/>
    <w:rsid w:val="005047AB"/>
    <w:rsid w:val="0050538E"/>
    <w:rsid w:val="00505490"/>
    <w:rsid w:val="00505540"/>
    <w:rsid w:val="00505C11"/>
    <w:rsid w:val="00506412"/>
    <w:rsid w:val="0050660A"/>
    <w:rsid w:val="005067A8"/>
    <w:rsid w:val="005067E6"/>
    <w:rsid w:val="00506AD6"/>
    <w:rsid w:val="00506BF3"/>
    <w:rsid w:val="00507325"/>
    <w:rsid w:val="0051003E"/>
    <w:rsid w:val="005100E6"/>
    <w:rsid w:val="00510281"/>
    <w:rsid w:val="00511C9B"/>
    <w:rsid w:val="005122B2"/>
    <w:rsid w:val="005124B9"/>
    <w:rsid w:val="005128ED"/>
    <w:rsid w:val="00512D46"/>
    <w:rsid w:val="00512E6A"/>
    <w:rsid w:val="00513947"/>
    <w:rsid w:val="00513D64"/>
    <w:rsid w:val="00513DE4"/>
    <w:rsid w:val="0051421C"/>
    <w:rsid w:val="005144F8"/>
    <w:rsid w:val="005147BC"/>
    <w:rsid w:val="00514998"/>
    <w:rsid w:val="00514AFF"/>
    <w:rsid w:val="00514BF6"/>
    <w:rsid w:val="00514EE5"/>
    <w:rsid w:val="00514F4D"/>
    <w:rsid w:val="005152A9"/>
    <w:rsid w:val="00515381"/>
    <w:rsid w:val="005154C8"/>
    <w:rsid w:val="0051558C"/>
    <w:rsid w:val="00515677"/>
    <w:rsid w:val="005160E8"/>
    <w:rsid w:val="005160F4"/>
    <w:rsid w:val="00516EA3"/>
    <w:rsid w:val="005171F8"/>
    <w:rsid w:val="00517E25"/>
    <w:rsid w:val="00520147"/>
    <w:rsid w:val="00520341"/>
    <w:rsid w:val="00520B16"/>
    <w:rsid w:val="00520C15"/>
    <w:rsid w:val="00520F05"/>
    <w:rsid w:val="00520F99"/>
    <w:rsid w:val="00521D55"/>
    <w:rsid w:val="00521ECC"/>
    <w:rsid w:val="00522572"/>
    <w:rsid w:val="005225A5"/>
    <w:rsid w:val="00522627"/>
    <w:rsid w:val="0052297E"/>
    <w:rsid w:val="00522A1C"/>
    <w:rsid w:val="00522E5E"/>
    <w:rsid w:val="005234FD"/>
    <w:rsid w:val="005242F8"/>
    <w:rsid w:val="005244B8"/>
    <w:rsid w:val="00525933"/>
    <w:rsid w:val="00525B0C"/>
    <w:rsid w:val="00525F34"/>
    <w:rsid w:val="00526146"/>
    <w:rsid w:val="00526170"/>
    <w:rsid w:val="00526820"/>
    <w:rsid w:val="00526966"/>
    <w:rsid w:val="00526A56"/>
    <w:rsid w:val="00526CDD"/>
    <w:rsid w:val="00527226"/>
    <w:rsid w:val="0052750A"/>
    <w:rsid w:val="00527CFF"/>
    <w:rsid w:val="00530321"/>
    <w:rsid w:val="00531247"/>
    <w:rsid w:val="005320DE"/>
    <w:rsid w:val="005324F0"/>
    <w:rsid w:val="0053261D"/>
    <w:rsid w:val="00532647"/>
    <w:rsid w:val="005332D5"/>
    <w:rsid w:val="00533678"/>
    <w:rsid w:val="0053374E"/>
    <w:rsid w:val="00533D4D"/>
    <w:rsid w:val="00534C64"/>
    <w:rsid w:val="00534D36"/>
    <w:rsid w:val="00535382"/>
    <w:rsid w:val="005354A9"/>
    <w:rsid w:val="0053593C"/>
    <w:rsid w:val="00535AFF"/>
    <w:rsid w:val="00535DAD"/>
    <w:rsid w:val="00535E0F"/>
    <w:rsid w:val="00535E31"/>
    <w:rsid w:val="0053652D"/>
    <w:rsid w:val="00536C40"/>
    <w:rsid w:val="0053739D"/>
    <w:rsid w:val="00537588"/>
    <w:rsid w:val="00537706"/>
    <w:rsid w:val="00537B5B"/>
    <w:rsid w:val="005400EE"/>
    <w:rsid w:val="00540398"/>
    <w:rsid w:val="00540F07"/>
    <w:rsid w:val="00541013"/>
    <w:rsid w:val="0054157C"/>
    <w:rsid w:val="005421D9"/>
    <w:rsid w:val="005427EB"/>
    <w:rsid w:val="0054298B"/>
    <w:rsid w:val="00542BD9"/>
    <w:rsid w:val="00543509"/>
    <w:rsid w:val="00543978"/>
    <w:rsid w:val="00543B07"/>
    <w:rsid w:val="00543B36"/>
    <w:rsid w:val="00544137"/>
    <w:rsid w:val="00545598"/>
    <w:rsid w:val="005459E8"/>
    <w:rsid w:val="005463F6"/>
    <w:rsid w:val="00546436"/>
    <w:rsid w:val="00546AF2"/>
    <w:rsid w:val="00546F77"/>
    <w:rsid w:val="0054727B"/>
    <w:rsid w:val="0054770E"/>
    <w:rsid w:val="00550C8A"/>
    <w:rsid w:val="00551045"/>
    <w:rsid w:val="0055155B"/>
    <w:rsid w:val="00551956"/>
    <w:rsid w:val="00552117"/>
    <w:rsid w:val="005526DC"/>
    <w:rsid w:val="00552A5B"/>
    <w:rsid w:val="00552B83"/>
    <w:rsid w:val="00552CEF"/>
    <w:rsid w:val="00552DEE"/>
    <w:rsid w:val="00553274"/>
    <w:rsid w:val="0055351B"/>
    <w:rsid w:val="00553A9B"/>
    <w:rsid w:val="005541F5"/>
    <w:rsid w:val="0055446A"/>
    <w:rsid w:val="005549AE"/>
    <w:rsid w:val="00554B50"/>
    <w:rsid w:val="00555281"/>
    <w:rsid w:val="005558D6"/>
    <w:rsid w:val="00555968"/>
    <w:rsid w:val="00556087"/>
    <w:rsid w:val="005563A6"/>
    <w:rsid w:val="00556B5C"/>
    <w:rsid w:val="00557007"/>
    <w:rsid w:val="00557052"/>
    <w:rsid w:val="00557129"/>
    <w:rsid w:val="005602E7"/>
    <w:rsid w:val="00560466"/>
    <w:rsid w:val="00560B0C"/>
    <w:rsid w:val="00560B67"/>
    <w:rsid w:val="00560DBA"/>
    <w:rsid w:val="005610CF"/>
    <w:rsid w:val="0056179E"/>
    <w:rsid w:val="005617BC"/>
    <w:rsid w:val="005617C8"/>
    <w:rsid w:val="005620C6"/>
    <w:rsid w:val="005625C2"/>
    <w:rsid w:val="00562B8C"/>
    <w:rsid w:val="00562FC9"/>
    <w:rsid w:val="00563637"/>
    <w:rsid w:val="00563897"/>
    <w:rsid w:val="00563CCF"/>
    <w:rsid w:val="00563DDB"/>
    <w:rsid w:val="00564539"/>
    <w:rsid w:val="00564D7B"/>
    <w:rsid w:val="00564E08"/>
    <w:rsid w:val="00565A0C"/>
    <w:rsid w:val="00566003"/>
    <w:rsid w:val="005668FE"/>
    <w:rsid w:val="00566982"/>
    <w:rsid w:val="00566A82"/>
    <w:rsid w:val="00566CCE"/>
    <w:rsid w:val="00567043"/>
    <w:rsid w:val="005671D2"/>
    <w:rsid w:val="00567521"/>
    <w:rsid w:val="005676E7"/>
    <w:rsid w:val="00567F07"/>
    <w:rsid w:val="00570351"/>
    <w:rsid w:val="005704AC"/>
    <w:rsid w:val="005704B0"/>
    <w:rsid w:val="00570B6C"/>
    <w:rsid w:val="00571503"/>
    <w:rsid w:val="0057172C"/>
    <w:rsid w:val="005726EE"/>
    <w:rsid w:val="00572761"/>
    <w:rsid w:val="00572A1D"/>
    <w:rsid w:val="00572A23"/>
    <w:rsid w:val="00572B10"/>
    <w:rsid w:val="00572FDF"/>
    <w:rsid w:val="0057310A"/>
    <w:rsid w:val="00573393"/>
    <w:rsid w:val="005736B1"/>
    <w:rsid w:val="005736C5"/>
    <w:rsid w:val="005739A1"/>
    <w:rsid w:val="00573A68"/>
    <w:rsid w:val="0057495A"/>
    <w:rsid w:val="00574A0F"/>
    <w:rsid w:val="00574B83"/>
    <w:rsid w:val="00574C38"/>
    <w:rsid w:val="00575F05"/>
    <w:rsid w:val="00576FE2"/>
    <w:rsid w:val="005773BA"/>
    <w:rsid w:val="005801B1"/>
    <w:rsid w:val="0058027F"/>
    <w:rsid w:val="005807C2"/>
    <w:rsid w:val="005809ED"/>
    <w:rsid w:val="00581B54"/>
    <w:rsid w:val="00581C90"/>
    <w:rsid w:val="0058231A"/>
    <w:rsid w:val="00582799"/>
    <w:rsid w:val="005829E5"/>
    <w:rsid w:val="00583188"/>
    <w:rsid w:val="00583532"/>
    <w:rsid w:val="00583DAC"/>
    <w:rsid w:val="00583FDB"/>
    <w:rsid w:val="0058410E"/>
    <w:rsid w:val="005842DE"/>
    <w:rsid w:val="00584518"/>
    <w:rsid w:val="00584A5E"/>
    <w:rsid w:val="00584DA9"/>
    <w:rsid w:val="00584FB0"/>
    <w:rsid w:val="00584FB1"/>
    <w:rsid w:val="00584FEA"/>
    <w:rsid w:val="00585379"/>
    <w:rsid w:val="00585C5F"/>
    <w:rsid w:val="00586915"/>
    <w:rsid w:val="00586C52"/>
    <w:rsid w:val="00586C80"/>
    <w:rsid w:val="005915B5"/>
    <w:rsid w:val="00591F03"/>
    <w:rsid w:val="00592281"/>
    <w:rsid w:val="00592F4B"/>
    <w:rsid w:val="005932F7"/>
    <w:rsid w:val="00593536"/>
    <w:rsid w:val="005938A3"/>
    <w:rsid w:val="00593F6A"/>
    <w:rsid w:val="00594217"/>
    <w:rsid w:val="00594E61"/>
    <w:rsid w:val="00595043"/>
    <w:rsid w:val="005956F2"/>
    <w:rsid w:val="0059578B"/>
    <w:rsid w:val="005959CD"/>
    <w:rsid w:val="0059632A"/>
    <w:rsid w:val="00596CFA"/>
    <w:rsid w:val="00596E1D"/>
    <w:rsid w:val="00596E37"/>
    <w:rsid w:val="0059737E"/>
    <w:rsid w:val="00597474"/>
    <w:rsid w:val="005975A9"/>
    <w:rsid w:val="00597B29"/>
    <w:rsid w:val="00597EB0"/>
    <w:rsid w:val="005A0651"/>
    <w:rsid w:val="005A0729"/>
    <w:rsid w:val="005A26ED"/>
    <w:rsid w:val="005A344D"/>
    <w:rsid w:val="005A3535"/>
    <w:rsid w:val="005A366C"/>
    <w:rsid w:val="005A3A01"/>
    <w:rsid w:val="005A3F39"/>
    <w:rsid w:val="005A407D"/>
    <w:rsid w:val="005A4184"/>
    <w:rsid w:val="005A4369"/>
    <w:rsid w:val="005A4A45"/>
    <w:rsid w:val="005A51C5"/>
    <w:rsid w:val="005A5419"/>
    <w:rsid w:val="005A54FF"/>
    <w:rsid w:val="005A5656"/>
    <w:rsid w:val="005A59E4"/>
    <w:rsid w:val="005A5A80"/>
    <w:rsid w:val="005A5C12"/>
    <w:rsid w:val="005A5C4D"/>
    <w:rsid w:val="005A5D2A"/>
    <w:rsid w:val="005A5D41"/>
    <w:rsid w:val="005A68D2"/>
    <w:rsid w:val="005A6D6B"/>
    <w:rsid w:val="005A73A8"/>
    <w:rsid w:val="005A73BD"/>
    <w:rsid w:val="005A75E2"/>
    <w:rsid w:val="005A7AC1"/>
    <w:rsid w:val="005A7C9B"/>
    <w:rsid w:val="005A7EDC"/>
    <w:rsid w:val="005B0005"/>
    <w:rsid w:val="005B019F"/>
    <w:rsid w:val="005B0340"/>
    <w:rsid w:val="005B11DD"/>
    <w:rsid w:val="005B15DD"/>
    <w:rsid w:val="005B18DD"/>
    <w:rsid w:val="005B1933"/>
    <w:rsid w:val="005B1ABF"/>
    <w:rsid w:val="005B1AC0"/>
    <w:rsid w:val="005B1D05"/>
    <w:rsid w:val="005B2603"/>
    <w:rsid w:val="005B2DE6"/>
    <w:rsid w:val="005B2F49"/>
    <w:rsid w:val="005B2F99"/>
    <w:rsid w:val="005B2FE5"/>
    <w:rsid w:val="005B3BC7"/>
    <w:rsid w:val="005B3F0E"/>
    <w:rsid w:val="005B4676"/>
    <w:rsid w:val="005B4A11"/>
    <w:rsid w:val="005B4E13"/>
    <w:rsid w:val="005B5CB6"/>
    <w:rsid w:val="005B5F43"/>
    <w:rsid w:val="005B5F9A"/>
    <w:rsid w:val="005B5FB4"/>
    <w:rsid w:val="005B60A8"/>
    <w:rsid w:val="005B6151"/>
    <w:rsid w:val="005B6327"/>
    <w:rsid w:val="005B633A"/>
    <w:rsid w:val="005B69B1"/>
    <w:rsid w:val="005B6B57"/>
    <w:rsid w:val="005B6DAE"/>
    <w:rsid w:val="005B781A"/>
    <w:rsid w:val="005B7BA1"/>
    <w:rsid w:val="005B7C5E"/>
    <w:rsid w:val="005C0509"/>
    <w:rsid w:val="005C05F7"/>
    <w:rsid w:val="005C080D"/>
    <w:rsid w:val="005C1909"/>
    <w:rsid w:val="005C2081"/>
    <w:rsid w:val="005C2177"/>
    <w:rsid w:val="005C2226"/>
    <w:rsid w:val="005C231C"/>
    <w:rsid w:val="005C246D"/>
    <w:rsid w:val="005C26E2"/>
    <w:rsid w:val="005C2F59"/>
    <w:rsid w:val="005C33D5"/>
    <w:rsid w:val="005C34B3"/>
    <w:rsid w:val="005C3B0C"/>
    <w:rsid w:val="005C47CA"/>
    <w:rsid w:val="005C4D61"/>
    <w:rsid w:val="005C5BEF"/>
    <w:rsid w:val="005C6489"/>
    <w:rsid w:val="005C6714"/>
    <w:rsid w:val="005C760E"/>
    <w:rsid w:val="005C7A46"/>
    <w:rsid w:val="005C7CE9"/>
    <w:rsid w:val="005D0021"/>
    <w:rsid w:val="005D044A"/>
    <w:rsid w:val="005D0CF9"/>
    <w:rsid w:val="005D0DEA"/>
    <w:rsid w:val="005D0E97"/>
    <w:rsid w:val="005D10C8"/>
    <w:rsid w:val="005D10E4"/>
    <w:rsid w:val="005D1689"/>
    <w:rsid w:val="005D18FE"/>
    <w:rsid w:val="005D1A39"/>
    <w:rsid w:val="005D20ED"/>
    <w:rsid w:val="005D228F"/>
    <w:rsid w:val="005D2378"/>
    <w:rsid w:val="005D23F7"/>
    <w:rsid w:val="005D31B8"/>
    <w:rsid w:val="005D31F6"/>
    <w:rsid w:val="005D343D"/>
    <w:rsid w:val="005D3C8E"/>
    <w:rsid w:val="005D3CBE"/>
    <w:rsid w:val="005D45AF"/>
    <w:rsid w:val="005D46CE"/>
    <w:rsid w:val="005D4B24"/>
    <w:rsid w:val="005D4C00"/>
    <w:rsid w:val="005D517A"/>
    <w:rsid w:val="005D5386"/>
    <w:rsid w:val="005D6138"/>
    <w:rsid w:val="005D61DE"/>
    <w:rsid w:val="005D625A"/>
    <w:rsid w:val="005D67C7"/>
    <w:rsid w:val="005D6AA7"/>
    <w:rsid w:val="005D6C9C"/>
    <w:rsid w:val="005D70C7"/>
    <w:rsid w:val="005D76D6"/>
    <w:rsid w:val="005D7BB5"/>
    <w:rsid w:val="005E0118"/>
    <w:rsid w:val="005E0278"/>
    <w:rsid w:val="005E0857"/>
    <w:rsid w:val="005E0909"/>
    <w:rsid w:val="005E1E00"/>
    <w:rsid w:val="005E2088"/>
    <w:rsid w:val="005E20BE"/>
    <w:rsid w:val="005E2204"/>
    <w:rsid w:val="005E22A9"/>
    <w:rsid w:val="005E29D0"/>
    <w:rsid w:val="005E2FF6"/>
    <w:rsid w:val="005E36CF"/>
    <w:rsid w:val="005E39E5"/>
    <w:rsid w:val="005E3EB7"/>
    <w:rsid w:val="005E433E"/>
    <w:rsid w:val="005E4640"/>
    <w:rsid w:val="005E46CC"/>
    <w:rsid w:val="005E5067"/>
    <w:rsid w:val="005E51A1"/>
    <w:rsid w:val="005E5546"/>
    <w:rsid w:val="005E5EE8"/>
    <w:rsid w:val="005E65AD"/>
    <w:rsid w:val="005E6F56"/>
    <w:rsid w:val="005E76A9"/>
    <w:rsid w:val="005E7AFD"/>
    <w:rsid w:val="005E7EBB"/>
    <w:rsid w:val="005F0186"/>
    <w:rsid w:val="005F06D6"/>
    <w:rsid w:val="005F0972"/>
    <w:rsid w:val="005F14F1"/>
    <w:rsid w:val="005F1FEA"/>
    <w:rsid w:val="005F21FA"/>
    <w:rsid w:val="005F23B1"/>
    <w:rsid w:val="005F3037"/>
    <w:rsid w:val="005F3961"/>
    <w:rsid w:val="005F3D68"/>
    <w:rsid w:val="005F3F6E"/>
    <w:rsid w:val="005F4F57"/>
    <w:rsid w:val="005F5219"/>
    <w:rsid w:val="005F64E9"/>
    <w:rsid w:val="005F656A"/>
    <w:rsid w:val="005F65D0"/>
    <w:rsid w:val="005F6661"/>
    <w:rsid w:val="005F6974"/>
    <w:rsid w:val="005F6BA0"/>
    <w:rsid w:val="005F6BD5"/>
    <w:rsid w:val="005F712B"/>
    <w:rsid w:val="005F7A5A"/>
    <w:rsid w:val="005F7A86"/>
    <w:rsid w:val="00600369"/>
    <w:rsid w:val="0060085F"/>
    <w:rsid w:val="00600CE9"/>
    <w:rsid w:val="00600D2A"/>
    <w:rsid w:val="00601769"/>
    <w:rsid w:val="00601785"/>
    <w:rsid w:val="006017D1"/>
    <w:rsid w:val="006020D1"/>
    <w:rsid w:val="00602637"/>
    <w:rsid w:val="00602956"/>
    <w:rsid w:val="006032F4"/>
    <w:rsid w:val="0060357B"/>
    <w:rsid w:val="00603620"/>
    <w:rsid w:val="00603BBA"/>
    <w:rsid w:val="00603E16"/>
    <w:rsid w:val="00603E5C"/>
    <w:rsid w:val="00603EBA"/>
    <w:rsid w:val="006040E4"/>
    <w:rsid w:val="006041EA"/>
    <w:rsid w:val="0060423B"/>
    <w:rsid w:val="006042CA"/>
    <w:rsid w:val="006045A4"/>
    <w:rsid w:val="00604BC2"/>
    <w:rsid w:val="00604BEF"/>
    <w:rsid w:val="00605049"/>
    <w:rsid w:val="00605F30"/>
    <w:rsid w:val="006063A6"/>
    <w:rsid w:val="0060653A"/>
    <w:rsid w:val="00606543"/>
    <w:rsid w:val="006065DB"/>
    <w:rsid w:val="006066FA"/>
    <w:rsid w:val="00606A88"/>
    <w:rsid w:val="00606B8F"/>
    <w:rsid w:val="00606E4F"/>
    <w:rsid w:val="00607308"/>
    <w:rsid w:val="006073BF"/>
    <w:rsid w:val="00607513"/>
    <w:rsid w:val="00607A54"/>
    <w:rsid w:val="00610A4E"/>
    <w:rsid w:val="00610C90"/>
    <w:rsid w:val="00610F52"/>
    <w:rsid w:val="006113A3"/>
    <w:rsid w:val="006115B6"/>
    <w:rsid w:val="006118F2"/>
    <w:rsid w:val="00611E2E"/>
    <w:rsid w:val="006123E8"/>
    <w:rsid w:val="00612623"/>
    <w:rsid w:val="00612CD8"/>
    <w:rsid w:val="00612DD2"/>
    <w:rsid w:val="006137DD"/>
    <w:rsid w:val="00613E0D"/>
    <w:rsid w:val="00613E18"/>
    <w:rsid w:val="00613F6B"/>
    <w:rsid w:val="006141F6"/>
    <w:rsid w:val="0061472A"/>
    <w:rsid w:val="00614883"/>
    <w:rsid w:val="00615373"/>
    <w:rsid w:val="0061551E"/>
    <w:rsid w:val="006157D2"/>
    <w:rsid w:val="00615868"/>
    <w:rsid w:val="00615B09"/>
    <w:rsid w:val="00615C6E"/>
    <w:rsid w:val="00615F57"/>
    <w:rsid w:val="00617095"/>
    <w:rsid w:val="0061709E"/>
    <w:rsid w:val="0061795B"/>
    <w:rsid w:val="00617F10"/>
    <w:rsid w:val="00620514"/>
    <w:rsid w:val="00622DE6"/>
    <w:rsid w:val="006247C8"/>
    <w:rsid w:val="00624BE8"/>
    <w:rsid w:val="0062555B"/>
    <w:rsid w:val="0062587B"/>
    <w:rsid w:val="00625AD7"/>
    <w:rsid w:val="00625D89"/>
    <w:rsid w:val="00626CBE"/>
    <w:rsid w:val="0062787B"/>
    <w:rsid w:val="006305EF"/>
    <w:rsid w:val="00630906"/>
    <w:rsid w:val="00631121"/>
    <w:rsid w:val="0063177E"/>
    <w:rsid w:val="00631BA1"/>
    <w:rsid w:val="00631CDE"/>
    <w:rsid w:val="00632577"/>
    <w:rsid w:val="00632B6F"/>
    <w:rsid w:val="0063347A"/>
    <w:rsid w:val="006335E0"/>
    <w:rsid w:val="00633691"/>
    <w:rsid w:val="006340FD"/>
    <w:rsid w:val="00634171"/>
    <w:rsid w:val="006348E8"/>
    <w:rsid w:val="00634FF5"/>
    <w:rsid w:val="006352E6"/>
    <w:rsid w:val="006355B9"/>
    <w:rsid w:val="00635709"/>
    <w:rsid w:val="006357A1"/>
    <w:rsid w:val="00635B91"/>
    <w:rsid w:val="00635BAC"/>
    <w:rsid w:val="00635DE9"/>
    <w:rsid w:val="00635E0B"/>
    <w:rsid w:val="00635FB3"/>
    <w:rsid w:val="0063602D"/>
    <w:rsid w:val="006367D3"/>
    <w:rsid w:val="00636FEA"/>
    <w:rsid w:val="0063702F"/>
    <w:rsid w:val="00637041"/>
    <w:rsid w:val="006372B7"/>
    <w:rsid w:val="00637330"/>
    <w:rsid w:val="006374FD"/>
    <w:rsid w:val="006375E8"/>
    <w:rsid w:val="0063761C"/>
    <w:rsid w:val="00637816"/>
    <w:rsid w:val="006379AE"/>
    <w:rsid w:val="006400A6"/>
    <w:rsid w:val="006404F9"/>
    <w:rsid w:val="0064056F"/>
    <w:rsid w:val="0064070F"/>
    <w:rsid w:val="00640782"/>
    <w:rsid w:val="00640AD4"/>
    <w:rsid w:val="00640BBE"/>
    <w:rsid w:val="00640C44"/>
    <w:rsid w:val="00641132"/>
    <w:rsid w:val="00641161"/>
    <w:rsid w:val="006415B5"/>
    <w:rsid w:val="006418E9"/>
    <w:rsid w:val="00641F05"/>
    <w:rsid w:val="00642B8D"/>
    <w:rsid w:val="00642F60"/>
    <w:rsid w:val="00643244"/>
    <w:rsid w:val="006432FB"/>
    <w:rsid w:val="00643818"/>
    <w:rsid w:val="00643881"/>
    <w:rsid w:val="00643B53"/>
    <w:rsid w:val="00643F61"/>
    <w:rsid w:val="00644BF3"/>
    <w:rsid w:val="00644D43"/>
    <w:rsid w:val="00644EFF"/>
    <w:rsid w:val="006454B9"/>
    <w:rsid w:val="006458C6"/>
    <w:rsid w:val="0064590E"/>
    <w:rsid w:val="00645D45"/>
    <w:rsid w:val="00645E05"/>
    <w:rsid w:val="00646325"/>
    <w:rsid w:val="006463EA"/>
    <w:rsid w:val="006464AE"/>
    <w:rsid w:val="0064740D"/>
    <w:rsid w:val="00647625"/>
    <w:rsid w:val="00647634"/>
    <w:rsid w:val="006478D6"/>
    <w:rsid w:val="00650092"/>
    <w:rsid w:val="006503F8"/>
    <w:rsid w:val="00650A7B"/>
    <w:rsid w:val="00651185"/>
    <w:rsid w:val="006511B0"/>
    <w:rsid w:val="0065151D"/>
    <w:rsid w:val="00651AF5"/>
    <w:rsid w:val="00651CA7"/>
    <w:rsid w:val="0065266A"/>
    <w:rsid w:val="0065266D"/>
    <w:rsid w:val="006530D4"/>
    <w:rsid w:val="00653CBB"/>
    <w:rsid w:val="0065486B"/>
    <w:rsid w:val="00654881"/>
    <w:rsid w:val="00654C96"/>
    <w:rsid w:val="0065507F"/>
    <w:rsid w:val="00655212"/>
    <w:rsid w:val="00655942"/>
    <w:rsid w:val="00655A25"/>
    <w:rsid w:val="00655D9E"/>
    <w:rsid w:val="00656380"/>
    <w:rsid w:val="00656654"/>
    <w:rsid w:val="006571E1"/>
    <w:rsid w:val="00657CED"/>
    <w:rsid w:val="006601EE"/>
    <w:rsid w:val="00660295"/>
    <w:rsid w:val="006605FE"/>
    <w:rsid w:val="0066064A"/>
    <w:rsid w:val="00660993"/>
    <w:rsid w:val="00660B27"/>
    <w:rsid w:val="00660FCE"/>
    <w:rsid w:val="0066108D"/>
    <w:rsid w:val="0066165D"/>
    <w:rsid w:val="006618CF"/>
    <w:rsid w:val="00662CFE"/>
    <w:rsid w:val="0066309E"/>
    <w:rsid w:val="00663806"/>
    <w:rsid w:val="00663C21"/>
    <w:rsid w:val="00663D03"/>
    <w:rsid w:val="00664290"/>
    <w:rsid w:val="0066448E"/>
    <w:rsid w:val="0066460A"/>
    <w:rsid w:val="006656E2"/>
    <w:rsid w:val="00665796"/>
    <w:rsid w:val="006659A7"/>
    <w:rsid w:val="0066670D"/>
    <w:rsid w:val="0066725B"/>
    <w:rsid w:val="006672E9"/>
    <w:rsid w:val="00667974"/>
    <w:rsid w:val="00667D20"/>
    <w:rsid w:val="00667ECF"/>
    <w:rsid w:val="00667F44"/>
    <w:rsid w:val="006705A8"/>
    <w:rsid w:val="00670DC4"/>
    <w:rsid w:val="00670FA1"/>
    <w:rsid w:val="00671247"/>
    <w:rsid w:val="00671467"/>
    <w:rsid w:val="00671748"/>
    <w:rsid w:val="00671AB8"/>
    <w:rsid w:val="00671D48"/>
    <w:rsid w:val="00671E53"/>
    <w:rsid w:val="00671FF1"/>
    <w:rsid w:val="0067241C"/>
    <w:rsid w:val="006724DE"/>
    <w:rsid w:val="0067264D"/>
    <w:rsid w:val="00673D1B"/>
    <w:rsid w:val="00673EDA"/>
    <w:rsid w:val="0067426A"/>
    <w:rsid w:val="0067436B"/>
    <w:rsid w:val="00674D09"/>
    <w:rsid w:val="00674D49"/>
    <w:rsid w:val="006752E7"/>
    <w:rsid w:val="006756E3"/>
    <w:rsid w:val="0067594F"/>
    <w:rsid w:val="00675B15"/>
    <w:rsid w:val="00676851"/>
    <w:rsid w:val="00677189"/>
    <w:rsid w:val="006772E2"/>
    <w:rsid w:val="006773B1"/>
    <w:rsid w:val="00677FE5"/>
    <w:rsid w:val="006804AD"/>
    <w:rsid w:val="006804BC"/>
    <w:rsid w:val="006805F0"/>
    <w:rsid w:val="00680D48"/>
    <w:rsid w:val="00680DAF"/>
    <w:rsid w:val="00681078"/>
    <w:rsid w:val="00681503"/>
    <w:rsid w:val="006819FB"/>
    <w:rsid w:val="00681F32"/>
    <w:rsid w:val="00682DDE"/>
    <w:rsid w:val="00682E5D"/>
    <w:rsid w:val="00682F93"/>
    <w:rsid w:val="0068316B"/>
    <w:rsid w:val="006837D0"/>
    <w:rsid w:val="00683BF6"/>
    <w:rsid w:val="00684432"/>
    <w:rsid w:val="0068490D"/>
    <w:rsid w:val="00684BA7"/>
    <w:rsid w:val="006850A5"/>
    <w:rsid w:val="0068556D"/>
    <w:rsid w:val="0068590A"/>
    <w:rsid w:val="00685C7F"/>
    <w:rsid w:val="00685EF0"/>
    <w:rsid w:val="006862B3"/>
    <w:rsid w:val="00686FFB"/>
    <w:rsid w:val="006870FA"/>
    <w:rsid w:val="006877A8"/>
    <w:rsid w:val="00691184"/>
    <w:rsid w:val="00691455"/>
    <w:rsid w:val="0069169C"/>
    <w:rsid w:val="00691754"/>
    <w:rsid w:val="00691D9B"/>
    <w:rsid w:val="006929CE"/>
    <w:rsid w:val="00692C73"/>
    <w:rsid w:val="00692CA8"/>
    <w:rsid w:val="00692E31"/>
    <w:rsid w:val="00693313"/>
    <w:rsid w:val="00693650"/>
    <w:rsid w:val="0069368A"/>
    <w:rsid w:val="0069391F"/>
    <w:rsid w:val="00693CCA"/>
    <w:rsid w:val="00693FE0"/>
    <w:rsid w:val="006941E1"/>
    <w:rsid w:val="00694AFB"/>
    <w:rsid w:val="00695571"/>
    <w:rsid w:val="00696333"/>
    <w:rsid w:val="006964ED"/>
    <w:rsid w:val="006965A4"/>
    <w:rsid w:val="00696860"/>
    <w:rsid w:val="006969E0"/>
    <w:rsid w:val="00696ABB"/>
    <w:rsid w:val="00696C1F"/>
    <w:rsid w:val="00696C6F"/>
    <w:rsid w:val="00696E3B"/>
    <w:rsid w:val="00697387"/>
    <w:rsid w:val="00697D70"/>
    <w:rsid w:val="006A0AC1"/>
    <w:rsid w:val="006A0EDE"/>
    <w:rsid w:val="006A11D2"/>
    <w:rsid w:val="006A12A2"/>
    <w:rsid w:val="006A172D"/>
    <w:rsid w:val="006A17DB"/>
    <w:rsid w:val="006A1E8C"/>
    <w:rsid w:val="006A22FD"/>
    <w:rsid w:val="006A24BD"/>
    <w:rsid w:val="006A2FEE"/>
    <w:rsid w:val="006A39A5"/>
    <w:rsid w:val="006A3A59"/>
    <w:rsid w:val="006A3A77"/>
    <w:rsid w:val="006A3B04"/>
    <w:rsid w:val="006A3DC1"/>
    <w:rsid w:val="006A43E8"/>
    <w:rsid w:val="006A4626"/>
    <w:rsid w:val="006A4682"/>
    <w:rsid w:val="006A4B1D"/>
    <w:rsid w:val="006A4CC8"/>
    <w:rsid w:val="006A4F37"/>
    <w:rsid w:val="006A5273"/>
    <w:rsid w:val="006A54DF"/>
    <w:rsid w:val="006A587A"/>
    <w:rsid w:val="006A5885"/>
    <w:rsid w:val="006A6369"/>
    <w:rsid w:val="006A67F5"/>
    <w:rsid w:val="006A6B55"/>
    <w:rsid w:val="006A6E6C"/>
    <w:rsid w:val="006A7105"/>
    <w:rsid w:val="006A7285"/>
    <w:rsid w:val="006A7563"/>
    <w:rsid w:val="006A7565"/>
    <w:rsid w:val="006A781E"/>
    <w:rsid w:val="006A789F"/>
    <w:rsid w:val="006A797F"/>
    <w:rsid w:val="006A7C90"/>
    <w:rsid w:val="006A7D5F"/>
    <w:rsid w:val="006A7DFB"/>
    <w:rsid w:val="006A7F26"/>
    <w:rsid w:val="006B0A84"/>
    <w:rsid w:val="006B0AC1"/>
    <w:rsid w:val="006B0EFD"/>
    <w:rsid w:val="006B0F72"/>
    <w:rsid w:val="006B13DF"/>
    <w:rsid w:val="006B1769"/>
    <w:rsid w:val="006B1828"/>
    <w:rsid w:val="006B218D"/>
    <w:rsid w:val="006B2566"/>
    <w:rsid w:val="006B2903"/>
    <w:rsid w:val="006B38C9"/>
    <w:rsid w:val="006B4E81"/>
    <w:rsid w:val="006B4F0C"/>
    <w:rsid w:val="006B5749"/>
    <w:rsid w:val="006B5C6D"/>
    <w:rsid w:val="006B6F89"/>
    <w:rsid w:val="006B79B8"/>
    <w:rsid w:val="006B7D73"/>
    <w:rsid w:val="006C0E2E"/>
    <w:rsid w:val="006C1B8F"/>
    <w:rsid w:val="006C1D5C"/>
    <w:rsid w:val="006C2306"/>
    <w:rsid w:val="006C3045"/>
    <w:rsid w:val="006C3A92"/>
    <w:rsid w:val="006C42CB"/>
    <w:rsid w:val="006C4FE1"/>
    <w:rsid w:val="006C5B76"/>
    <w:rsid w:val="006C5B93"/>
    <w:rsid w:val="006C62C9"/>
    <w:rsid w:val="006C63F0"/>
    <w:rsid w:val="006C6A03"/>
    <w:rsid w:val="006C6E23"/>
    <w:rsid w:val="006C7ED8"/>
    <w:rsid w:val="006D099B"/>
    <w:rsid w:val="006D0BD6"/>
    <w:rsid w:val="006D1061"/>
    <w:rsid w:val="006D107A"/>
    <w:rsid w:val="006D11DF"/>
    <w:rsid w:val="006D178D"/>
    <w:rsid w:val="006D1A0E"/>
    <w:rsid w:val="006D1BE9"/>
    <w:rsid w:val="006D1E20"/>
    <w:rsid w:val="006D25DE"/>
    <w:rsid w:val="006D30E7"/>
    <w:rsid w:val="006D34F4"/>
    <w:rsid w:val="006D380A"/>
    <w:rsid w:val="006D3DB8"/>
    <w:rsid w:val="006D3EA7"/>
    <w:rsid w:val="006D400D"/>
    <w:rsid w:val="006D41FE"/>
    <w:rsid w:val="006D4482"/>
    <w:rsid w:val="006D473A"/>
    <w:rsid w:val="006D487B"/>
    <w:rsid w:val="006D48E8"/>
    <w:rsid w:val="006D4F44"/>
    <w:rsid w:val="006D5615"/>
    <w:rsid w:val="006D5810"/>
    <w:rsid w:val="006D5B37"/>
    <w:rsid w:val="006D5C74"/>
    <w:rsid w:val="006D5F05"/>
    <w:rsid w:val="006D5F7C"/>
    <w:rsid w:val="006D6260"/>
    <w:rsid w:val="006D686E"/>
    <w:rsid w:val="006D6921"/>
    <w:rsid w:val="006D6BBC"/>
    <w:rsid w:val="006D70E7"/>
    <w:rsid w:val="006D7746"/>
    <w:rsid w:val="006D788E"/>
    <w:rsid w:val="006D797C"/>
    <w:rsid w:val="006D7D05"/>
    <w:rsid w:val="006E0300"/>
    <w:rsid w:val="006E06B9"/>
    <w:rsid w:val="006E0EC1"/>
    <w:rsid w:val="006E13F5"/>
    <w:rsid w:val="006E1496"/>
    <w:rsid w:val="006E16EE"/>
    <w:rsid w:val="006E1A49"/>
    <w:rsid w:val="006E1F1C"/>
    <w:rsid w:val="006E270B"/>
    <w:rsid w:val="006E2B43"/>
    <w:rsid w:val="006E3BD1"/>
    <w:rsid w:val="006E422A"/>
    <w:rsid w:val="006E471A"/>
    <w:rsid w:val="006E473E"/>
    <w:rsid w:val="006E47A9"/>
    <w:rsid w:val="006E4F07"/>
    <w:rsid w:val="006E517B"/>
    <w:rsid w:val="006E5431"/>
    <w:rsid w:val="006E58C3"/>
    <w:rsid w:val="006E5A64"/>
    <w:rsid w:val="006E5F5B"/>
    <w:rsid w:val="006E603D"/>
    <w:rsid w:val="006E6158"/>
    <w:rsid w:val="006E6350"/>
    <w:rsid w:val="006E684C"/>
    <w:rsid w:val="006E6C45"/>
    <w:rsid w:val="006E6E1E"/>
    <w:rsid w:val="006E6E35"/>
    <w:rsid w:val="006E74B9"/>
    <w:rsid w:val="006E77EC"/>
    <w:rsid w:val="006F0676"/>
    <w:rsid w:val="006F0A63"/>
    <w:rsid w:val="006F0ADF"/>
    <w:rsid w:val="006F0AEF"/>
    <w:rsid w:val="006F0DC2"/>
    <w:rsid w:val="006F1069"/>
    <w:rsid w:val="006F137B"/>
    <w:rsid w:val="006F1681"/>
    <w:rsid w:val="006F1A51"/>
    <w:rsid w:val="006F2152"/>
    <w:rsid w:val="006F228E"/>
    <w:rsid w:val="006F241B"/>
    <w:rsid w:val="006F2B3E"/>
    <w:rsid w:val="006F2E63"/>
    <w:rsid w:val="006F32F3"/>
    <w:rsid w:val="006F45A8"/>
    <w:rsid w:val="006F4789"/>
    <w:rsid w:val="006F48B0"/>
    <w:rsid w:val="006F5057"/>
    <w:rsid w:val="006F506B"/>
    <w:rsid w:val="006F57CF"/>
    <w:rsid w:val="006F5804"/>
    <w:rsid w:val="006F599E"/>
    <w:rsid w:val="006F5BC6"/>
    <w:rsid w:val="006F5C94"/>
    <w:rsid w:val="006F61B9"/>
    <w:rsid w:val="006F6315"/>
    <w:rsid w:val="006F6BC7"/>
    <w:rsid w:val="006F6EB0"/>
    <w:rsid w:val="006F7BAA"/>
    <w:rsid w:val="006F7EA4"/>
    <w:rsid w:val="00700C53"/>
    <w:rsid w:val="0070134E"/>
    <w:rsid w:val="007013BD"/>
    <w:rsid w:val="007015C2"/>
    <w:rsid w:val="00701B43"/>
    <w:rsid w:val="00701BAE"/>
    <w:rsid w:val="007020DC"/>
    <w:rsid w:val="0070236E"/>
    <w:rsid w:val="0070264A"/>
    <w:rsid w:val="00703212"/>
    <w:rsid w:val="0070321D"/>
    <w:rsid w:val="007034AE"/>
    <w:rsid w:val="00703867"/>
    <w:rsid w:val="00703CCA"/>
    <w:rsid w:val="00705539"/>
    <w:rsid w:val="0070555E"/>
    <w:rsid w:val="007058BE"/>
    <w:rsid w:val="0070612D"/>
    <w:rsid w:val="007065EF"/>
    <w:rsid w:val="0070666E"/>
    <w:rsid w:val="00706E18"/>
    <w:rsid w:val="00706E25"/>
    <w:rsid w:val="00707131"/>
    <w:rsid w:val="00707828"/>
    <w:rsid w:val="00707868"/>
    <w:rsid w:val="00707F97"/>
    <w:rsid w:val="00710628"/>
    <w:rsid w:val="00710E07"/>
    <w:rsid w:val="00710FEE"/>
    <w:rsid w:val="007110BE"/>
    <w:rsid w:val="007112E1"/>
    <w:rsid w:val="0071180A"/>
    <w:rsid w:val="00711882"/>
    <w:rsid w:val="007119B6"/>
    <w:rsid w:val="0071239D"/>
    <w:rsid w:val="00712DD6"/>
    <w:rsid w:val="00712E22"/>
    <w:rsid w:val="00712E32"/>
    <w:rsid w:val="00712FF2"/>
    <w:rsid w:val="007133A4"/>
    <w:rsid w:val="007135B7"/>
    <w:rsid w:val="00713B42"/>
    <w:rsid w:val="00714282"/>
    <w:rsid w:val="0071433F"/>
    <w:rsid w:val="007149B1"/>
    <w:rsid w:val="00715908"/>
    <w:rsid w:val="00715909"/>
    <w:rsid w:val="00715987"/>
    <w:rsid w:val="00715BB6"/>
    <w:rsid w:val="00715D06"/>
    <w:rsid w:val="00716341"/>
    <w:rsid w:val="00716551"/>
    <w:rsid w:val="007167EF"/>
    <w:rsid w:val="00716CB2"/>
    <w:rsid w:val="007175BC"/>
    <w:rsid w:val="00717B3A"/>
    <w:rsid w:val="007205A7"/>
    <w:rsid w:val="00720956"/>
    <w:rsid w:val="00720FA1"/>
    <w:rsid w:val="007219EB"/>
    <w:rsid w:val="00721A3D"/>
    <w:rsid w:val="00722647"/>
    <w:rsid w:val="00722D56"/>
    <w:rsid w:val="00723073"/>
    <w:rsid w:val="007232E5"/>
    <w:rsid w:val="0072348A"/>
    <w:rsid w:val="007234DA"/>
    <w:rsid w:val="00723699"/>
    <w:rsid w:val="0072386F"/>
    <w:rsid w:val="0072439A"/>
    <w:rsid w:val="00724E91"/>
    <w:rsid w:val="00725084"/>
    <w:rsid w:val="007256A6"/>
    <w:rsid w:val="00725D55"/>
    <w:rsid w:val="00725E42"/>
    <w:rsid w:val="00725FBA"/>
    <w:rsid w:val="00726765"/>
    <w:rsid w:val="007268D0"/>
    <w:rsid w:val="00727722"/>
    <w:rsid w:val="00727AB7"/>
    <w:rsid w:val="00730488"/>
    <w:rsid w:val="00730AB2"/>
    <w:rsid w:val="00730B77"/>
    <w:rsid w:val="00730E7A"/>
    <w:rsid w:val="00731416"/>
    <w:rsid w:val="00731554"/>
    <w:rsid w:val="007315C6"/>
    <w:rsid w:val="007321C9"/>
    <w:rsid w:val="007321D5"/>
    <w:rsid w:val="00732558"/>
    <w:rsid w:val="00732746"/>
    <w:rsid w:val="00732AD4"/>
    <w:rsid w:val="00733452"/>
    <w:rsid w:val="00733505"/>
    <w:rsid w:val="007335C2"/>
    <w:rsid w:val="0073377B"/>
    <w:rsid w:val="00733CBB"/>
    <w:rsid w:val="0073459A"/>
    <w:rsid w:val="007353AC"/>
    <w:rsid w:val="00735E8F"/>
    <w:rsid w:val="007362FD"/>
    <w:rsid w:val="00736A2E"/>
    <w:rsid w:val="00736C3A"/>
    <w:rsid w:val="00736E29"/>
    <w:rsid w:val="00736EE9"/>
    <w:rsid w:val="0074019F"/>
    <w:rsid w:val="0074060C"/>
    <w:rsid w:val="00740C31"/>
    <w:rsid w:val="0074185A"/>
    <w:rsid w:val="007425B5"/>
    <w:rsid w:val="0074264C"/>
    <w:rsid w:val="00742E79"/>
    <w:rsid w:val="00743021"/>
    <w:rsid w:val="00743037"/>
    <w:rsid w:val="00743795"/>
    <w:rsid w:val="00743FD1"/>
    <w:rsid w:val="0074423D"/>
    <w:rsid w:val="00744780"/>
    <w:rsid w:val="00744B50"/>
    <w:rsid w:val="00744C39"/>
    <w:rsid w:val="00745845"/>
    <w:rsid w:val="00745B89"/>
    <w:rsid w:val="00745E18"/>
    <w:rsid w:val="00746657"/>
    <w:rsid w:val="0074702B"/>
    <w:rsid w:val="00747206"/>
    <w:rsid w:val="0074768D"/>
    <w:rsid w:val="007476CB"/>
    <w:rsid w:val="0074771B"/>
    <w:rsid w:val="00747FB6"/>
    <w:rsid w:val="00750575"/>
    <w:rsid w:val="00750700"/>
    <w:rsid w:val="00750719"/>
    <w:rsid w:val="00750795"/>
    <w:rsid w:val="00751100"/>
    <w:rsid w:val="007512F4"/>
    <w:rsid w:val="00751314"/>
    <w:rsid w:val="00751E89"/>
    <w:rsid w:val="0075216C"/>
    <w:rsid w:val="007527C7"/>
    <w:rsid w:val="007532D2"/>
    <w:rsid w:val="007533F5"/>
    <w:rsid w:val="00753753"/>
    <w:rsid w:val="0075396C"/>
    <w:rsid w:val="00753A1C"/>
    <w:rsid w:val="00754257"/>
    <w:rsid w:val="00754476"/>
    <w:rsid w:val="00754699"/>
    <w:rsid w:val="00754A43"/>
    <w:rsid w:val="00754A45"/>
    <w:rsid w:val="00754E35"/>
    <w:rsid w:val="007551EF"/>
    <w:rsid w:val="00755244"/>
    <w:rsid w:val="0075545E"/>
    <w:rsid w:val="007557D5"/>
    <w:rsid w:val="007569FE"/>
    <w:rsid w:val="00756D01"/>
    <w:rsid w:val="007570B1"/>
    <w:rsid w:val="007570CE"/>
    <w:rsid w:val="007578DC"/>
    <w:rsid w:val="00757933"/>
    <w:rsid w:val="00757CAA"/>
    <w:rsid w:val="00757CF7"/>
    <w:rsid w:val="00757E96"/>
    <w:rsid w:val="0076006A"/>
    <w:rsid w:val="00760458"/>
    <w:rsid w:val="00760862"/>
    <w:rsid w:val="0076191E"/>
    <w:rsid w:val="00761938"/>
    <w:rsid w:val="00761C75"/>
    <w:rsid w:val="007626BF"/>
    <w:rsid w:val="00762A4A"/>
    <w:rsid w:val="00763B4C"/>
    <w:rsid w:val="00763E1A"/>
    <w:rsid w:val="0076427D"/>
    <w:rsid w:val="00764751"/>
    <w:rsid w:val="00764A81"/>
    <w:rsid w:val="0076525A"/>
    <w:rsid w:val="00765D8A"/>
    <w:rsid w:val="007663B8"/>
    <w:rsid w:val="00766AF8"/>
    <w:rsid w:val="007671D1"/>
    <w:rsid w:val="007672A7"/>
    <w:rsid w:val="007674B9"/>
    <w:rsid w:val="0076760B"/>
    <w:rsid w:val="00767CB8"/>
    <w:rsid w:val="00767FEA"/>
    <w:rsid w:val="00770A2C"/>
    <w:rsid w:val="00770B45"/>
    <w:rsid w:val="00771327"/>
    <w:rsid w:val="0077158E"/>
    <w:rsid w:val="0077173F"/>
    <w:rsid w:val="00771754"/>
    <w:rsid w:val="007723C2"/>
    <w:rsid w:val="0077271F"/>
    <w:rsid w:val="00772CF0"/>
    <w:rsid w:val="00773315"/>
    <w:rsid w:val="00773783"/>
    <w:rsid w:val="00773D33"/>
    <w:rsid w:val="00773FAC"/>
    <w:rsid w:val="007748B1"/>
    <w:rsid w:val="00775B37"/>
    <w:rsid w:val="007763B8"/>
    <w:rsid w:val="007769F9"/>
    <w:rsid w:val="0077703F"/>
    <w:rsid w:val="0077751A"/>
    <w:rsid w:val="0078000C"/>
    <w:rsid w:val="00780034"/>
    <w:rsid w:val="0078084B"/>
    <w:rsid w:val="00780CA8"/>
    <w:rsid w:val="00780CDA"/>
    <w:rsid w:val="00781A71"/>
    <w:rsid w:val="00781B5F"/>
    <w:rsid w:val="00782053"/>
    <w:rsid w:val="007825AE"/>
    <w:rsid w:val="00782B70"/>
    <w:rsid w:val="00782FDB"/>
    <w:rsid w:val="0078339A"/>
    <w:rsid w:val="0078362E"/>
    <w:rsid w:val="00783801"/>
    <w:rsid w:val="00783DAF"/>
    <w:rsid w:val="00783DB5"/>
    <w:rsid w:val="00783E66"/>
    <w:rsid w:val="0078412C"/>
    <w:rsid w:val="0078453D"/>
    <w:rsid w:val="00784A79"/>
    <w:rsid w:val="00785325"/>
    <w:rsid w:val="007858FB"/>
    <w:rsid w:val="0078639A"/>
    <w:rsid w:val="00786480"/>
    <w:rsid w:val="00786D0B"/>
    <w:rsid w:val="00786F6F"/>
    <w:rsid w:val="00787504"/>
    <w:rsid w:val="00787AB3"/>
    <w:rsid w:val="00790421"/>
    <w:rsid w:val="007909D6"/>
    <w:rsid w:val="00790D94"/>
    <w:rsid w:val="00791190"/>
    <w:rsid w:val="0079184F"/>
    <w:rsid w:val="007921E4"/>
    <w:rsid w:val="00792556"/>
    <w:rsid w:val="00792CF1"/>
    <w:rsid w:val="0079300A"/>
    <w:rsid w:val="00793ECF"/>
    <w:rsid w:val="00794169"/>
    <w:rsid w:val="007941F5"/>
    <w:rsid w:val="00794284"/>
    <w:rsid w:val="00794380"/>
    <w:rsid w:val="007946AC"/>
    <w:rsid w:val="00794904"/>
    <w:rsid w:val="00794F5F"/>
    <w:rsid w:val="00795B57"/>
    <w:rsid w:val="00795E1C"/>
    <w:rsid w:val="00796347"/>
    <w:rsid w:val="007973CE"/>
    <w:rsid w:val="007976A7"/>
    <w:rsid w:val="007977EB"/>
    <w:rsid w:val="00797947"/>
    <w:rsid w:val="00797973"/>
    <w:rsid w:val="00797C02"/>
    <w:rsid w:val="00797D68"/>
    <w:rsid w:val="00797EE6"/>
    <w:rsid w:val="007A03C3"/>
    <w:rsid w:val="007A04C0"/>
    <w:rsid w:val="007A0615"/>
    <w:rsid w:val="007A10F6"/>
    <w:rsid w:val="007A167F"/>
    <w:rsid w:val="007A1771"/>
    <w:rsid w:val="007A1D3D"/>
    <w:rsid w:val="007A1E44"/>
    <w:rsid w:val="007A1F6D"/>
    <w:rsid w:val="007A1F8E"/>
    <w:rsid w:val="007A2524"/>
    <w:rsid w:val="007A2FD6"/>
    <w:rsid w:val="007A3597"/>
    <w:rsid w:val="007A397F"/>
    <w:rsid w:val="007A3BC1"/>
    <w:rsid w:val="007A3D87"/>
    <w:rsid w:val="007A4011"/>
    <w:rsid w:val="007A43D1"/>
    <w:rsid w:val="007A4848"/>
    <w:rsid w:val="007A4985"/>
    <w:rsid w:val="007A5248"/>
    <w:rsid w:val="007A52F3"/>
    <w:rsid w:val="007A54DD"/>
    <w:rsid w:val="007A561A"/>
    <w:rsid w:val="007A621C"/>
    <w:rsid w:val="007A6240"/>
    <w:rsid w:val="007A6340"/>
    <w:rsid w:val="007A64FF"/>
    <w:rsid w:val="007A6574"/>
    <w:rsid w:val="007A6D97"/>
    <w:rsid w:val="007A6FD0"/>
    <w:rsid w:val="007A6FE1"/>
    <w:rsid w:val="007A710B"/>
    <w:rsid w:val="007A7587"/>
    <w:rsid w:val="007B0153"/>
    <w:rsid w:val="007B0BB6"/>
    <w:rsid w:val="007B0D18"/>
    <w:rsid w:val="007B12C3"/>
    <w:rsid w:val="007B139D"/>
    <w:rsid w:val="007B17C6"/>
    <w:rsid w:val="007B1903"/>
    <w:rsid w:val="007B1AF3"/>
    <w:rsid w:val="007B1D7A"/>
    <w:rsid w:val="007B1EF4"/>
    <w:rsid w:val="007B20AA"/>
    <w:rsid w:val="007B27BB"/>
    <w:rsid w:val="007B2C2B"/>
    <w:rsid w:val="007B2C58"/>
    <w:rsid w:val="007B3140"/>
    <w:rsid w:val="007B315C"/>
    <w:rsid w:val="007B36A5"/>
    <w:rsid w:val="007B3AFB"/>
    <w:rsid w:val="007B3DDC"/>
    <w:rsid w:val="007B3ED8"/>
    <w:rsid w:val="007B3F3D"/>
    <w:rsid w:val="007B4273"/>
    <w:rsid w:val="007B4808"/>
    <w:rsid w:val="007B48B8"/>
    <w:rsid w:val="007B4946"/>
    <w:rsid w:val="007B4A91"/>
    <w:rsid w:val="007B4B90"/>
    <w:rsid w:val="007B5BBD"/>
    <w:rsid w:val="007B5F3E"/>
    <w:rsid w:val="007B6A59"/>
    <w:rsid w:val="007B7718"/>
    <w:rsid w:val="007B7CBD"/>
    <w:rsid w:val="007B7DFD"/>
    <w:rsid w:val="007B7ECA"/>
    <w:rsid w:val="007C03DE"/>
    <w:rsid w:val="007C04D1"/>
    <w:rsid w:val="007C0CB8"/>
    <w:rsid w:val="007C0F35"/>
    <w:rsid w:val="007C2C65"/>
    <w:rsid w:val="007C35A3"/>
    <w:rsid w:val="007C36DA"/>
    <w:rsid w:val="007C49B1"/>
    <w:rsid w:val="007C4BAE"/>
    <w:rsid w:val="007C5088"/>
    <w:rsid w:val="007C51C6"/>
    <w:rsid w:val="007C52C7"/>
    <w:rsid w:val="007C596B"/>
    <w:rsid w:val="007C5B2A"/>
    <w:rsid w:val="007C667E"/>
    <w:rsid w:val="007C672F"/>
    <w:rsid w:val="007C6AA6"/>
    <w:rsid w:val="007C6B22"/>
    <w:rsid w:val="007C6BCC"/>
    <w:rsid w:val="007C6F68"/>
    <w:rsid w:val="007C7048"/>
    <w:rsid w:val="007C78F8"/>
    <w:rsid w:val="007C7FD6"/>
    <w:rsid w:val="007D09D1"/>
    <w:rsid w:val="007D0B1D"/>
    <w:rsid w:val="007D0C52"/>
    <w:rsid w:val="007D0DE0"/>
    <w:rsid w:val="007D135A"/>
    <w:rsid w:val="007D1E1E"/>
    <w:rsid w:val="007D2017"/>
    <w:rsid w:val="007D201D"/>
    <w:rsid w:val="007D2F11"/>
    <w:rsid w:val="007D314D"/>
    <w:rsid w:val="007D48D9"/>
    <w:rsid w:val="007D4FB7"/>
    <w:rsid w:val="007D5A24"/>
    <w:rsid w:val="007D5BC9"/>
    <w:rsid w:val="007D5D64"/>
    <w:rsid w:val="007D6098"/>
    <w:rsid w:val="007D62F9"/>
    <w:rsid w:val="007D6427"/>
    <w:rsid w:val="007D6639"/>
    <w:rsid w:val="007D6CF9"/>
    <w:rsid w:val="007D6E37"/>
    <w:rsid w:val="007D6EC7"/>
    <w:rsid w:val="007D6FF9"/>
    <w:rsid w:val="007D7AB1"/>
    <w:rsid w:val="007E074F"/>
    <w:rsid w:val="007E14AE"/>
    <w:rsid w:val="007E151D"/>
    <w:rsid w:val="007E15FD"/>
    <w:rsid w:val="007E1792"/>
    <w:rsid w:val="007E2132"/>
    <w:rsid w:val="007E3770"/>
    <w:rsid w:val="007E38A5"/>
    <w:rsid w:val="007E393F"/>
    <w:rsid w:val="007E399B"/>
    <w:rsid w:val="007E426A"/>
    <w:rsid w:val="007E4680"/>
    <w:rsid w:val="007E4A8B"/>
    <w:rsid w:val="007E4F3E"/>
    <w:rsid w:val="007E4FDE"/>
    <w:rsid w:val="007E52F0"/>
    <w:rsid w:val="007E5E7C"/>
    <w:rsid w:val="007E618C"/>
    <w:rsid w:val="007E6223"/>
    <w:rsid w:val="007E7163"/>
    <w:rsid w:val="007E75E8"/>
    <w:rsid w:val="007E7978"/>
    <w:rsid w:val="007E7A41"/>
    <w:rsid w:val="007E7B54"/>
    <w:rsid w:val="007E7C33"/>
    <w:rsid w:val="007E7FCC"/>
    <w:rsid w:val="007F041E"/>
    <w:rsid w:val="007F0622"/>
    <w:rsid w:val="007F0736"/>
    <w:rsid w:val="007F0C89"/>
    <w:rsid w:val="007F15BC"/>
    <w:rsid w:val="007F1DFE"/>
    <w:rsid w:val="007F2057"/>
    <w:rsid w:val="007F2127"/>
    <w:rsid w:val="007F251E"/>
    <w:rsid w:val="007F2682"/>
    <w:rsid w:val="007F2D99"/>
    <w:rsid w:val="007F31E2"/>
    <w:rsid w:val="007F3569"/>
    <w:rsid w:val="007F3608"/>
    <w:rsid w:val="007F36A7"/>
    <w:rsid w:val="007F3998"/>
    <w:rsid w:val="007F39C5"/>
    <w:rsid w:val="007F3CBB"/>
    <w:rsid w:val="007F3E7F"/>
    <w:rsid w:val="007F40AC"/>
    <w:rsid w:val="007F45B1"/>
    <w:rsid w:val="007F4765"/>
    <w:rsid w:val="007F482E"/>
    <w:rsid w:val="007F4C10"/>
    <w:rsid w:val="007F4D3A"/>
    <w:rsid w:val="007F53D1"/>
    <w:rsid w:val="007F55BF"/>
    <w:rsid w:val="007F571C"/>
    <w:rsid w:val="007F5743"/>
    <w:rsid w:val="007F5832"/>
    <w:rsid w:val="007F5A05"/>
    <w:rsid w:val="007F5AC3"/>
    <w:rsid w:val="007F6307"/>
    <w:rsid w:val="007F6815"/>
    <w:rsid w:val="007F6BC3"/>
    <w:rsid w:val="007F6DB4"/>
    <w:rsid w:val="007F7876"/>
    <w:rsid w:val="007F7948"/>
    <w:rsid w:val="00800425"/>
    <w:rsid w:val="0080045D"/>
    <w:rsid w:val="008006F3"/>
    <w:rsid w:val="008008C7"/>
    <w:rsid w:val="008009A6"/>
    <w:rsid w:val="008009F4"/>
    <w:rsid w:val="00800F36"/>
    <w:rsid w:val="008012CE"/>
    <w:rsid w:val="008016FA"/>
    <w:rsid w:val="008017F3"/>
    <w:rsid w:val="008018DB"/>
    <w:rsid w:val="00801959"/>
    <w:rsid w:val="00801CA0"/>
    <w:rsid w:val="008022C4"/>
    <w:rsid w:val="008023F1"/>
    <w:rsid w:val="00802680"/>
    <w:rsid w:val="008028E6"/>
    <w:rsid w:val="00802A0C"/>
    <w:rsid w:val="00802AF6"/>
    <w:rsid w:val="00803E04"/>
    <w:rsid w:val="0080409D"/>
    <w:rsid w:val="008045E0"/>
    <w:rsid w:val="00804707"/>
    <w:rsid w:val="00804725"/>
    <w:rsid w:val="00804B15"/>
    <w:rsid w:val="00804CFC"/>
    <w:rsid w:val="0080549D"/>
    <w:rsid w:val="008054CD"/>
    <w:rsid w:val="0080572D"/>
    <w:rsid w:val="0080577A"/>
    <w:rsid w:val="0080644B"/>
    <w:rsid w:val="00806A11"/>
    <w:rsid w:val="00806ACF"/>
    <w:rsid w:val="00806B4C"/>
    <w:rsid w:val="00806DD5"/>
    <w:rsid w:val="00806ED6"/>
    <w:rsid w:val="00807634"/>
    <w:rsid w:val="008078FD"/>
    <w:rsid w:val="00810165"/>
    <w:rsid w:val="00810898"/>
    <w:rsid w:val="00810C25"/>
    <w:rsid w:val="00810C86"/>
    <w:rsid w:val="00810D3B"/>
    <w:rsid w:val="00810DD6"/>
    <w:rsid w:val="00811129"/>
    <w:rsid w:val="008121E4"/>
    <w:rsid w:val="008125EA"/>
    <w:rsid w:val="00812B04"/>
    <w:rsid w:val="00813DCB"/>
    <w:rsid w:val="00813E6F"/>
    <w:rsid w:val="00813F56"/>
    <w:rsid w:val="0081484E"/>
    <w:rsid w:val="0081492C"/>
    <w:rsid w:val="00814EC3"/>
    <w:rsid w:val="0081509C"/>
    <w:rsid w:val="0081515B"/>
    <w:rsid w:val="00815503"/>
    <w:rsid w:val="00815D0D"/>
    <w:rsid w:val="00815DFC"/>
    <w:rsid w:val="00815E0C"/>
    <w:rsid w:val="00815E89"/>
    <w:rsid w:val="008160C5"/>
    <w:rsid w:val="008169FC"/>
    <w:rsid w:val="00817015"/>
    <w:rsid w:val="0081720F"/>
    <w:rsid w:val="00817CE8"/>
    <w:rsid w:val="00817E6E"/>
    <w:rsid w:val="0082013F"/>
    <w:rsid w:val="008201EB"/>
    <w:rsid w:val="008204E9"/>
    <w:rsid w:val="008208DF"/>
    <w:rsid w:val="00820984"/>
    <w:rsid w:val="00820D79"/>
    <w:rsid w:val="00820F20"/>
    <w:rsid w:val="00820F54"/>
    <w:rsid w:val="00821941"/>
    <w:rsid w:val="00821D36"/>
    <w:rsid w:val="00821EBC"/>
    <w:rsid w:val="00822080"/>
    <w:rsid w:val="00822330"/>
    <w:rsid w:val="008228E4"/>
    <w:rsid w:val="00822984"/>
    <w:rsid w:val="00822C42"/>
    <w:rsid w:val="00822DAC"/>
    <w:rsid w:val="00822F38"/>
    <w:rsid w:val="008231B4"/>
    <w:rsid w:val="00823DAA"/>
    <w:rsid w:val="00823F03"/>
    <w:rsid w:val="008248FF"/>
    <w:rsid w:val="00824CC1"/>
    <w:rsid w:val="00824E2A"/>
    <w:rsid w:val="008250C4"/>
    <w:rsid w:val="008253F7"/>
    <w:rsid w:val="00825BA1"/>
    <w:rsid w:val="00825DA6"/>
    <w:rsid w:val="0082679F"/>
    <w:rsid w:val="00826826"/>
    <w:rsid w:val="00826B6E"/>
    <w:rsid w:val="00826EF4"/>
    <w:rsid w:val="0082728D"/>
    <w:rsid w:val="008278A5"/>
    <w:rsid w:val="0082798F"/>
    <w:rsid w:val="00827E96"/>
    <w:rsid w:val="00827FD1"/>
    <w:rsid w:val="00830505"/>
    <w:rsid w:val="00830939"/>
    <w:rsid w:val="00830CFB"/>
    <w:rsid w:val="00831E31"/>
    <w:rsid w:val="00831EC7"/>
    <w:rsid w:val="00831FED"/>
    <w:rsid w:val="008325BD"/>
    <w:rsid w:val="00832A18"/>
    <w:rsid w:val="00832D06"/>
    <w:rsid w:val="0083382C"/>
    <w:rsid w:val="008345D1"/>
    <w:rsid w:val="00834A5D"/>
    <w:rsid w:val="00834ECE"/>
    <w:rsid w:val="008351FC"/>
    <w:rsid w:val="008355BB"/>
    <w:rsid w:val="008357D0"/>
    <w:rsid w:val="00835801"/>
    <w:rsid w:val="00835BA7"/>
    <w:rsid w:val="00835C12"/>
    <w:rsid w:val="00835E73"/>
    <w:rsid w:val="00836197"/>
    <w:rsid w:val="0083657F"/>
    <w:rsid w:val="00837401"/>
    <w:rsid w:val="00837437"/>
    <w:rsid w:val="0083759A"/>
    <w:rsid w:val="00837A61"/>
    <w:rsid w:val="00837B24"/>
    <w:rsid w:val="008407BF"/>
    <w:rsid w:val="008407D0"/>
    <w:rsid w:val="00840E5D"/>
    <w:rsid w:val="0084150A"/>
    <w:rsid w:val="0084182F"/>
    <w:rsid w:val="00841D8B"/>
    <w:rsid w:val="00841FAB"/>
    <w:rsid w:val="00842C03"/>
    <w:rsid w:val="0084322D"/>
    <w:rsid w:val="00843643"/>
    <w:rsid w:val="00843680"/>
    <w:rsid w:val="0084378E"/>
    <w:rsid w:val="00843FF1"/>
    <w:rsid w:val="008440FE"/>
    <w:rsid w:val="0084455E"/>
    <w:rsid w:val="00844B46"/>
    <w:rsid w:val="0084584A"/>
    <w:rsid w:val="00845B42"/>
    <w:rsid w:val="00846074"/>
    <w:rsid w:val="0084616B"/>
    <w:rsid w:val="008464B6"/>
    <w:rsid w:val="008469DB"/>
    <w:rsid w:val="00846ED1"/>
    <w:rsid w:val="00847474"/>
    <w:rsid w:val="008476E0"/>
    <w:rsid w:val="00847DDD"/>
    <w:rsid w:val="0085000E"/>
    <w:rsid w:val="00850864"/>
    <w:rsid w:val="00850DBB"/>
    <w:rsid w:val="00851027"/>
    <w:rsid w:val="008516C7"/>
    <w:rsid w:val="00851718"/>
    <w:rsid w:val="00851AA6"/>
    <w:rsid w:val="00851AB3"/>
    <w:rsid w:val="00851D20"/>
    <w:rsid w:val="008521B4"/>
    <w:rsid w:val="0085223D"/>
    <w:rsid w:val="00852338"/>
    <w:rsid w:val="0085238A"/>
    <w:rsid w:val="0085262C"/>
    <w:rsid w:val="008527D3"/>
    <w:rsid w:val="00852884"/>
    <w:rsid w:val="00852983"/>
    <w:rsid w:val="00852A0D"/>
    <w:rsid w:val="008536DF"/>
    <w:rsid w:val="008537EE"/>
    <w:rsid w:val="00853C22"/>
    <w:rsid w:val="00853D1F"/>
    <w:rsid w:val="00853D50"/>
    <w:rsid w:val="0085416F"/>
    <w:rsid w:val="00854175"/>
    <w:rsid w:val="00854524"/>
    <w:rsid w:val="0085467D"/>
    <w:rsid w:val="00854E35"/>
    <w:rsid w:val="00854E51"/>
    <w:rsid w:val="00855057"/>
    <w:rsid w:val="00855167"/>
    <w:rsid w:val="008552FA"/>
    <w:rsid w:val="0085589A"/>
    <w:rsid w:val="00855A20"/>
    <w:rsid w:val="00855B35"/>
    <w:rsid w:val="008561D0"/>
    <w:rsid w:val="00856337"/>
    <w:rsid w:val="008566ED"/>
    <w:rsid w:val="00856A5D"/>
    <w:rsid w:val="00856CA7"/>
    <w:rsid w:val="00856E49"/>
    <w:rsid w:val="008573D3"/>
    <w:rsid w:val="008575AE"/>
    <w:rsid w:val="00857654"/>
    <w:rsid w:val="0085797F"/>
    <w:rsid w:val="00860191"/>
    <w:rsid w:val="0086053F"/>
    <w:rsid w:val="008609F1"/>
    <w:rsid w:val="008614C8"/>
    <w:rsid w:val="0086184C"/>
    <w:rsid w:val="00861904"/>
    <w:rsid w:val="00861A1F"/>
    <w:rsid w:val="00861B01"/>
    <w:rsid w:val="008621CC"/>
    <w:rsid w:val="0086224B"/>
    <w:rsid w:val="008623D8"/>
    <w:rsid w:val="00863173"/>
    <w:rsid w:val="008631DB"/>
    <w:rsid w:val="008632D7"/>
    <w:rsid w:val="008639A6"/>
    <w:rsid w:val="008639FF"/>
    <w:rsid w:val="00864266"/>
    <w:rsid w:val="00864405"/>
    <w:rsid w:val="008645CF"/>
    <w:rsid w:val="0086470C"/>
    <w:rsid w:val="00864C87"/>
    <w:rsid w:val="00864E7D"/>
    <w:rsid w:val="0086528E"/>
    <w:rsid w:val="0086529F"/>
    <w:rsid w:val="008653A0"/>
    <w:rsid w:val="008667BE"/>
    <w:rsid w:val="008669DB"/>
    <w:rsid w:val="00866DAA"/>
    <w:rsid w:val="00867037"/>
    <w:rsid w:val="00867067"/>
    <w:rsid w:val="00867F52"/>
    <w:rsid w:val="008700BB"/>
    <w:rsid w:val="0087079D"/>
    <w:rsid w:val="00870840"/>
    <w:rsid w:val="008709E9"/>
    <w:rsid w:val="00870A9F"/>
    <w:rsid w:val="00870FDC"/>
    <w:rsid w:val="00871AAB"/>
    <w:rsid w:val="00871C26"/>
    <w:rsid w:val="0087227D"/>
    <w:rsid w:val="008736AE"/>
    <w:rsid w:val="00873DBB"/>
    <w:rsid w:val="00873EED"/>
    <w:rsid w:val="0087411D"/>
    <w:rsid w:val="0087438A"/>
    <w:rsid w:val="0087478F"/>
    <w:rsid w:val="00874A38"/>
    <w:rsid w:val="00874EA7"/>
    <w:rsid w:val="008753CE"/>
    <w:rsid w:val="00875404"/>
    <w:rsid w:val="00875B42"/>
    <w:rsid w:val="00875E47"/>
    <w:rsid w:val="00875F1E"/>
    <w:rsid w:val="00875F7D"/>
    <w:rsid w:val="00876345"/>
    <w:rsid w:val="00876B98"/>
    <w:rsid w:val="00876D71"/>
    <w:rsid w:val="00877049"/>
    <w:rsid w:val="00877171"/>
    <w:rsid w:val="008775B5"/>
    <w:rsid w:val="00877874"/>
    <w:rsid w:val="00877CF3"/>
    <w:rsid w:val="00877FB3"/>
    <w:rsid w:val="00877FB7"/>
    <w:rsid w:val="008804E6"/>
    <w:rsid w:val="0088066B"/>
    <w:rsid w:val="00880A21"/>
    <w:rsid w:val="00880E39"/>
    <w:rsid w:val="0088182B"/>
    <w:rsid w:val="00881CBA"/>
    <w:rsid w:val="00882085"/>
    <w:rsid w:val="008821AA"/>
    <w:rsid w:val="0088265D"/>
    <w:rsid w:val="0088303C"/>
    <w:rsid w:val="008835B1"/>
    <w:rsid w:val="008840B9"/>
    <w:rsid w:val="0088486A"/>
    <w:rsid w:val="00884EED"/>
    <w:rsid w:val="00885082"/>
    <w:rsid w:val="00885B56"/>
    <w:rsid w:val="00885FAD"/>
    <w:rsid w:val="00886B81"/>
    <w:rsid w:val="00886CA6"/>
    <w:rsid w:val="00886CCB"/>
    <w:rsid w:val="0088705A"/>
    <w:rsid w:val="00887317"/>
    <w:rsid w:val="00887808"/>
    <w:rsid w:val="00887A91"/>
    <w:rsid w:val="00887BED"/>
    <w:rsid w:val="00887F3C"/>
    <w:rsid w:val="008902C3"/>
    <w:rsid w:val="008902EB"/>
    <w:rsid w:val="008905B1"/>
    <w:rsid w:val="00890BD8"/>
    <w:rsid w:val="00890CCC"/>
    <w:rsid w:val="00890F51"/>
    <w:rsid w:val="008910F7"/>
    <w:rsid w:val="008920D4"/>
    <w:rsid w:val="008921B0"/>
    <w:rsid w:val="00892421"/>
    <w:rsid w:val="00892D4B"/>
    <w:rsid w:val="008935CD"/>
    <w:rsid w:val="0089368A"/>
    <w:rsid w:val="00893848"/>
    <w:rsid w:val="008939C8"/>
    <w:rsid w:val="00893CA6"/>
    <w:rsid w:val="00894341"/>
    <w:rsid w:val="00894FD7"/>
    <w:rsid w:val="0089530C"/>
    <w:rsid w:val="00895418"/>
    <w:rsid w:val="0089586D"/>
    <w:rsid w:val="00895A4E"/>
    <w:rsid w:val="00895B70"/>
    <w:rsid w:val="00895E7C"/>
    <w:rsid w:val="008969DD"/>
    <w:rsid w:val="00896D5F"/>
    <w:rsid w:val="008975E3"/>
    <w:rsid w:val="0089760B"/>
    <w:rsid w:val="00897A9F"/>
    <w:rsid w:val="00897C39"/>
    <w:rsid w:val="008A02DD"/>
    <w:rsid w:val="008A0DCD"/>
    <w:rsid w:val="008A282B"/>
    <w:rsid w:val="008A2C57"/>
    <w:rsid w:val="008A2EB6"/>
    <w:rsid w:val="008A30B6"/>
    <w:rsid w:val="008A3464"/>
    <w:rsid w:val="008A38F2"/>
    <w:rsid w:val="008A3BFE"/>
    <w:rsid w:val="008A3FEF"/>
    <w:rsid w:val="008A4087"/>
    <w:rsid w:val="008A4349"/>
    <w:rsid w:val="008A4679"/>
    <w:rsid w:val="008A4716"/>
    <w:rsid w:val="008A4A67"/>
    <w:rsid w:val="008A5625"/>
    <w:rsid w:val="008A57C4"/>
    <w:rsid w:val="008A61DE"/>
    <w:rsid w:val="008A67A5"/>
    <w:rsid w:val="008A6A88"/>
    <w:rsid w:val="008A6D2B"/>
    <w:rsid w:val="008A718D"/>
    <w:rsid w:val="008B02EA"/>
    <w:rsid w:val="008B0814"/>
    <w:rsid w:val="008B0EBA"/>
    <w:rsid w:val="008B1088"/>
    <w:rsid w:val="008B146E"/>
    <w:rsid w:val="008B16C4"/>
    <w:rsid w:val="008B18EE"/>
    <w:rsid w:val="008B18FD"/>
    <w:rsid w:val="008B251C"/>
    <w:rsid w:val="008B2EE4"/>
    <w:rsid w:val="008B31A5"/>
    <w:rsid w:val="008B3797"/>
    <w:rsid w:val="008B37E5"/>
    <w:rsid w:val="008B3B59"/>
    <w:rsid w:val="008B438F"/>
    <w:rsid w:val="008B467A"/>
    <w:rsid w:val="008B4843"/>
    <w:rsid w:val="008B4AD5"/>
    <w:rsid w:val="008B4B29"/>
    <w:rsid w:val="008B4EBC"/>
    <w:rsid w:val="008B532B"/>
    <w:rsid w:val="008B55D4"/>
    <w:rsid w:val="008B569B"/>
    <w:rsid w:val="008B58D6"/>
    <w:rsid w:val="008B697A"/>
    <w:rsid w:val="008B69DD"/>
    <w:rsid w:val="008B6BB0"/>
    <w:rsid w:val="008B70E4"/>
    <w:rsid w:val="008B7739"/>
    <w:rsid w:val="008B7877"/>
    <w:rsid w:val="008B7A00"/>
    <w:rsid w:val="008B7AB5"/>
    <w:rsid w:val="008C06B5"/>
    <w:rsid w:val="008C0B26"/>
    <w:rsid w:val="008C13DA"/>
    <w:rsid w:val="008C1625"/>
    <w:rsid w:val="008C194E"/>
    <w:rsid w:val="008C2570"/>
    <w:rsid w:val="008C258F"/>
    <w:rsid w:val="008C25CD"/>
    <w:rsid w:val="008C25D7"/>
    <w:rsid w:val="008C2605"/>
    <w:rsid w:val="008C2BFF"/>
    <w:rsid w:val="008C2D8A"/>
    <w:rsid w:val="008C2F34"/>
    <w:rsid w:val="008C358F"/>
    <w:rsid w:val="008C3927"/>
    <w:rsid w:val="008C4309"/>
    <w:rsid w:val="008C4344"/>
    <w:rsid w:val="008C49BC"/>
    <w:rsid w:val="008C4E32"/>
    <w:rsid w:val="008C53D9"/>
    <w:rsid w:val="008C5BCB"/>
    <w:rsid w:val="008C6096"/>
    <w:rsid w:val="008C64A9"/>
    <w:rsid w:val="008C6A7A"/>
    <w:rsid w:val="008C76A8"/>
    <w:rsid w:val="008C78AD"/>
    <w:rsid w:val="008D0F2A"/>
    <w:rsid w:val="008D1686"/>
    <w:rsid w:val="008D1F14"/>
    <w:rsid w:val="008D1F5F"/>
    <w:rsid w:val="008D22DD"/>
    <w:rsid w:val="008D26C3"/>
    <w:rsid w:val="008D2E41"/>
    <w:rsid w:val="008D2EE2"/>
    <w:rsid w:val="008D407B"/>
    <w:rsid w:val="008D42F6"/>
    <w:rsid w:val="008D44A0"/>
    <w:rsid w:val="008D4863"/>
    <w:rsid w:val="008D4E34"/>
    <w:rsid w:val="008D53DF"/>
    <w:rsid w:val="008D6091"/>
    <w:rsid w:val="008D61BA"/>
    <w:rsid w:val="008D62B4"/>
    <w:rsid w:val="008D74E1"/>
    <w:rsid w:val="008D7910"/>
    <w:rsid w:val="008D7E25"/>
    <w:rsid w:val="008E012C"/>
    <w:rsid w:val="008E0D9D"/>
    <w:rsid w:val="008E1146"/>
    <w:rsid w:val="008E16D8"/>
    <w:rsid w:val="008E1A5F"/>
    <w:rsid w:val="008E1D80"/>
    <w:rsid w:val="008E2180"/>
    <w:rsid w:val="008E262C"/>
    <w:rsid w:val="008E2E89"/>
    <w:rsid w:val="008E3490"/>
    <w:rsid w:val="008E3752"/>
    <w:rsid w:val="008E3C95"/>
    <w:rsid w:val="008E434E"/>
    <w:rsid w:val="008E4365"/>
    <w:rsid w:val="008E4695"/>
    <w:rsid w:val="008E480B"/>
    <w:rsid w:val="008E5459"/>
    <w:rsid w:val="008E57B6"/>
    <w:rsid w:val="008E5D32"/>
    <w:rsid w:val="008E6765"/>
    <w:rsid w:val="008E683C"/>
    <w:rsid w:val="008E75C9"/>
    <w:rsid w:val="008E786A"/>
    <w:rsid w:val="008F056C"/>
    <w:rsid w:val="008F0820"/>
    <w:rsid w:val="008F0CAD"/>
    <w:rsid w:val="008F0D2D"/>
    <w:rsid w:val="008F0E7E"/>
    <w:rsid w:val="008F1058"/>
    <w:rsid w:val="008F10F3"/>
    <w:rsid w:val="008F1348"/>
    <w:rsid w:val="008F137B"/>
    <w:rsid w:val="008F1A5B"/>
    <w:rsid w:val="008F2118"/>
    <w:rsid w:val="008F24B9"/>
    <w:rsid w:val="008F25AA"/>
    <w:rsid w:val="008F2DE1"/>
    <w:rsid w:val="008F2E70"/>
    <w:rsid w:val="008F2FDB"/>
    <w:rsid w:val="008F30D4"/>
    <w:rsid w:val="008F318E"/>
    <w:rsid w:val="008F31BA"/>
    <w:rsid w:val="008F35A1"/>
    <w:rsid w:val="008F3868"/>
    <w:rsid w:val="008F4B4F"/>
    <w:rsid w:val="008F4DF8"/>
    <w:rsid w:val="008F5546"/>
    <w:rsid w:val="008F561D"/>
    <w:rsid w:val="008F5B7A"/>
    <w:rsid w:val="008F5C21"/>
    <w:rsid w:val="008F67C6"/>
    <w:rsid w:val="008F67FC"/>
    <w:rsid w:val="008F687C"/>
    <w:rsid w:val="008F689B"/>
    <w:rsid w:val="008F68F3"/>
    <w:rsid w:val="008F6B28"/>
    <w:rsid w:val="008F7121"/>
    <w:rsid w:val="00900198"/>
    <w:rsid w:val="0090023C"/>
    <w:rsid w:val="00900F74"/>
    <w:rsid w:val="009016F3"/>
    <w:rsid w:val="00901886"/>
    <w:rsid w:val="00901899"/>
    <w:rsid w:val="00901AE4"/>
    <w:rsid w:val="00901BED"/>
    <w:rsid w:val="00902409"/>
    <w:rsid w:val="00902A48"/>
    <w:rsid w:val="00902F33"/>
    <w:rsid w:val="00903053"/>
    <w:rsid w:val="00903596"/>
    <w:rsid w:val="009039DD"/>
    <w:rsid w:val="00903F98"/>
    <w:rsid w:val="00904BB1"/>
    <w:rsid w:val="009054D1"/>
    <w:rsid w:val="00905541"/>
    <w:rsid w:val="0090599F"/>
    <w:rsid w:val="009060F7"/>
    <w:rsid w:val="009067D9"/>
    <w:rsid w:val="00906969"/>
    <w:rsid w:val="00906C73"/>
    <w:rsid w:val="00907346"/>
    <w:rsid w:val="00907AC2"/>
    <w:rsid w:val="009100C7"/>
    <w:rsid w:val="00910180"/>
    <w:rsid w:val="0091026D"/>
    <w:rsid w:val="0091097D"/>
    <w:rsid w:val="00910A0A"/>
    <w:rsid w:val="00910DBB"/>
    <w:rsid w:val="009111B7"/>
    <w:rsid w:val="00911277"/>
    <w:rsid w:val="0091152F"/>
    <w:rsid w:val="00911A16"/>
    <w:rsid w:val="00911BCE"/>
    <w:rsid w:val="00911D7D"/>
    <w:rsid w:val="00912395"/>
    <w:rsid w:val="00912881"/>
    <w:rsid w:val="00912A06"/>
    <w:rsid w:val="00912D54"/>
    <w:rsid w:val="009132D5"/>
    <w:rsid w:val="0091345F"/>
    <w:rsid w:val="00913762"/>
    <w:rsid w:val="00914821"/>
    <w:rsid w:val="0091529E"/>
    <w:rsid w:val="00915573"/>
    <w:rsid w:val="00915882"/>
    <w:rsid w:val="00916186"/>
    <w:rsid w:val="0091637F"/>
    <w:rsid w:val="0091669D"/>
    <w:rsid w:val="00916C95"/>
    <w:rsid w:val="009176AE"/>
    <w:rsid w:val="009204D3"/>
    <w:rsid w:val="009206F7"/>
    <w:rsid w:val="00921309"/>
    <w:rsid w:val="00921347"/>
    <w:rsid w:val="00921B1D"/>
    <w:rsid w:val="00922D5D"/>
    <w:rsid w:val="00922F2C"/>
    <w:rsid w:val="009230BA"/>
    <w:rsid w:val="009233D7"/>
    <w:rsid w:val="009238A5"/>
    <w:rsid w:val="00923BC1"/>
    <w:rsid w:val="00923FB4"/>
    <w:rsid w:val="00924483"/>
    <w:rsid w:val="00924D1B"/>
    <w:rsid w:val="00925566"/>
    <w:rsid w:val="00926597"/>
    <w:rsid w:val="009267A2"/>
    <w:rsid w:val="009278DB"/>
    <w:rsid w:val="00927B70"/>
    <w:rsid w:val="00927B9B"/>
    <w:rsid w:val="00927CB2"/>
    <w:rsid w:val="00930328"/>
    <w:rsid w:val="009317BF"/>
    <w:rsid w:val="00932487"/>
    <w:rsid w:val="009333ED"/>
    <w:rsid w:val="00933A51"/>
    <w:rsid w:val="00933BC6"/>
    <w:rsid w:val="00933D02"/>
    <w:rsid w:val="00933E7D"/>
    <w:rsid w:val="00934165"/>
    <w:rsid w:val="00934979"/>
    <w:rsid w:val="00934CD2"/>
    <w:rsid w:val="00935215"/>
    <w:rsid w:val="009356EF"/>
    <w:rsid w:val="0093597B"/>
    <w:rsid w:val="0093641F"/>
    <w:rsid w:val="0093670B"/>
    <w:rsid w:val="00936AB8"/>
    <w:rsid w:val="00937901"/>
    <w:rsid w:val="00937B66"/>
    <w:rsid w:val="00937E80"/>
    <w:rsid w:val="0094057F"/>
    <w:rsid w:val="00940C80"/>
    <w:rsid w:val="00940DDA"/>
    <w:rsid w:val="009412C1"/>
    <w:rsid w:val="00941409"/>
    <w:rsid w:val="009418DA"/>
    <w:rsid w:val="00942099"/>
    <w:rsid w:val="009423FB"/>
    <w:rsid w:val="009424A9"/>
    <w:rsid w:val="00942925"/>
    <w:rsid w:val="00942D41"/>
    <w:rsid w:val="00942D60"/>
    <w:rsid w:val="00942EED"/>
    <w:rsid w:val="00943160"/>
    <w:rsid w:val="00943265"/>
    <w:rsid w:val="0094361B"/>
    <w:rsid w:val="00943644"/>
    <w:rsid w:val="00943923"/>
    <w:rsid w:val="00943D11"/>
    <w:rsid w:val="00944241"/>
    <w:rsid w:val="00944776"/>
    <w:rsid w:val="00944A74"/>
    <w:rsid w:val="00944F80"/>
    <w:rsid w:val="00945719"/>
    <w:rsid w:val="00945B67"/>
    <w:rsid w:val="0094648A"/>
    <w:rsid w:val="00946C12"/>
    <w:rsid w:val="00947268"/>
    <w:rsid w:val="009479B1"/>
    <w:rsid w:val="00947DDB"/>
    <w:rsid w:val="00947EDC"/>
    <w:rsid w:val="009504DC"/>
    <w:rsid w:val="009508C0"/>
    <w:rsid w:val="00950AEC"/>
    <w:rsid w:val="00950E1F"/>
    <w:rsid w:val="00951014"/>
    <w:rsid w:val="009512A9"/>
    <w:rsid w:val="009514F7"/>
    <w:rsid w:val="00951897"/>
    <w:rsid w:val="0095265E"/>
    <w:rsid w:val="009529C0"/>
    <w:rsid w:val="00952A6B"/>
    <w:rsid w:val="00952B02"/>
    <w:rsid w:val="00952B33"/>
    <w:rsid w:val="00952D07"/>
    <w:rsid w:val="0095302D"/>
    <w:rsid w:val="00953270"/>
    <w:rsid w:val="009534C0"/>
    <w:rsid w:val="00953ECF"/>
    <w:rsid w:val="00954611"/>
    <w:rsid w:val="00954D13"/>
    <w:rsid w:val="00954FB6"/>
    <w:rsid w:val="009550D2"/>
    <w:rsid w:val="00955787"/>
    <w:rsid w:val="00955B71"/>
    <w:rsid w:val="00955BD6"/>
    <w:rsid w:val="009571D6"/>
    <w:rsid w:val="009572A4"/>
    <w:rsid w:val="00957B94"/>
    <w:rsid w:val="00957D23"/>
    <w:rsid w:val="00957D95"/>
    <w:rsid w:val="00957F85"/>
    <w:rsid w:val="009600C8"/>
    <w:rsid w:val="0096054A"/>
    <w:rsid w:val="00960B4A"/>
    <w:rsid w:val="00960DB3"/>
    <w:rsid w:val="009613FC"/>
    <w:rsid w:val="0096156C"/>
    <w:rsid w:val="009615CB"/>
    <w:rsid w:val="009616E2"/>
    <w:rsid w:val="00961812"/>
    <w:rsid w:val="009618EC"/>
    <w:rsid w:val="0096206D"/>
    <w:rsid w:val="009625B6"/>
    <w:rsid w:val="00962E7E"/>
    <w:rsid w:val="009631F3"/>
    <w:rsid w:val="00963301"/>
    <w:rsid w:val="00963585"/>
    <w:rsid w:val="009639A4"/>
    <w:rsid w:val="00964701"/>
    <w:rsid w:val="009648ED"/>
    <w:rsid w:val="00964F17"/>
    <w:rsid w:val="009653C4"/>
    <w:rsid w:val="00965998"/>
    <w:rsid w:val="0096677D"/>
    <w:rsid w:val="00966DBB"/>
    <w:rsid w:val="00967347"/>
    <w:rsid w:val="009677A7"/>
    <w:rsid w:val="0096786F"/>
    <w:rsid w:val="00967B72"/>
    <w:rsid w:val="00967BFB"/>
    <w:rsid w:val="00967DE4"/>
    <w:rsid w:val="00970E3E"/>
    <w:rsid w:val="009711D1"/>
    <w:rsid w:val="009711EA"/>
    <w:rsid w:val="00971204"/>
    <w:rsid w:val="00971257"/>
    <w:rsid w:val="00971CB3"/>
    <w:rsid w:val="00972429"/>
    <w:rsid w:val="0097242C"/>
    <w:rsid w:val="00972478"/>
    <w:rsid w:val="009724B0"/>
    <w:rsid w:val="00972697"/>
    <w:rsid w:val="009728B3"/>
    <w:rsid w:val="00972AE3"/>
    <w:rsid w:val="0097563A"/>
    <w:rsid w:val="00975AD2"/>
    <w:rsid w:val="00975AF2"/>
    <w:rsid w:val="0097617D"/>
    <w:rsid w:val="00976223"/>
    <w:rsid w:val="00976673"/>
    <w:rsid w:val="00976A9E"/>
    <w:rsid w:val="00976B14"/>
    <w:rsid w:val="0098017F"/>
    <w:rsid w:val="009802A6"/>
    <w:rsid w:val="00980695"/>
    <w:rsid w:val="0098080D"/>
    <w:rsid w:val="00981B55"/>
    <w:rsid w:val="00981E19"/>
    <w:rsid w:val="0098249F"/>
    <w:rsid w:val="00982BFB"/>
    <w:rsid w:val="009830A2"/>
    <w:rsid w:val="00983141"/>
    <w:rsid w:val="00983178"/>
    <w:rsid w:val="00983721"/>
    <w:rsid w:val="009839B7"/>
    <w:rsid w:val="00983A6A"/>
    <w:rsid w:val="00983E4E"/>
    <w:rsid w:val="00983EF4"/>
    <w:rsid w:val="00983FF3"/>
    <w:rsid w:val="00984115"/>
    <w:rsid w:val="009843D5"/>
    <w:rsid w:val="00984448"/>
    <w:rsid w:val="009847A5"/>
    <w:rsid w:val="0098540A"/>
    <w:rsid w:val="00985CB5"/>
    <w:rsid w:val="00985FD1"/>
    <w:rsid w:val="009860B9"/>
    <w:rsid w:val="009861C6"/>
    <w:rsid w:val="00987312"/>
    <w:rsid w:val="00987505"/>
    <w:rsid w:val="00987D0C"/>
    <w:rsid w:val="0099044A"/>
    <w:rsid w:val="00990568"/>
    <w:rsid w:val="009905B4"/>
    <w:rsid w:val="009908F3"/>
    <w:rsid w:val="00990E01"/>
    <w:rsid w:val="00990EEB"/>
    <w:rsid w:val="00990F31"/>
    <w:rsid w:val="009911D9"/>
    <w:rsid w:val="009915BC"/>
    <w:rsid w:val="00991EEA"/>
    <w:rsid w:val="00991F56"/>
    <w:rsid w:val="00992506"/>
    <w:rsid w:val="00992978"/>
    <w:rsid w:val="00992F1C"/>
    <w:rsid w:val="009930A9"/>
    <w:rsid w:val="0099405D"/>
    <w:rsid w:val="0099407E"/>
    <w:rsid w:val="00994D98"/>
    <w:rsid w:val="00994D9E"/>
    <w:rsid w:val="00995324"/>
    <w:rsid w:val="009954DC"/>
    <w:rsid w:val="00995E1C"/>
    <w:rsid w:val="009968AF"/>
    <w:rsid w:val="0099691F"/>
    <w:rsid w:val="009969D7"/>
    <w:rsid w:val="00996CF8"/>
    <w:rsid w:val="00996F74"/>
    <w:rsid w:val="0099709E"/>
    <w:rsid w:val="009975DD"/>
    <w:rsid w:val="00997952"/>
    <w:rsid w:val="009A0571"/>
    <w:rsid w:val="009A07D2"/>
    <w:rsid w:val="009A0BE6"/>
    <w:rsid w:val="009A0CD3"/>
    <w:rsid w:val="009A0ED7"/>
    <w:rsid w:val="009A1447"/>
    <w:rsid w:val="009A1581"/>
    <w:rsid w:val="009A15DB"/>
    <w:rsid w:val="009A18B2"/>
    <w:rsid w:val="009A1B64"/>
    <w:rsid w:val="009A1CF8"/>
    <w:rsid w:val="009A1F1C"/>
    <w:rsid w:val="009A1F57"/>
    <w:rsid w:val="009A2466"/>
    <w:rsid w:val="009A28A0"/>
    <w:rsid w:val="009A2974"/>
    <w:rsid w:val="009A2A37"/>
    <w:rsid w:val="009A2B2B"/>
    <w:rsid w:val="009A2DE9"/>
    <w:rsid w:val="009A3256"/>
    <w:rsid w:val="009A33DD"/>
    <w:rsid w:val="009A3A37"/>
    <w:rsid w:val="009A3F62"/>
    <w:rsid w:val="009A43DC"/>
    <w:rsid w:val="009A4433"/>
    <w:rsid w:val="009A45A2"/>
    <w:rsid w:val="009A4CF4"/>
    <w:rsid w:val="009A5862"/>
    <w:rsid w:val="009A58EB"/>
    <w:rsid w:val="009A5B20"/>
    <w:rsid w:val="009A6008"/>
    <w:rsid w:val="009A66F0"/>
    <w:rsid w:val="009A6BC1"/>
    <w:rsid w:val="009A6ED8"/>
    <w:rsid w:val="009A7073"/>
    <w:rsid w:val="009A72D5"/>
    <w:rsid w:val="009A7C91"/>
    <w:rsid w:val="009A7E94"/>
    <w:rsid w:val="009B0096"/>
    <w:rsid w:val="009B0740"/>
    <w:rsid w:val="009B0BE3"/>
    <w:rsid w:val="009B1097"/>
    <w:rsid w:val="009B1BF0"/>
    <w:rsid w:val="009B229A"/>
    <w:rsid w:val="009B2340"/>
    <w:rsid w:val="009B29AD"/>
    <w:rsid w:val="009B2AA4"/>
    <w:rsid w:val="009B2EAC"/>
    <w:rsid w:val="009B3593"/>
    <w:rsid w:val="009B416D"/>
    <w:rsid w:val="009B4B34"/>
    <w:rsid w:val="009B4B89"/>
    <w:rsid w:val="009B4ECE"/>
    <w:rsid w:val="009B501B"/>
    <w:rsid w:val="009B57F5"/>
    <w:rsid w:val="009B5BA9"/>
    <w:rsid w:val="009B690D"/>
    <w:rsid w:val="009B6C44"/>
    <w:rsid w:val="009B76F7"/>
    <w:rsid w:val="009B7A2C"/>
    <w:rsid w:val="009B7A88"/>
    <w:rsid w:val="009B7F81"/>
    <w:rsid w:val="009B7FEF"/>
    <w:rsid w:val="009C0549"/>
    <w:rsid w:val="009C0755"/>
    <w:rsid w:val="009C099C"/>
    <w:rsid w:val="009C0D9F"/>
    <w:rsid w:val="009C12DB"/>
    <w:rsid w:val="009C1731"/>
    <w:rsid w:val="009C25CB"/>
    <w:rsid w:val="009C27B5"/>
    <w:rsid w:val="009C2A65"/>
    <w:rsid w:val="009C2BC7"/>
    <w:rsid w:val="009C2DB5"/>
    <w:rsid w:val="009C304C"/>
    <w:rsid w:val="009C3352"/>
    <w:rsid w:val="009C3446"/>
    <w:rsid w:val="009C3769"/>
    <w:rsid w:val="009C38FA"/>
    <w:rsid w:val="009C3A4B"/>
    <w:rsid w:val="009C3DCF"/>
    <w:rsid w:val="009C3E23"/>
    <w:rsid w:val="009C3F3A"/>
    <w:rsid w:val="009C3FF4"/>
    <w:rsid w:val="009C48E4"/>
    <w:rsid w:val="009C4984"/>
    <w:rsid w:val="009C4A9D"/>
    <w:rsid w:val="009C4E76"/>
    <w:rsid w:val="009C510F"/>
    <w:rsid w:val="009C53A8"/>
    <w:rsid w:val="009C5949"/>
    <w:rsid w:val="009C5BAF"/>
    <w:rsid w:val="009C5E36"/>
    <w:rsid w:val="009C6010"/>
    <w:rsid w:val="009C6794"/>
    <w:rsid w:val="009C6AF4"/>
    <w:rsid w:val="009C6C5D"/>
    <w:rsid w:val="009C6ED7"/>
    <w:rsid w:val="009C77F4"/>
    <w:rsid w:val="009C79BC"/>
    <w:rsid w:val="009C7E68"/>
    <w:rsid w:val="009C7EA6"/>
    <w:rsid w:val="009D02BF"/>
    <w:rsid w:val="009D02E4"/>
    <w:rsid w:val="009D06C6"/>
    <w:rsid w:val="009D1407"/>
    <w:rsid w:val="009D1464"/>
    <w:rsid w:val="009D1A4F"/>
    <w:rsid w:val="009D1A59"/>
    <w:rsid w:val="009D1AEC"/>
    <w:rsid w:val="009D1B00"/>
    <w:rsid w:val="009D1CDF"/>
    <w:rsid w:val="009D1F4C"/>
    <w:rsid w:val="009D210B"/>
    <w:rsid w:val="009D235B"/>
    <w:rsid w:val="009D248C"/>
    <w:rsid w:val="009D2592"/>
    <w:rsid w:val="009D2705"/>
    <w:rsid w:val="009D3F30"/>
    <w:rsid w:val="009D4483"/>
    <w:rsid w:val="009D45F8"/>
    <w:rsid w:val="009D46F2"/>
    <w:rsid w:val="009D4E62"/>
    <w:rsid w:val="009D4F20"/>
    <w:rsid w:val="009D541A"/>
    <w:rsid w:val="009D5887"/>
    <w:rsid w:val="009D5BF3"/>
    <w:rsid w:val="009D63E2"/>
    <w:rsid w:val="009D67B1"/>
    <w:rsid w:val="009D6D51"/>
    <w:rsid w:val="009D713A"/>
    <w:rsid w:val="009D7587"/>
    <w:rsid w:val="009D7A6D"/>
    <w:rsid w:val="009D7B5D"/>
    <w:rsid w:val="009D7DCD"/>
    <w:rsid w:val="009D7F0F"/>
    <w:rsid w:val="009E048F"/>
    <w:rsid w:val="009E069E"/>
    <w:rsid w:val="009E0AC1"/>
    <w:rsid w:val="009E0C21"/>
    <w:rsid w:val="009E0EF5"/>
    <w:rsid w:val="009E14CE"/>
    <w:rsid w:val="009E167D"/>
    <w:rsid w:val="009E19AC"/>
    <w:rsid w:val="009E1B2C"/>
    <w:rsid w:val="009E1F0D"/>
    <w:rsid w:val="009E20F9"/>
    <w:rsid w:val="009E2716"/>
    <w:rsid w:val="009E27B7"/>
    <w:rsid w:val="009E2A7F"/>
    <w:rsid w:val="009E367D"/>
    <w:rsid w:val="009E3ABB"/>
    <w:rsid w:val="009E3D04"/>
    <w:rsid w:val="009E4446"/>
    <w:rsid w:val="009E485A"/>
    <w:rsid w:val="009E4EC1"/>
    <w:rsid w:val="009E50B6"/>
    <w:rsid w:val="009E52FD"/>
    <w:rsid w:val="009E54ED"/>
    <w:rsid w:val="009E57CC"/>
    <w:rsid w:val="009E5874"/>
    <w:rsid w:val="009E5BD5"/>
    <w:rsid w:val="009E5CC4"/>
    <w:rsid w:val="009E5EDA"/>
    <w:rsid w:val="009E5FEF"/>
    <w:rsid w:val="009E5FF9"/>
    <w:rsid w:val="009E65C1"/>
    <w:rsid w:val="009E6875"/>
    <w:rsid w:val="009E7354"/>
    <w:rsid w:val="009E73B3"/>
    <w:rsid w:val="009E7848"/>
    <w:rsid w:val="009E79D0"/>
    <w:rsid w:val="009E7A04"/>
    <w:rsid w:val="009E7AA3"/>
    <w:rsid w:val="009E7CE7"/>
    <w:rsid w:val="009E7F6D"/>
    <w:rsid w:val="009F0010"/>
    <w:rsid w:val="009F0348"/>
    <w:rsid w:val="009F0402"/>
    <w:rsid w:val="009F083B"/>
    <w:rsid w:val="009F0882"/>
    <w:rsid w:val="009F1523"/>
    <w:rsid w:val="009F19A8"/>
    <w:rsid w:val="009F1DB5"/>
    <w:rsid w:val="009F1E21"/>
    <w:rsid w:val="009F248A"/>
    <w:rsid w:val="009F2533"/>
    <w:rsid w:val="009F2980"/>
    <w:rsid w:val="009F29CC"/>
    <w:rsid w:val="009F2A2D"/>
    <w:rsid w:val="009F2AE7"/>
    <w:rsid w:val="009F2B28"/>
    <w:rsid w:val="009F2CF5"/>
    <w:rsid w:val="009F33CA"/>
    <w:rsid w:val="009F3D4E"/>
    <w:rsid w:val="009F3F19"/>
    <w:rsid w:val="009F40D6"/>
    <w:rsid w:val="009F5038"/>
    <w:rsid w:val="009F56BF"/>
    <w:rsid w:val="009F56C9"/>
    <w:rsid w:val="009F5797"/>
    <w:rsid w:val="009F6D3C"/>
    <w:rsid w:val="009F713C"/>
    <w:rsid w:val="009F7260"/>
    <w:rsid w:val="009F75F6"/>
    <w:rsid w:val="009F76C6"/>
    <w:rsid w:val="009F7BE1"/>
    <w:rsid w:val="009F7F59"/>
    <w:rsid w:val="009F7FF3"/>
    <w:rsid w:val="00A0030F"/>
    <w:rsid w:val="00A003E4"/>
    <w:rsid w:val="00A00752"/>
    <w:rsid w:val="00A009E3"/>
    <w:rsid w:val="00A00A01"/>
    <w:rsid w:val="00A00D7D"/>
    <w:rsid w:val="00A00F4D"/>
    <w:rsid w:val="00A01319"/>
    <w:rsid w:val="00A015E2"/>
    <w:rsid w:val="00A016B8"/>
    <w:rsid w:val="00A01831"/>
    <w:rsid w:val="00A018A5"/>
    <w:rsid w:val="00A0194F"/>
    <w:rsid w:val="00A01F42"/>
    <w:rsid w:val="00A0346E"/>
    <w:rsid w:val="00A038FA"/>
    <w:rsid w:val="00A03A11"/>
    <w:rsid w:val="00A03FFE"/>
    <w:rsid w:val="00A04351"/>
    <w:rsid w:val="00A0443E"/>
    <w:rsid w:val="00A04531"/>
    <w:rsid w:val="00A0454A"/>
    <w:rsid w:val="00A04B1D"/>
    <w:rsid w:val="00A04C62"/>
    <w:rsid w:val="00A04C6D"/>
    <w:rsid w:val="00A05063"/>
    <w:rsid w:val="00A050BF"/>
    <w:rsid w:val="00A06273"/>
    <w:rsid w:val="00A06831"/>
    <w:rsid w:val="00A073E8"/>
    <w:rsid w:val="00A07EE0"/>
    <w:rsid w:val="00A07EE2"/>
    <w:rsid w:val="00A10616"/>
    <w:rsid w:val="00A10971"/>
    <w:rsid w:val="00A10AE7"/>
    <w:rsid w:val="00A11639"/>
    <w:rsid w:val="00A116DF"/>
    <w:rsid w:val="00A11B58"/>
    <w:rsid w:val="00A12013"/>
    <w:rsid w:val="00A131AB"/>
    <w:rsid w:val="00A135EB"/>
    <w:rsid w:val="00A13994"/>
    <w:rsid w:val="00A13E1A"/>
    <w:rsid w:val="00A13FAF"/>
    <w:rsid w:val="00A14444"/>
    <w:rsid w:val="00A14632"/>
    <w:rsid w:val="00A14E51"/>
    <w:rsid w:val="00A14F18"/>
    <w:rsid w:val="00A15570"/>
    <w:rsid w:val="00A15FA1"/>
    <w:rsid w:val="00A164E4"/>
    <w:rsid w:val="00A17008"/>
    <w:rsid w:val="00A1718C"/>
    <w:rsid w:val="00A171AB"/>
    <w:rsid w:val="00A17406"/>
    <w:rsid w:val="00A17545"/>
    <w:rsid w:val="00A176A5"/>
    <w:rsid w:val="00A1771C"/>
    <w:rsid w:val="00A177A7"/>
    <w:rsid w:val="00A17894"/>
    <w:rsid w:val="00A17B85"/>
    <w:rsid w:val="00A17BB3"/>
    <w:rsid w:val="00A17CF5"/>
    <w:rsid w:val="00A17E83"/>
    <w:rsid w:val="00A20475"/>
    <w:rsid w:val="00A2086E"/>
    <w:rsid w:val="00A20C2A"/>
    <w:rsid w:val="00A21EBE"/>
    <w:rsid w:val="00A21FD9"/>
    <w:rsid w:val="00A223A8"/>
    <w:rsid w:val="00A22676"/>
    <w:rsid w:val="00A229C9"/>
    <w:rsid w:val="00A22B67"/>
    <w:rsid w:val="00A233B2"/>
    <w:rsid w:val="00A23929"/>
    <w:rsid w:val="00A23A25"/>
    <w:rsid w:val="00A23FB7"/>
    <w:rsid w:val="00A23FBD"/>
    <w:rsid w:val="00A24217"/>
    <w:rsid w:val="00A2484A"/>
    <w:rsid w:val="00A24978"/>
    <w:rsid w:val="00A254B2"/>
    <w:rsid w:val="00A2556D"/>
    <w:rsid w:val="00A305D8"/>
    <w:rsid w:val="00A30710"/>
    <w:rsid w:val="00A3085C"/>
    <w:rsid w:val="00A308E3"/>
    <w:rsid w:val="00A30A32"/>
    <w:rsid w:val="00A30B53"/>
    <w:rsid w:val="00A30F05"/>
    <w:rsid w:val="00A31129"/>
    <w:rsid w:val="00A313EB"/>
    <w:rsid w:val="00A3154B"/>
    <w:rsid w:val="00A31A6D"/>
    <w:rsid w:val="00A31CCF"/>
    <w:rsid w:val="00A31FB9"/>
    <w:rsid w:val="00A32863"/>
    <w:rsid w:val="00A32B6B"/>
    <w:rsid w:val="00A330A9"/>
    <w:rsid w:val="00A3426D"/>
    <w:rsid w:val="00A343EC"/>
    <w:rsid w:val="00A3592E"/>
    <w:rsid w:val="00A35FE4"/>
    <w:rsid w:val="00A361A9"/>
    <w:rsid w:val="00A369C8"/>
    <w:rsid w:val="00A36F80"/>
    <w:rsid w:val="00A3725D"/>
    <w:rsid w:val="00A37ADF"/>
    <w:rsid w:val="00A37B52"/>
    <w:rsid w:val="00A4021F"/>
    <w:rsid w:val="00A4126A"/>
    <w:rsid w:val="00A4174E"/>
    <w:rsid w:val="00A420C1"/>
    <w:rsid w:val="00A42199"/>
    <w:rsid w:val="00A4229D"/>
    <w:rsid w:val="00A42466"/>
    <w:rsid w:val="00A426A4"/>
    <w:rsid w:val="00A431AF"/>
    <w:rsid w:val="00A43860"/>
    <w:rsid w:val="00A43CA2"/>
    <w:rsid w:val="00A4406A"/>
    <w:rsid w:val="00A4413B"/>
    <w:rsid w:val="00A44BF7"/>
    <w:rsid w:val="00A44DEF"/>
    <w:rsid w:val="00A45534"/>
    <w:rsid w:val="00A46CB7"/>
    <w:rsid w:val="00A46FFD"/>
    <w:rsid w:val="00A471A9"/>
    <w:rsid w:val="00A507DA"/>
    <w:rsid w:val="00A508C8"/>
    <w:rsid w:val="00A50CD7"/>
    <w:rsid w:val="00A50D54"/>
    <w:rsid w:val="00A50F01"/>
    <w:rsid w:val="00A50F74"/>
    <w:rsid w:val="00A51723"/>
    <w:rsid w:val="00A51933"/>
    <w:rsid w:val="00A51936"/>
    <w:rsid w:val="00A51C1D"/>
    <w:rsid w:val="00A51EC1"/>
    <w:rsid w:val="00A5289C"/>
    <w:rsid w:val="00A52A95"/>
    <w:rsid w:val="00A52D42"/>
    <w:rsid w:val="00A52E1F"/>
    <w:rsid w:val="00A531FF"/>
    <w:rsid w:val="00A53799"/>
    <w:rsid w:val="00A53EF7"/>
    <w:rsid w:val="00A54737"/>
    <w:rsid w:val="00A548FF"/>
    <w:rsid w:val="00A5499B"/>
    <w:rsid w:val="00A551BF"/>
    <w:rsid w:val="00A5538C"/>
    <w:rsid w:val="00A555F5"/>
    <w:rsid w:val="00A55619"/>
    <w:rsid w:val="00A556F3"/>
    <w:rsid w:val="00A55F07"/>
    <w:rsid w:val="00A5628B"/>
    <w:rsid w:val="00A562B9"/>
    <w:rsid w:val="00A566E4"/>
    <w:rsid w:val="00A5677B"/>
    <w:rsid w:val="00A56AB4"/>
    <w:rsid w:val="00A5710B"/>
    <w:rsid w:val="00A57321"/>
    <w:rsid w:val="00A57731"/>
    <w:rsid w:val="00A57A59"/>
    <w:rsid w:val="00A57E3D"/>
    <w:rsid w:val="00A60830"/>
    <w:rsid w:val="00A6092F"/>
    <w:rsid w:val="00A60EE1"/>
    <w:rsid w:val="00A61203"/>
    <w:rsid w:val="00A6135E"/>
    <w:rsid w:val="00A61604"/>
    <w:rsid w:val="00A62024"/>
    <w:rsid w:val="00A62345"/>
    <w:rsid w:val="00A62BFA"/>
    <w:rsid w:val="00A62C8E"/>
    <w:rsid w:val="00A62C9D"/>
    <w:rsid w:val="00A62E0E"/>
    <w:rsid w:val="00A62F51"/>
    <w:rsid w:val="00A6388C"/>
    <w:rsid w:val="00A63F34"/>
    <w:rsid w:val="00A63FD1"/>
    <w:rsid w:val="00A654E6"/>
    <w:rsid w:val="00A65829"/>
    <w:rsid w:val="00A65842"/>
    <w:rsid w:val="00A65AFF"/>
    <w:rsid w:val="00A65C4E"/>
    <w:rsid w:val="00A66560"/>
    <w:rsid w:val="00A66A35"/>
    <w:rsid w:val="00A6701F"/>
    <w:rsid w:val="00A67AF1"/>
    <w:rsid w:val="00A7054D"/>
    <w:rsid w:val="00A706A4"/>
    <w:rsid w:val="00A709A5"/>
    <w:rsid w:val="00A70D0D"/>
    <w:rsid w:val="00A71366"/>
    <w:rsid w:val="00A7158D"/>
    <w:rsid w:val="00A715EF"/>
    <w:rsid w:val="00A71C5A"/>
    <w:rsid w:val="00A71D54"/>
    <w:rsid w:val="00A73443"/>
    <w:rsid w:val="00A73DDD"/>
    <w:rsid w:val="00A747EF"/>
    <w:rsid w:val="00A74C6E"/>
    <w:rsid w:val="00A74E35"/>
    <w:rsid w:val="00A74FBA"/>
    <w:rsid w:val="00A750BE"/>
    <w:rsid w:val="00A7558D"/>
    <w:rsid w:val="00A7573C"/>
    <w:rsid w:val="00A75CD4"/>
    <w:rsid w:val="00A75E40"/>
    <w:rsid w:val="00A76089"/>
    <w:rsid w:val="00A76151"/>
    <w:rsid w:val="00A764F2"/>
    <w:rsid w:val="00A766AA"/>
    <w:rsid w:val="00A7688C"/>
    <w:rsid w:val="00A76961"/>
    <w:rsid w:val="00A76F86"/>
    <w:rsid w:val="00A7762A"/>
    <w:rsid w:val="00A77909"/>
    <w:rsid w:val="00A77A30"/>
    <w:rsid w:val="00A77C7F"/>
    <w:rsid w:val="00A77EE3"/>
    <w:rsid w:val="00A77FBE"/>
    <w:rsid w:val="00A80544"/>
    <w:rsid w:val="00A8056A"/>
    <w:rsid w:val="00A80AB6"/>
    <w:rsid w:val="00A80B2B"/>
    <w:rsid w:val="00A8104D"/>
    <w:rsid w:val="00A815E6"/>
    <w:rsid w:val="00A81668"/>
    <w:rsid w:val="00A81775"/>
    <w:rsid w:val="00A822DE"/>
    <w:rsid w:val="00A82A5A"/>
    <w:rsid w:val="00A82B1B"/>
    <w:rsid w:val="00A82FCD"/>
    <w:rsid w:val="00A8305D"/>
    <w:rsid w:val="00A84719"/>
    <w:rsid w:val="00A84E6C"/>
    <w:rsid w:val="00A84EC1"/>
    <w:rsid w:val="00A84FAC"/>
    <w:rsid w:val="00A8593E"/>
    <w:rsid w:val="00A865A3"/>
    <w:rsid w:val="00A8676E"/>
    <w:rsid w:val="00A8724B"/>
    <w:rsid w:val="00A87602"/>
    <w:rsid w:val="00A87710"/>
    <w:rsid w:val="00A87760"/>
    <w:rsid w:val="00A877BE"/>
    <w:rsid w:val="00A87887"/>
    <w:rsid w:val="00A87AB1"/>
    <w:rsid w:val="00A87D8C"/>
    <w:rsid w:val="00A87D96"/>
    <w:rsid w:val="00A87DD4"/>
    <w:rsid w:val="00A9102E"/>
    <w:rsid w:val="00A9125C"/>
    <w:rsid w:val="00A9226A"/>
    <w:rsid w:val="00A9258F"/>
    <w:rsid w:val="00A925F5"/>
    <w:rsid w:val="00A92656"/>
    <w:rsid w:val="00A92BB8"/>
    <w:rsid w:val="00A9331D"/>
    <w:rsid w:val="00A93637"/>
    <w:rsid w:val="00A93641"/>
    <w:rsid w:val="00A93D25"/>
    <w:rsid w:val="00A93D67"/>
    <w:rsid w:val="00A93E5F"/>
    <w:rsid w:val="00A9407A"/>
    <w:rsid w:val="00A9408D"/>
    <w:rsid w:val="00A94BE9"/>
    <w:rsid w:val="00A94C74"/>
    <w:rsid w:val="00A94C95"/>
    <w:rsid w:val="00A95517"/>
    <w:rsid w:val="00A95A1B"/>
    <w:rsid w:val="00A96338"/>
    <w:rsid w:val="00A963F8"/>
    <w:rsid w:val="00A96575"/>
    <w:rsid w:val="00A96FDE"/>
    <w:rsid w:val="00A978B8"/>
    <w:rsid w:val="00A978CE"/>
    <w:rsid w:val="00AA0031"/>
    <w:rsid w:val="00AA008D"/>
    <w:rsid w:val="00AA00F5"/>
    <w:rsid w:val="00AA04CB"/>
    <w:rsid w:val="00AA072D"/>
    <w:rsid w:val="00AA0E9B"/>
    <w:rsid w:val="00AA1284"/>
    <w:rsid w:val="00AA13CE"/>
    <w:rsid w:val="00AA1759"/>
    <w:rsid w:val="00AA2B03"/>
    <w:rsid w:val="00AA31A8"/>
    <w:rsid w:val="00AA3258"/>
    <w:rsid w:val="00AA3329"/>
    <w:rsid w:val="00AA355F"/>
    <w:rsid w:val="00AA400F"/>
    <w:rsid w:val="00AA418E"/>
    <w:rsid w:val="00AA45EA"/>
    <w:rsid w:val="00AA4732"/>
    <w:rsid w:val="00AA4B62"/>
    <w:rsid w:val="00AA4E58"/>
    <w:rsid w:val="00AA565D"/>
    <w:rsid w:val="00AA5872"/>
    <w:rsid w:val="00AA5E45"/>
    <w:rsid w:val="00AA63B5"/>
    <w:rsid w:val="00AA6475"/>
    <w:rsid w:val="00AA68F4"/>
    <w:rsid w:val="00AA69ED"/>
    <w:rsid w:val="00AA7563"/>
    <w:rsid w:val="00AA7744"/>
    <w:rsid w:val="00AA7D0A"/>
    <w:rsid w:val="00AA7D50"/>
    <w:rsid w:val="00AA7F75"/>
    <w:rsid w:val="00AB0035"/>
    <w:rsid w:val="00AB01A4"/>
    <w:rsid w:val="00AB11CD"/>
    <w:rsid w:val="00AB1240"/>
    <w:rsid w:val="00AB12D2"/>
    <w:rsid w:val="00AB1418"/>
    <w:rsid w:val="00AB1573"/>
    <w:rsid w:val="00AB1891"/>
    <w:rsid w:val="00AB197D"/>
    <w:rsid w:val="00AB1C1B"/>
    <w:rsid w:val="00AB1EF8"/>
    <w:rsid w:val="00AB20B1"/>
    <w:rsid w:val="00AB2108"/>
    <w:rsid w:val="00AB23C2"/>
    <w:rsid w:val="00AB31CE"/>
    <w:rsid w:val="00AB352A"/>
    <w:rsid w:val="00AB3FCE"/>
    <w:rsid w:val="00AB422E"/>
    <w:rsid w:val="00AB452E"/>
    <w:rsid w:val="00AB45AD"/>
    <w:rsid w:val="00AB488A"/>
    <w:rsid w:val="00AB4939"/>
    <w:rsid w:val="00AB493F"/>
    <w:rsid w:val="00AB497E"/>
    <w:rsid w:val="00AB4D38"/>
    <w:rsid w:val="00AB4D5B"/>
    <w:rsid w:val="00AB4F61"/>
    <w:rsid w:val="00AB5090"/>
    <w:rsid w:val="00AB5B3F"/>
    <w:rsid w:val="00AB5FA3"/>
    <w:rsid w:val="00AB62FE"/>
    <w:rsid w:val="00AB637B"/>
    <w:rsid w:val="00AB64D2"/>
    <w:rsid w:val="00AB6C1B"/>
    <w:rsid w:val="00AB6F7A"/>
    <w:rsid w:val="00AB7015"/>
    <w:rsid w:val="00AB720C"/>
    <w:rsid w:val="00AB7AE8"/>
    <w:rsid w:val="00AC0511"/>
    <w:rsid w:val="00AC060D"/>
    <w:rsid w:val="00AC0A50"/>
    <w:rsid w:val="00AC0E31"/>
    <w:rsid w:val="00AC1066"/>
    <w:rsid w:val="00AC1159"/>
    <w:rsid w:val="00AC13A5"/>
    <w:rsid w:val="00AC19D3"/>
    <w:rsid w:val="00AC1A7C"/>
    <w:rsid w:val="00AC2532"/>
    <w:rsid w:val="00AC27E7"/>
    <w:rsid w:val="00AC34F5"/>
    <w:rsid w:val="00AC3C27"/>
    <w:rsid w:val="00AC4609"/>
    <w:rsid w:val="00AC511A"/>
    <w:rsid w:val="00AC5473"/>
    <w:rsid w:val="00AC5584"/>
    <w:rsid w:val="00AC580B"/>
    <w:rsid w:val="00AC5A81"/>
    <w:rsid w:val="00AC5C5A"/>
    <w:rsid w:val="00AC60AD"/>
    <w:rsid w:val="00AC64B3"/>
    <w:rsid w:val="00AC6F9A"/>
    <w:rsid w:val="00AC710F"/>
    <w:rsid w:val="00AC728D"/>
    <w:rsid w:val="00AC72C9"/>
    <w:rsid w:val="00AC79A0"/>
    <w:rsid w:val="00AC7B9C"/>
    <w:rsid w:val="00AD043E"/>
    <w:rsid w:val="00AD0A7E"/>
    <w:rsid w:val="00AD0BF7"/>
    <w:rsid w:val="00AD0C62"/>
    <w:rsid w:val="00AD0E90"/>
    <w:rsid w:val="00AD0F0A"/>
    <w:rsid w:val="00AD1261"/>
    <w:rsid w:val="00AD173A"/>
    <w:rsid w:val="00AD1999"/>
    <w:rsid w:val="00AD2001"/>
    <w:rsid w:val="00AD2167"/>
    <w:rsid w:val="00AD238A"/>
    <w:rsid w:val="00AD2713"/>
    <w:rsid w:val="00AD2CEE"/>
    <w:rsid w:val="00AD3243"/>
    <w:rsid w:val="00AD3C81"/>
    <w:rsid w:val="00AD3EED"/>
    <w:rsid w:val="00AD3F0D"/>
    <w:rsid w:val="00AD4681"/>
    <w:rsid w:val="00AD4BCC"/>
    <w:rsid w:val="00AD500E"/>
    <w:rsid w:val="00AD502B"/>
    <w:rsid w:val="00AD53E0"/>
    <w:rsid w:val="00AD5B8D"/>
    <w:rsid w:val="00AD63F5"/>
    <w:rsid w:val="00AD66F8"/>
    <w:rsid w:val="00AD68EC"/>
    <w:rsid w:val="00AD75DB"/>
    <w:rsid w:val="00AD77E7"/>
    <w:rsid w:val="00AE00C7"/>
    <w:rsid w:val="00AE0220"/>
    <w:rsid w:val="00AE08BF"/>
    <w:rsid w:val="00AE0B1B"/>
    <w:rsid w:val="00AE0BA0"/>
    <w:rsid w:val="00AE0BAD"/>
    <w:rsid w:val="00AE0DEA"/>
    <w:rsid w:val="00AE0F67"/>
    <w:rsid w:val="00AE1782"/>
    <w:rsid w:val="00AE2203"/>
    <w:rsid w:val="00AE2242"/>
    <w:rsid w:val="00AE2BCD"/>
    <w:rsid w:val="00AE2D63"/>
    <w:rsid w:val="00AE30AB"/>
    <w:rsid w:val="00AE3913"/>
    <w:rsid w:val="00AE4A2B"/>
    <w:rsid w:val="00AE4C43"/>
    <w:rsid w:val="00AE50B4"/>
    <w:rsid w:val="00AE52FD"/>
    <w:rsid w:val="00AE5C71"/>
    <w:rsid w:val="00AE6876"/>
    <w:rsid w:val="00AE6BD1"/>
    <w:rsid w:val="00AE70C9"/>
    <w:rsid w:val="00AE7112"/>
    <w:rsid w:val="00AE7699"/>
    <w:rsid w:val="00AE77CA"/>
    <w:rsid w:val="00AE7E74"/>
    <w:rsid w:val="00AF00F8"/>
    <w:rsid w:val="00AF0A0B"/>
    <w:rsid w:val="00AF0E9B"/>
    <w:rsid w:val="00AF16C6"/>
    <w:rsid w:val="00AF1AA8"/>
    <w:rsid w:val="00AF1B5D"/>
    <w:rsid w:val="00AF2484"/>
    <w:rsid w:val="00AF2D34"/>
    <w:rsid w:val="00AF2E7C"/>
    <w:rsid w:val="00AF311E"/>
    <w:rsid w:val="00AF319D"/>
    <w:rsid w:val="00AF33E2"/>
    <w:rsid w:val="00AF3EEB"/>
    <w:rsid w:val="00AF402C"/>
    <w:rsid w:val="00AF51C2"/>
    <w:rsid w:val="00AF51DE"/>
    <w:rsid w:val="00AF574A"/>
    <w:rsid w:val="00AF5964"/>
    <w:rsid w:val="00AF5D8F"/>
    <w:rsid w:val="00AF636C"/>
    <w:rsid w:val="00AF677E"/>
    <w:rsid w:val="00AF6C0A"/>
    <w:rsid w:val="00AF7430"/>
    <w:rsid w:val="00AF74FB"/>
    <w:rsid w:val="00AF76C1"/>
    <w:rsid w:val="00AF795F"/>
    <w:rsid w:val="00AF79C8"/>
    <w:rsid w:val="00B0049E"/>
    <w:rsid w:val="00B00C39"/>
    <w:rsid w:val="00B02126"/>
    <w:rsid w:val="00B028C4"/>
    <w:rsid w:val="00B02BD0"/>
    <w:rsid w:val="00B02FFC"/>
    <w:rsid w:val="00B031B6"/>
    <w:rsid w:val="00B036B1"/>
    <w:rsid w:val="00B03722"/>
    <w:rsid w:val="00B03944"/>
    <w:rsid w:val="00B03EF0"/>
    <w:rsid w:val="00B0422C"/>
    <w:rsid w:val="00B04C8A"/>
    <w:rsid w:val="00B05616"/>
    <w:rsid w:val="00B05686"/>
    <w:rsid w:val="00B05B12"/>
    <w:rsid w:val="00B05E93"/>
    <w:rsid w:val="00B05FBB"/>
    <w:rsid w:val="00B06070"/>
    <w:rsid w:val="00B06321"/>
    <w:rsid w:val="00B0692A"/>
    <w:rsid w:val="00B06A32"/>
    <w:rsid w:val="00B070FC"/>
    <w:rsid w:val="00B07102"/>
    <w:rsid w:val="00B074C5"/>
    <w:rsid w:val="00B074FA"/>
    <w:rsid w:val="00B07554"/>
    <w:rsid w:val="00B07782"/>
    <w:rsid w:val="00B078CA"/>
    <w:rsid w:val="00B07989"/>
    <w:rsid w:val="00B07BF4"/>
    <w:rsid w:val="00B10E93"/>
    <w:rsid w:val="00B10F07"/>
    <w:rsid w:val="00B11192"/>
    <w:rsid w:val="00B119DA"/>
    <w:rsid w:val="00B119EA"/>
    <w:rsid w:val="00B11A68"/>
    <w:rsid w:val="00B11DBB"/>
    <w:rsid w:val="00B11FC2"/>
    <w:rsid w:val="00B124FA"/>
    <w:rsid w:val="00B13459"/>
    <w:rsid w:val="00B13637"/>
    <w:rsid w:val="00B138BC"/>
    <w:rsid w:val="00B13CAE"/>
    <w:rsid w:val="00B13CE1"/>
    <w:rsid w:val="00B146D6"/>
    <w:rsid w:val="00B1497F"/>
    <w:rsid w:val="00B14A77"/>
    <w:rsid w:val="00B14B32"/>
    <w:rsid w:val="00B1563F"/>
    <w:rsid w:val="00B15C68"/>
    <w:rsid w:val="00B15E78"/>
    <w:rsid w:val="00B15F72"/>
    <w:rsid w:val="00B161D7"/>
    <w:rsid w:val="00B166E0"/>
    <w:rsid w:val="00B1680E"/>
    <w:rsid w:val="00B16E38"/>
    <w:rsid w:val="00B1707F"/>
    <w:rsid w:val="00B1775C"/>
    <w:rsid w:val="00B1778A"/>
    <w:rsid w:val="00B17ADE"/>
    <w:rsid w:val="00B2019C"/>
    <w:rsid w:val="00B20246"/>
    <w:rsid w:val="00B20CCA"/>
    <w:rsid w:val="00B2143F"/>
    <w:rsid w:val="00B2153D"/>
    <w:rsid w:val="00B224A8"/>
    <w:rsid w:val="00B22564"/>
    <w:rsid w:val="00B2281C"/>
    <w:rsid w:val="00B22833"/>
    <w:rsid w:val="00B231CC"/>
    <w:rsid w:val="00B235DF"/>
    <w:rsid w:val="00B23B40"/>
    <w:rsid w:val="00B23B9B"/>
    <w:rsid w:val="00B23BF8"/>
    <w:rsid w:val="00B23DB6"/>
    <w:rsid w:val="00B23EB8"/>
    <w:rsid w:val="00B24198"/>
    <w:rsid w:val="00B24708"/>
    <w:rsid w:val="00B24C3C"/>
    <w:rsid w:val="00B2526B"/>
    <w:rsid w:val="00B25428"/>
    <w:rsid w:val="00B25BD7"/>
    <w:rsid w:val="00B25D51"/>
    <w:rsid w:val="00B2652D"/>
    <w:rsid w:val="00B27346"/>
    <w:rsid w:val="00B273FD"/>
    <w:rsid w:val="00B275C8"/>
    <w:rsid w:val="00B27C7C"/>
    <w:rsid w:val="00B27CB8"/>
    <w:rsid w:val="00B304B6"/>
    <w:rsid w:val="00B305C2"/>
    <w:rsid w:val="00B30605"/>
    <w:rsid w:val="00B309EE"/>
    <w:rsid w:val="00B3118E"/>
    <w:rsid w:val="00B323C7"/>
    <w:rsid w:val="00B323CC"/>
    <w:rsid w:val="00B324AA"/>
    <w:rsid w:val="00B32978"/>
    <w:rsid w:val="00B32D4F"/>
    <w:rsid w:val="00B33122"/>
    <w:rsid w:val="00B331C2"/>
    <w:rsid w:val="00B337C0"/>
    <w:rsid w:val="00B33A42"/>
    <w:rsid w:val="00B33A77"/>
    <w:rsid w:val="00B3407A"/>
    <w:rsid w:val="00B340AA"/>
    <w:rsid w:val="00B341CC"/>
    <w:rsid w:val="00B34516"/>
    <w:rsid w:val="00B346AC"/>
    <w:rsid w:val="00B34C63"/>
    <w:rsid w:val="00B35161"/>
    <w:rsid w:val="00B35280"/>
    <w:rsid w:val="00B353DF"/>
    <w:rsid w:val="00B36126"/>
    <w:rsid w:val="00B36BEB"/>
    <w:rsid w:val="00B36EA9"/>
    <w:rsid w:val="00B36FF0"/>
    <w:rsid w:val="00B3735E"/>
    <w:rsid w:val="00B3739C"/>
    <w:rsid w:val="00B37582"/>
    <w:rsid w:val="00B37660"/>
    <w:rsid w:val="00B40987"/>
    <w:rsid w:val="00B40AF3"/>
    <w:rsid w:val="00B40B8D"/>
    <w:rsid w:val="00B40BC5"/>
    <w:rsid w:val="00B40D8F"/>
    <w:rsid w:val="00B40FD3"/>
    <w:rsid w:val="00B40FE4"/>
    <w:rsid w:val="00B4137B"/>
    <w:rsid w:val="00B41590"/>
    <w:rsid w:val="00B4188C"/>
    <w:rsid w:val="00B41E45"/>
    <w:rsid w:val="00B422D3"/>
    <w:rsid w:val="00B4253C"/>
    <w:rsid w:val="00B4259F"/>
    <w:rsid w:val="00B42733"/>
    <w:rsid w:val="00B42A9D"/>
    <w:rsid w:val="00B43874"/>
    <w:rsid w:val="00B43BB3"/>
    <w:rsid w:val="00B443AF"/>
    <w:rsid w:val="00B44C43"/>
    <w:rsid w:val="00B454A0"/>
    <w:rsid w:val="00B45566"/>
    <w:rsid w:val="00B4559C"/>
    <w:rsid w:val="00B46DC6"/>
    <w:rsid w:val="00B46EBF"/>
    <w:rsid w:val="00B46FCE"/>
    <w:rsid w:val="00B47174"/>
    <w:rsid w:val="00B47523"/>
    <w:rsid w:val="00B47984"/>
    <w:rsid w:val="00B47E58"/>
    <w:rsid w:val="00B50070"/>
    <w:rsid w:val="00B5013F"/>
    <w:rsid w:val="00B5047F"/>
    <w:rsid w:val="00B505EC"/>
    <w:rsid w:val="00B51457"/>
    <w:rsid w:val="00B51BCF"/>
    <w:rsid w:val="00B52038"/>
    <w:rsid w:val="00B5213F"/>
    <w:rsid w:val="00B52BDC"/>
    <w:rsid w:val="00B5343B"/>
    <w:rsid w:val="00B53D84"/>
    <w:rsid w:val="00B53F17"/>
    <w:rsid w:val="00B54765"/>
    <w:rsid w:val="00B54B76"/>
    <w:rsid w:val="00B54BF5"/>
    <w:rsid w:val="00B54C3E"/>
    <w:rsid w:val="00B554BB"/>
    <w:rsid w:val="00B5571F"/>
    <w:rsid w:val="00B55AEE"/>
    <w:rsid w:val="00B55E5E"/>
    <w:rsid w:val="00B560D4"/>
    <w:rsid w:val="00B561BA"/>
    <w:rsid w:val="00B56C45"/>
    <w:rsid w:val="00B56D50"/>
    <w:rsid w:val="00B57033"/>
    <w:rsid w:val="00B573FB"/>
    <w:rsid w:val="00B57524"/>
    <w:rsid w:val="00B60399"/>
    <w:rsid w:val="00B60415"/>
    <w:rsid w:val="00B60512"/>
    <w:rsid w:val="00B6142A"/>
    <w:rsid w:val="00B61EF6"/>
    <w:rsid w:val="00B6257E"/>
    <w:rsid w:val="00B6269F"/>
    <w:rsid w:val="00B626C0"/>
    <w:rsid w:val="00B62883"/>
    <w:rsid w:val="00B62BE8"/>
    <w:rsid w:val="00B62C7F"/>
    <w:rsid w:val="00B62E2E"/>
    <w:rsid w:val="00B63494"/>
    <w:rsid w:val="00B64391"/>
    <w:rsid w:val="00B643FF"/>
    <w:rsid w:val="00B64466"/>
    <w:rsid w:val="00B645D9"/>
    <w:rsid w:val="00B6464E"/>
    <w:rsid w:val="00B64A54"/>
    <w:rsid w:val="00B64AE8"/>
    <w:rsid w:val="00B64C4D"/>
    <w:rsid w:val="00B64F80"/>
    <w:rsid w:val="00B65045"/>
    <w:rsid w:val="00B6565E"/>
    <w:rsid w:val="00B65DE3"/>
    <w:rsid w:val="00B66235"/>
    <w:rsid w:val="00B662BF"/>
    <w:rsid w:val="00B66773"/>
    <w:rsid w:val="00B66CB0"/>
    <w:rsid w:val="00B6785E"/>
    <w:rsid w:val="00B67A64"/>
    <w:rsid w:val="00B67AAD"/>
    <w:rsid w:val="00B67D51"/>
    <w:rsid w:val="00B70066"/>
    <w:rsid w:val="00B70096"/>
    <w:rsid w:val="00B700F0"/>
    <w:rsid w:val="00B70926"/>
    <w:rsid w:val="00B70A88"/>
    <w:rsid w:val="00B70EEE"/>
    <w:rsid w:val="00B716CC"/>
    <w:rsid w:val="00B71B22"/>
    <w:rsid w:val="00B7282F"/>
    <w:rsid w:val="00B7293C"/>
    <w:rsid w:val="00B72BC9"/>
    <w:rsid w:val="00B732F5"/>
    <w:rsid w:val="00B73451"/>
    <w:rsid w:val="00B73576"/>
    <w:rsid w:val="00B73A15"/>
    <w:rsid w:val="00B73B6C"/>
    <w:rsid w:val="00B73F7E"/>
    <w:rsid w:val="00B743FD"/>
    <w:rsid w:val="00B74513"/>
    <w:rsid w:val="00B74826"/>
    <w:rsid w:val="00B7507A"/>
    <w:rsid w:val="00B75922"/>
    <w:rsid w:val="00B75FC2"/>
    <w:rsid w:val="00B76668"/>
    <w:rsid w:val="00B76735"/>
    <w:rsid w:val="00B76C38"/>
    <w:rsid w:val="00B76EDD"/>
    <w:rsid w:val="00B77024"/>
    <w:rsid w:val="00B77747"/>
    <w:rsid w:val="00B778CD"/>
    <w:rsid w:val="00B77DA2"/>
    <w:rsid w:val="00B801B3"/>
    <w:rsid w:val="00B80489"/>
    <w:rsid w:val="00B80E0B"/>
    <w:rsid w:val="00B81152"/>
    <w:rsid w:val="00B81177"/>
    <w:rsid w:val="00B8122C"/>
    <w:rsid w:val="00B8144B"/>
    <w:rsid w:val="00B814DB"/>
    <w:rsid w:val="00B817EB"/>
    <w:rsid w:val="00B81F67"/>
    <w:rsid w:val="00B8203F"/>
    <w:rsid w:val="00B82B85"/>
    <w:rsid w:val="00B83081"/>
    <w:rsid w:val="00B83231"/>
    <w:rsid w:val="00B83891"/>
    <w:rsid w:val="00B838E6"/>
    <w:rsid w:val="00B83A3E"/>
    <w:rsid w:val="00B83D37"/>
    <w:rsid w:val="00B83DCB"/>
    <w:rsid w:val="00B84166"/>
    <w:rsid w:val="00B848E1"/>
    <w:rsid w:val="00B84D27"/>
    <w:rsid w:val="00B8514D"/>
    <w:rsid w:val="00B8685E"/>
    <w:rsid w:val="00B86CFA"/>
    <w:rsid w:val="00B87217"/>
    <w:rsid w:val="00B8727A"/>
    <w:rsid w:val="00B8741C"/>
    <w:rsid w:val="00B87E3B"/>
    <w:rsid w:val="00B87EEA"/>
    <w:rsid w:val="00B87F85"/>
    <w:rsid w:val="00B90568"/>
    <w:rsid w:val="00B91725"/>
    <w:rsid w:val="00B91C02"/>
    <w:rsid w:val="00B92233"/>
    <w:rsid w:val="00B92987"/>
    <w:rsid w:val="00B92AA3"/>
    <w:rsid w:val="00B92B09"/>
    <w:rsid w:val="00B9301C"/>
    <w:rsid w:val="00B930A1"/>
    <w:rsid w:val="00B931D4"/>
    <w:rsid w:val="00B93646"/>
    <w:rsid w:val="00B93830"/>
    <w:rsid w:val="00B93A6E"/>
    <w:rsid w:val="00B93BF1"/>
    <w:rsid w:val="00B93EAF"/>
    <w:rsid w:val="00B93F9F"/>
    <w:rsid w:val="00B93FC0"/>
    <w:rsid w:val="00B94001"/>
    <w:rsid w:val="00B9405D"/>
    <w:rsid w:val="00B945D7"/>
    <w:rsid w:val="00B94EB5"/>
    <w:rsid w:val="00B954F3"/>
    <w:rsid w:val="00B958AE"/>
    <w:rsid w:val="00B9599E"/>
    <w:rsid w:val="00B95A6E"/>
    <w:rsid w:val="00B95E2F"/>
    <w:rsid w:val="00B95EA8"/>
    <w:rsid w:val="00B95F32"/>
    <w:rsid w:val="00B961AD"/>
    <w:rsid w:val="00B97402"/>
    <w:rsid w:val="00B97602"/>
    <w:rsid w:val="00B97B38"/>
    <w:rsid w:val="00B97C2A"/>
    <w:rsid w:val="00B97CE9"/>
    <w:rsid w:val="00BA07E9"/>
    <w:rsid w:val="00BA0947"/>
    <w:rsid w:val="00BA09AA"/>
    <w:rsid w:val="00BA0C06"/>
    <w:rsid w:val="00BA0E3F"/>
    <w:rsid w:val="00BA1218"/>
    <w:rsid w:val="00BA1273"/>
    <w:rsid w:val="00BA185F"/>
    <w:rsid w:val="00BA2323"/>
    <w:rsid w:val="00BA3051"/>
    <w:rsid w:val="00BA33A5"/>
    <w:rsid w:val="00BA38A5"/>
    <w:rsid w:val="00BA476D"/>
    <w:rsid w:val="00BA4922"/>
    <w:rsid w:val="00BA4932"/>
    <w:rsid w:val="00BA4D89"/>
    <w:rsid w:val="00BA59BC"/>
    <w:rsid w:val="00BA5C77"/>
    <w:rsid w:val="00BA5CC9"/>
    <w:rsid w:val="00BA5DF4"/>
    <w:rsid w:val="00BA60D6"/>
    <w:rsid w:val="00BA62A3"/>
    <w:rsid w:val="00BA6324"/>
    <w:rsid w:val="00BA6D58"/>
    <w:rsid w:val="00BA7448"/>
    <w:rsid w:val="00BA758B"/>
    <w:rsid w:val="00BB004B"/>
    <w:rsid w:val="00BB06BD"/>
    <w:rsid w:val="00BB0D89"/>
    <w:rsid w:val="00BB0F6E"/>
    <w:rsid w:val="00BB0FDD"/>
    <w:rsid w:val="00BB129A"/>
    <w:rsid w:val="00BB1465"/>
    <w:rsid w:val="00BB195E"/>
    <w:rsid w:val="00BB1CC3"/>
    <w:rsid w:val="00BB23EA"/>
    <w:rsid w:val="00BB2835"/>
    <w:rsid w:val="00BB3AA1"/>
    <w:rsid w:val="00BB3DD5"/>
    <w:rsid w:val="00BB4102"/>
    <w:rsid w:val="00BB46AB"/>
    <w:rsid w:val="00BB46F4"/>
    <w:rsid w:val="00BB47F6"/>
    <w:rsid w:val="00BB4C0B"/>
    <w:rsid w:val="00BB4FE1"/>
    <w:rsid w:val="00BB5038"/>
    <w:rsid w:val="00BB565F"/>
    <w:rsid w:val="00BB5F01"/>
    <w:rsid w:val="00BB5F05"/>
    <w:rsid w:val="00BB607C"/>
    <w:rsid w:val="00BB6695"/>
    <w:rsid w:val="00BB68E8"/>
    <w:rsid w:val="00BB7065"/>
    <w:rsid w:val="00BB7AAC"/>
    <w:rsid w:val="00BC04F9"/>
    <w:rsid w:val="00BC0E0A"/>
    <w:rsid w:val="00BC0E27"/>
    <w:rsid w:val="00BC1E4D"/>
    <w:rsid w:val="00BC27FA"/>
    <w:rsid w:val="00BC2E3A"/>
    <w:rsid w:val="00BC306A"/>
    <w:rsid w:val="00BC33EB"/>
    <w:rsid w:val="00BC33EC"/>
    <w:rsid w:val="00BC36A6"/>
    <w:rsid w:val="00BC37EB"/>
    <w:rsid w:val="00BC3F43"/>
    <w:rsid w:val="00BC442C"/>
    <w:rsid w:val="00BC448C"/>
    <w:rsid w:val="00BC464C"/>
    <w:rsid w:val="00BC46CC"/>
    <w:rsid w:val="00BC47B0"/>
    <w:rsid w:val="00BC4AD8"/>
    <w:rsid w:val="00BC4C15"/>
    <w:rsid w:val="00BC5965"/>
    <w:rsid w:val="00BC64F2"/>
    <w:rsid w:val="00BC68EC"/>
    <w:rsid w:val="00BC7062"/>
    <w:rsid w:val="00BC731A"/>
    <w:rsid w:val="00BC752A"/>
    <w:rsid w:val="00BC78DD"/>
    <w:rsid w:val="00BC7AEC"/>
    <w:rsid w:val="00BD037E"/>
    <w:rsid w:val="00BD06B0"/>
    <w:rsid w:val="00BD1439"/>
    <w:rsid w:val="00BD199E"/>
    <w:rsid w:val="00BD1D23"/>
    <w:rsid w:val="00BD250B"/>
    <w:rsid w:val="00BD37D8"/>
    <w:rsid w:val="00BD3A59"/>
    <w:rsid w:val="00BD4109"/>
    <w:rsid w:val="00BD4176"/>
    <w:rsid w:val="00BD42EE"/>
    <w:rsid w:val="00BD43EF"/>
    <w:rsid w:val="00BD4A2A"/>
    <w:rsid w:val="00BD586A"/>
    <w:rsid w:val="00BD5CFA"/>
    <w:rsid w:val="00BD654C"/>
    <w:rsid w:val="00BD7128"/>
    <w:rsid w:val="00BD7299"/>
    <w:rsid w:val="00BD7A17"/>
    <w:rsid w:val="00BD7A72"/>
    <w:rsid w:val="00BD7B68"/>
    <w:rsid w:val="00BD7CB9"/>
    <w:rsid w:val="00BE01F3"/>
    <w:rsid w:val="00BE0594"/>
    <w:rsid w:val="00BE0F82"/>
    <w:rsid w:val="00BE10C6"/>
    <w:rsid w:val="00BE13AD"/>
    <w:rsid w:val="00BE1765"/>
    <w:rsid w:val="00BE219E"/>
    <w:rsid w:val="00BE24A8"/>
    <w:rsid w:val="00BE39AB"/>
    <w:rsid w:val="00BE3CE3"/>
    <w:rsid w:val="00BE4787"/>
    <w:rsid w:val="00BE5297"/>
    <w:rsid w:val="00BE559E"/>
    <w:rsid w:val="00BE588B"/>
    <w:rsid w:val="00BE5CFA"/>
    <w:rsid w:val="00BE6581"/>
    <w:rsid w:val="00BE65BD"/>
    <w:rsid w:val="00BE6972"/>
    <w:rsid w:val="00BE715E"/>
    <w:rsid w:val="00BE7ACC"/>
    <w:rsid w:val="00BE7BE0"/>
    <w:rsid w:val="00BE7DF0"/>
    <w:rsid w:val="00BF03F8"/>
    <w:rsid w:val="00BF0BED"/>
    <w:rsid w:val="00BF19DB"/>
    <w:rsid w:val="00BF1AF1"/>
    <w:rsid w:val="00BF2B99"/>
    <w:rsid w:val="00BF3148"/>
    <w:rsid w:val="00BF3339"/>
    <w:rsid w:val="00BF3673"/>
    <w:rsid w:val="00BF3726"/>
    <w:rsid w:val="00BF38A2"/>
    <w:rsid w:val="00BF3E23"/>
    <w:rsid w:val="00BF43AB"/>
    <w:rsid w:val="00BF43D4"/>
    <w:rsid w:val="00BF4540"/>
    <w:rsid w:val="00BF4545"/>
    <w:rsid w:val="00BF477A"/>
    <w:rsid w:val="00BF4858"/>
    <w:rsid w:val="00BF4955"/>
    <w:rsid w:val="00BF5573"/>
    <w:rsid w:val="00BF56E5"/>
    <w:rsid w:val="00BF58E7"/>
    <w:rsid w:val="00BF5949"/>
    <w:rsid w:val="00BF5C0C"/>
    <w:rsid w:val="00BF5D53"/>
    <w:rsid w:val="00BF65FF"/>
    <w:rsid w:val="00BF6641"/>
    <w:rsid w:val="00BF6986"/>
    <w:rsid w:val="00BF6CE3"/>
    <w:rsid w:val="00BF6F52"/>
    <w:rsid w:val="00BF6F86"/>
    <w:rsid w:val="00BF7274"/>
    <w:rsid w:val="00BF742E"/>
    <w:rsid w:val="00BF7645"/>
    <w:rsid w:val="00BF7B5D"/>
    <w:rsid w:val="00C00092"/>
    <w:rsid w:val="00C00098"/>
    <w:rsid w:val="00C000B4"/>
    <w:rsid w:val="00C002BF"/>
    <w:rsid w:val="00C002C4"/>
    <w:rsid w:val="00C00518"/>
    <w:rsid w:val="00C00623"/>
    <w:rsid w:val="00C0123C"/>
    <w:rsid w:val="00C013CC"/>
    <w:rsid w:val="00C014DE"/>
    <w:rsid w:val="00C01C07"/>
    <w:rsid w:val="00C01DFD"/>
    <w:rsid w:val="00C02030"/>
    <w:rsid w:val="00C022BC"/>
    <w:rsid w:val="00C022E7"/>
    <w:rsid w:val="00C02738"/>
    <w:rsid w:val="00C02CC5"/>
    <w:rsid w:val="00C03CE6"/>
    <w:rsid w:val="00C03D48"/>
    <w:rsid w:val="00C04378"/>
    <w:rsid w:val="00C04687"/>
    <w:rsid w:val="00C0482E"/>
    <w:rsid w:val="00C04B5A"/>
    <w:rsid w:val="00C04D1F"/>
    <w:rsid w:val="00C05626"/>
    <w:rsid w:val="00C05F8F"/>
    <w:rsid w:val="00C06479"/>
    <w:rsid w:val="00C06664"/>
    <w:rsid w:val="00C067ED"/>
    <w:rsid w:val="00C06DE6"/>
    <w:rsid w:val="00C1058E"/>
    <w:rsid w:val="00C1137E"/>
    <w:rsid w:val="00C1179F"/>
    <w:rsid w:val="00C11ECB"/>
    <w:rsid w:val="00C12020"/>
    <w:rsid w:val="00C1293D"/>
    <w:rsid w:val="00C13526"/>
    <w:rsid w:val="00C13CEF"/>
    <w:rsid w:val="00C13E13"/>
    <w:rsid w:val="00C13F10"/>
    <w:rsid w:val="00C145A7"/>
    <w:rsid w:val="00C146F7"/>
    <w:rsid w:val="00C14C6B"/>
    <w:rsid w:val="00C14C75"/>
    <w:rsid w:val="00C14D33"/>
    <w:rsid w:val="00C14F1D"/>
    <w:rsid w:val="00C14FAE"/>
    <w:rsid w:val="00C15E24"/>
    <w:rsid w:val="00C15EDE"/>
    <w:rsid w:val="00C1618E"/>
    <w:rsid w:val="00C168AD"/>
    <w:rsid w:val="00C16C80"/>
    <w:rsid w:val="00C16FAE"/>
    <w:rsid w:val="00C17187"/>
    <w:rsid w:val="00C1718C"/>
    <w:rsid w:val="00C173D4"/>
    <w:rsid w:val="00C17D33"/>
    <w:rsid w:val="00C2031C"/>
    <w:rsid w:val="00C2040D"/>
    <w:rsid w:val="00C207F2"/>
    <w:rsid w:val="00C20A9C"/>
    <w:rsid w:val="00C20BD9"/>
    <w:rsid w:val="00C2198D"/>
    <w:rsid w:val="00C220B1"/>
    <w:rsid w:val="00C22E66"/>
    <w:rsid w:val="00C23144"/>
    <w:rsid w:val="00C237F1"/>
    <w:rsid w:val="00C23B5E"/>
    <w:rsid w:val="00C2409E"/>
    <w:rsid w:val="00C241F7"/>
    <w:rsid w:val="00C24625"/>
    <w:rsid w:val="00C24900"/>
    <w:rsid w:val="00C2495C"/>
    <w:rsid w:val="00C249F4"/>
    <w:rsid w:val="00C24B00"/>
    <w:rsid w:val="00C24F9E"/>
    <w:rsid w:val="00C2569C"/>
    <w:rsid w:val="00C25E0F"/>
    <w:rsid w:val="00C261D2"/>
    <w:rsid w:val="00C265A1"/>
    <w:rsid w:val="00C26889"/>
    <w:rsid w:val="00C26ACA"/>
    <w:rsid w:val="00C26B51"/>
    <w:rsid w:val="00C278C0"/>
    <w:rsid w:val="00C3042E"/>
    <w:rsid w:val="00C3114E"/>
    <w:rsid w:val="00C31D5D"/>
    <w:rsid w:val="00C3204A"/>
    <w:rsid w:val="00C320CA"/>
    <w:rsid w:val="00C322F6"/>
    <w:rsid w:val="00C33599"/>
    <w:rsid w:val="00C337FD"/>
    <w:rsid w:val="00C33E1B"/>
    <w:rsid w:val="00C341E3"/>
    <w:rsid w:val="00C342A6"/>
    <w:rsid w:val="00C34907"/>
    <w:rsid w:val="00C34AA9"/>
    <w:rsid w:val="00C34C59"/>
    <w:rsid w:val="00C35133"/>
    <w:rsid w:val="00C351AE"/>
    <w:rsid w:val="00C35264"/>
    <w:rsid w:val="00C3544A"/>
    <w:rsid w:val="00C3557A"/>
    <w:rsid w:val="00C35828"/>
    <w:rsid w:val="00C35A8F"/>
    <w:rsid w:val="00C3676D"/>
    <w:rsid w:val="00C36F29"/>
    <w:rsid w:val="00C36FFA"/>
    <w:rsid w:val="00C37403"/>
    <w:rsid w:val="00C37516"/>
    <w:rsid w:val="00C3787C"/>
    <w:rsid w:val="00C40080"/>
    <w:rsid w:val="00C4088C"/>
    <w:rsid w:val="00C4146D"/>
    <w:rsid w:val="00C41872"/>
    <w:rsid w:val="00C42861"/>
    <w:rsid w:val="00C42BA4"/>
    <w:rsid w:val="00C43361"/>
    <w:rsid w:val="00C433B8"/>
    <w:rsid w:val="00C438D5"/>
    <w:rsid w:val="00C448B0"/>
    <w:rsid w:val="00C4499C"/>
    <w:rsid w:val="00C44DEA"/>
    <w:rsid w:val="00C45573"/>
    <w:rsid w:val="00C45BB7"/>
    <w:rsid w:val="00C45F8F"/>
    <w:rsid w:val="00C461FB"/>
    <w:rsid w:val="00C462A3"/>
    <w:rsid w:val="00C46534"/>
    <w:rsid w:val="00C46906"/>
    <w:rsid w:val="00C46A93"/>
    <w:rsid w:val="00C4731B"/>
    <w:rsid w:val="00C50C7C"/>
    <w:rsid w:val="00C519FB"/>
    <w:rsid w:val="00C52018"/>
    <w:rsid w:val="00C524FF"/>
    <w:rsid w:val="00C52B5E"/>
    <w:rsid w:val="00C537E4"/>
    <w:rsid w:val="00C538B8"/>
    <w:rsid w:val="00C5468F"/>
    <w:rsid w:val="00C548A6"/>
    <w:rsid w:val="00C5497D"/>
    <w:rsid w:val="00C54B9F"/>
    <w:rsid w:val="00C54D31"/>
    <w:rsid w:val="00C55385"/>
    <w:rsid w:val="00C553C5"/>
    <w:rsid w:val="00C5584C"/>
    <w:rsid w:val="00C55ABD"/>
    <w:rsid w:val="00C55DFD"/>
    <w:rsid w:val="00C5621A"/>
    <w:rsid w:val="00C56811"/>
    <w:rsid w:val="00C573E0"/>
    <w:rsid w:val="00C579C0"/>
    <w:rsid w:val="00C6025A"/>
    <w:rsid w:val="00C603DA"/>
    <w:rsid w:val="00C604E1"/>
    <w:rsid w:val="00C60D98"/>
    <w:rsid w:val="00C612DA"/>
    <w:rsid w:val="00C6156D"/>
    <w:rsid w:val="00C61C6C"/>
    <w:rsid w:val="00C62381"/>
    <w:rsid w:val="00C62C41"/>
    <w:rsid w:val="00C638BB"/>
    <w:rsid w:val="00C63C0B"/>
    <w:rsid w:val="00C64E31"/>
    <w:rsid w:val="00C64FE7"/>
    <w:rsid w:val="00C6552B"/>
    <w:rsid w:val="00C655BF"/>
    <w:rsid w:val="00C65653"/>
    <w:rsid w:val="00C65A71"/>
    <w:rsid w:val="00C65AE7"/>
    <w:rsid w:val="00C661C0"/>
    <w:rsid w:val="00C6624F"/>
    <w:rsid w:val="00C665BB"/>
    <w:rsid w:val="00C669F7"/>
    <w:rsid w:val="00C66A2B"/>
    <w:rsid w:val="00C66AFA"/>
    <w:rsid w:val="00C67356"/>
    <w:rsid w:val="00C6746B"/>
    <w:rsid w:val="00C70094"/>
    <w:rsid w:val="00C7028D"/>
    <w:rsid w:val="00C70656"/>
    <w:rsid w:val="00C711BF"/>
    <w:rsid w:val="00C71F53"/>
    <w:rsid w:val="00C727B0"/>
    <w:rsid w:val="00C72EB3"/>
    <w:rsid w:val="00C73322"/>
    <w:rsid w:val="00C737D9"/>
    <w:rsid w:val="00C73A04"/>
    <w:rsid w:val="00C73ADF"/>
    <w:rsid w:val="00C73B44"/>
    <w:rsid w:val="00C747C4"/>
    <w:rsid w:val="00C74B32"/>
    <w:rsid w:val="00C750CE"/>
    <w:rsid w:val="00C75157"/>
    <w:rsid w:val="00C75625"/>
    <w:rsid w:val="00C75844"/>
    <w:rsid w:val="00C7612A"/>
    <w:rsid w:val="00C763AA"/>
    <w:rsid w:val="00C76444"/>
    <w:rsid w:val="00C76456"/>
    <w:rsid w:val="00C7770E"/>
    <w:rsid w:val="00C77827"/>
    <w:rsid w:val="00C77834"/>
    <w:rsid w:val="00C7799E"/>
    <w:rsid w:val="00C80575"/>
    <w:rsid w:val="00C80755"/>
    <w:rsid w:val="00C80832"/>
    <w:rsid w:val="00C80D65"/>
    <w:rsid w:val="00C80DD1"/>
    <w:rsid w:val="00C80FBF"/>
    <w:rsid w:val="00C811B4"/>
    <w:rsid w:val="00C8199E"/>
    <w:rsid w:val="00C81AB0"/>
    <w:rsid w:val="00C81BFD"/>
    <w:rsid w:val="00C81CB5"/>
    <w:rsid w:val="00C81D1E"/>
    <w:rsid w:val="00C81F69"/>
    <w:rsid w:val="00C82101"/>
    <w:rsid w:val="00C82356"/>
    <w:rsid w:val="00C8243E"/>
    <w:rsid w:val="00C825D0"/>
    <w:rsid w:val="00C82680"/>
    <w:rsid w:val="00C828C3"/>
    <w:rsid w:val="00C82A91"/>
    <w:rsid w:val="00C82D5B"/>
    <w:rsid w:val="00C82FC1"/>
    <w:rsid w:val="00C8347F"/>
    <w:rsid w:val="00C83E2E"/>
    <w:rsid w:val="00C83E4C"/>
    <w:rsid w:val="00C8404A"/>
    <w:rsid w:val="00C844B5"/>
    <w:rsid w:val="00C844DF"/>
    <w:rsid w:val="00C84564"/>
    <w:rsid w:val="00C84674"/>
    <w:rsid w:val="00C84AA1"/>
    <w:rsid w:val="00C84E75"/>
    <w:rsid w:val="00C84EA3"/>
    <w:rsid w:val="00C85A62"/>
    <w:rsid w:val="00C85EA5"/>
    <w:rsid w:val="00C86A63"/>
    <w:rsid w:val="00C877FC"/>
    <w:rsid w:val="00C87AA1"/>
    <w:rsid w:val="00C87D7F"/>
    <w:rsid w:val="00C87F79"/>
    <w:rsid w:val="00C9019C"/>
    <w:rsid w:val="00C9030D"/>
    <w:rsid w:val="00C905BE"/>
    <w:rsid w:val="00C90A34"/>
    <w:rsid w:val="00C91253"/>
    <w:rsid w:val="00C9159D"/>
    <w:rsid w:val="00C915F5"/>
    <w:rsid w:val="00C91762"/>
    <w:rsid w:val="00C920F2"/>
    <w:rsid w:val="00C924DC"/>
    <w:rsid w:val="00C92536"/>
    <w:rsid w:val="00C92558"/>
    <w:rsid w:val="00C9276C"/>
    <w:rsid w:val="00C928A6"/>
    <w:rsid w:val="00C92F74"/>
    <w:rsid w:val="00C938A6"/>
    <w:rsid w:val="00C938BE"/>
    <w:rsid w:val="00C93D24"/>
    <w:rsid w:val="00C93D44"/>
    <w:rsid w:val="00C94218"/>
    <w:rsid w:val="00C9422C"/>
    <w:rsid w:val="00C945A2"/>
    <w:rsid w:val="00C9474D"/>
    <w:rsid w:val="00C9498A"/>
    <w:rsid w:val="00C95177"/>
    <w:rsid w:val="00C95374"/>
    <w:rsid w:val="00C9540A"/>
    <w:rsid w:val="00C957EC"/>
    <w:rsid w:val="00C95CB9"/>
    <w:rsid w:val="00C96233"/>
    <w:rsid w:val="00C968E6"/>
    <w:rsid w:val="00C96CE9"/>
    <w:rsid w:val="00C96D5C"/>
    <w:rsid w:val="00C9755A"/>
    <w:rsid w:val="00C978D2"/>
    <w:rsid w:val="00CA0639"/>
    <w:rsid w:val="00CA0823"/>
    <w:rsid w:val="00CA08E5"/>
    <w:rsid w:val="00CA10A9"/>
    <w:rsid w:val="00CA1629"/>
    <w:rsid w:val="00CA19D0"/>
    <w:rsid w:val="00CA260F"/>
    <w:rsid w:val="00CA2DED"/>
    <w:rsid w:val="00CA3006"/>
    <w:rsid w:val="00CA31C0"/>
    <w:rsid w:val="00CA358C"/>
    <w:rsid w:val="00CA4101"/>
    <w:rsid w:val="00CA4433"/>
    <w:rsid w:val="00CA4D21"/>
    <w:rsid w:val="00CA52E2"/>
    <w:rsid w:val="00CA5896"/>
    <w:rsid w:val="00CA5940"/>
    <w:rsid w:val="00CA5BC9"/>
    <w:rsid w:val="00CA6317"/>
    <w:rsid w:val="00CA653F"/>
    <w:rsid w:val="00CA6722"/>
    <w:rsid w:val="00CA6CC2"/>
    <w:rsid w:val="00CA6D80"/>
    <w:rsid w:val="00CA6EB5"/>
    <w:rsid w:val="00CA6F91"/>
    <w:rsid w:val="00CA71AD"/>
    <w:rsid w:val="00CA7467"/>
    <w:rsid w:val="00CB00CD"/>
    <w:rsid w:val="00CB0264"/>
    <w:rsid w:val="00CB0532"/>
    <w:rsid w:val="00CB0653"/>
    <w:rsid w:val="00CB1395"/>
    <w:rsid w:val="00CB1417"/>
    <w:rsid w:val="00CB196A"/>
    <w:rsid w:val="00CB21D9"/>
    <w:rsid w:val="00CB2228"/>
    <w:rsid w:val="00CB2BCB"/>
    <w:rsid w:val="00CB37EB"/>
    <w:rsid w:val="00CB3C41"/>
    <w:rsid w:val="00CB3F79"/>
    <w:rsid w:val="00CB4128"/>
    <w:rsid w:val="00CB454E"/>
    <w:rsid w:val="00CB4881"/>
    <w:rsid w:val="00CB4DA3"/>
    <w:rsid w:val="00CB5490"/>
    <w:rsid w:val="00CB57DD"/>
    <w:rsid w:val="00CB5BA4"/>
    <w:rsid w:val="00CB62F1"/>
    <w:rsid w:val="00CB6379"/>
    <w:rsid w:val="00CB64A7"/>
    <w:rsid w:val="00CB72D8"/>
    <w:rsid w:val="00CB753B"/>
    <w:rsid w:val="00CB7753"/>
    <w:rsid w:val="00CB7DD0"/>
    <w:rsid w:val="00CC0196"/>
    <w:rsid w:val="00CC0376"/>
    <w:rsid w:val="00CC0461"/>
    <w:rsid w:val="00CC0846"/>
    <w:rsid w:val="00CC0E92"/>
    <w:rsid w:val="00CC17A7"/>
    <w:rsid w:val="00CC1943"/>
    <w:rsid w:val="00CC1C57"/>
    <w:rsid w:val="00CC1E11"/>
    <w:rsid w:val="00CC1E8C"/>
    <w:rsid w:val="00CC1EAD"/>
    <w:rsid w:val="00CC2339"/>
    <w:rsid w:val="00CC2465"/>
    <w:rsid w:val="00CC2AD9"/>
    <w:rsid w:val="00CC32B3"/>
    <w:rsid w:val="00CC3CD4"/>
    <w:rsid w:val="00CC4DEE"/>
    <w:rsid w:val="00CC5250"/>
    <w:rsid w:val="00CC5C71"/>
    <w:rsid w:val="00CC5C91"/>
    <w:rsid w:val="00CC5E89"/>
    <w:rsid w:val="00CC5F5F"/>
    <w:rsid w:val="00CC618E"/>
    <w:rsid w:val="00CC66AC"/>
    <w:rsid w:val="00CC67A0"/>
    <w:rsid w:val="00CC67F7"/>
    <w:rsid w:val="00CC6F5B"/>
    <w:rsid w:val="00CC74DF"/>
    <w:rsid w:val="00CC7B0F"/>
    <w:rsid w:val="00CC7BC1"/>
    <w:rsid w:val="00CC7DCA"/>
    <w:rsid w:val="00CD017A"/>
    <w:rsid w:val="00CD0609"/>
    <w:rsid w:val="00CD0673"/>
    <w:rsid w:val="00CD194E"/>
    <w:rsid w:val="00CD1D25"/>
    <w:rsid w:val="00CD214F"/>
    <w:rsid w:val="00CD24A6"/>
    <w:rsid w:val="00CD24DA"/>
    <w:rsid w:val="00CD2DB2"/>
    <w:rsid w:val="00CD33A1"/>
    <w:rsid w:val="00CD376D"/>
    <w:rsid w:val="00CD38B5"/>
    <w:rsid w:val="00CD3F7E"/>
    <w:rsid w:val="00CD4C0E"/>
    <w:rsid w:val="00CD4FE1"/>
    <w:rsid w:val="00CD52B8"/>
    <w:rsid w:val="00CD53AD"/>
    <w:rsid w:val="00CD645D"/>
    <w:rsid w:val="00CD676C"/>
    <w:rsid w:val="00CD79E9"/>
    <w:rsid w:val="00CD7B6B"/>
    <w:rsid w:val="00CD7B95"/>
    <w:rsid w:val="00CE0175"/>
    <w:rsid w:val="00CE092C"/>
    <w:rsid w:val="00CE0B76"/>
    <w:rsid w:val="00CE0C3A"/>
    <w:rsid w:val="00CE16D3"/>
    <w:rsid w:val="00CE17A4"/>
    <w:rsid w:val="00CE18FE"/>
    <w:rsid w:val="00CE1916"/>
    <w:rsid w:val="00CE1C9D"/>
    <w:rsid w:val="00CE2286"/>
    <w:rsid w:val="00CE2B48"/>
    <w:rsid w:val="00CE36B9"/>
    <w:rsid w:val="00CE37B1"/>
    <w:rsid w:val="00CE4504"/>
    <w:rsid w:val="00CE4575"/>
    <w:rsid w:val="00CE4633"/>
    <w:rsid w:val="00CE48C9"/>
    <w:rsid w:val="00CE4AE2"/>
    <w:rsid w:val="00CE4E0C"/>
    <w:rsid w:val="00CE5904"/>
    <w:rsid w:val="00CE5942"/>
    <w:rsid w:val="00CE5973"/>
    <w:rsid w:val="00CE60B2"/>
    <w:rsid w:val="00CE6319"/>
    <w:rsid w:val="00CE658B"/>
    <w:rsid w:val="00CE66FF"/>
    <w:rsid w:val="00CE67AA"/>
    <w:rsid w:val="00CE6863"/>
    <w:rsid w:val="00CE6945"/>
    <w:rsid w:val="00CE6CF1"/>
    <w:rsid w:val="00CE7058"/>
    <w:rsid w:val="00CF04F9"/>
    <w:rsid w:val="00CF0736"/>
    <w:rsid w:val="00CF0D8D"/>
    <w:rsid w:val="00CF0F20"/>
    <w:rsid w:val="00CF121E"/>
    <w:rsid w:val="00CF1229"/>
    <w:rsid w:val="00CF1B9D"/>
    <w:rsid w:val="00CF23FA"/>
    <w:rsid w:val="00CF2689"/>
    <w:rsid w:val="00CF2D6B"/>
    <w:rsid w:val="00CF2E53"/>
    <w:rsid w:val="00CF33E0"/>
    <w:rsid w:val="00CF365D"/>
    <w:rsid w:val="00CF378F"/>
    <w:rsid w:val="00CF38FA"/>
    <w:rsid w:val="00CF3971"/>
    <w:rsid w:val="00CF3A37"/>
    <w:rsid w:val="00CF3CA4"/>
    <w:rsid w:val="00CF3DF1"/>
    <w:rsid w:val="00CF40C7"/>
    <w:rsid w:val="00CF4173"/>
    <w:rsid w:val="00CF4559"/>
    <w:rsid w:val="00CF467F"/>
    <w:rsid w:val="00CF4C61"/>
    <w:rsid w:val="00CF4ED1"/>
    <w:rsid w:val="00CF5018"/>
    <w:rsid w:val="00CF502C"/>
    <w:rsid w:val="00CF5357"/>
    <w:rsid w:val="00CF535F"/>
    <w:rsid w:val="00CF55AD"/>
    <w:rsid w:val="00CF577F"/>
    <w:rsid w:val="00CF5C02"/>
    <w:rsid w:val="00CF5C11"/>
    <w:rsid w:val="00CF5D63"/>
    <w:rsid w:val="00CF61FC"/>
    <w:rsid w:val="00CF6571"/>
    <w:rsid w:val="00CF73D5"/>
    <w:rsid w:val="00CF757B"/>
    <w:rsid w:val="00CF7625"/>
    <w:rsid w:val="00CF770E"/>
    <w:rsid w:val="00CF7DB4"/>
    <w:rsid w:val="00D001EE"/>
    <w:rsid w:val="00D00BC7"/>
    <w:rsid w:val="00D00C9F"/>
    <w:rsid w:val="00D00E90"/>
    <w:rsid w:val="00D013B7"/>
    <w:rsid w:val="00D01A37"/>
    <w:rsid w:val="00D01C98"/>
    <w:rsid w:val="00D02639"/>
    <w:rsid w:val="00D0294B"/>
    <w:rsid w:val="00D02AEB"/>
    <w:rsid w:val="00D02DEE"/>
    <w:rsid w:val="00D034A6"/>
    <w:rsid w:val="00D03B2E"/>
    <w:rsid w:val="00D04931"/>
    <w:rsid w:val="00D04B97"/>
    <w:rsid w:val="00D0516F"/>
    <w:rsid w:val="00D054E6"/>
    <w:rsid w:val="00D054ED"/>
    <w:rsid w:val="00D05B4D"/>
    <w:rsid w:val="00D0620B"/>
    <w:rsid w:val="00D0633C"/>
    <w:rsid w:val="00D076B2"/>
    <w:rsid w:val="00D078D5"/>
    <w:rsid w:val="00D07C69"/>
    <w:rsid w:val="00D1012E"/>
    <w:rsid w:val="00D10D8C"/>
    <w:rsid w:val="00D11082"/>
    <w:rsid w:val="00D11185"/>
    <w:rsid w:val="00D11804"/>
    <w:rsid w:val="00D11EEC"/>
    <w:rsid w:val="00D12B85"/>
    <w:rsid w:val="00D13450"/>
    <w:rsid w:val="00D1352C"/>
    <w:rsid w:val="00D13688"/>
    <w:rsid w:val="00D13721"/>
    <w:rsid w:val="00D13A51"/>
    <w:rsid w:val="00D13CEB"/>
    <w:rsid w:val="00D13D8C"/>
    <w:rsid w:val="00D13F14"/>
    <w:rsid w:val="00D14858"/>
    <w:rsid w:val="00D150CC"/>
    <w:rsid w:val="00D156EA"/>
    <w:rsid w:val="00D158AB"/>
    <w:rsid w:val="00D15A6B"/>
    <w:rsid w:val="00D161A8"/>
    <w:rsid w:val="00D1648E"/>
    <w:rsid w:val="00D169BC"/>
    <w:rsid w:val="00D16A7B"/>
    <w:rsid w:val="00D170F2"/>
    <w:rsid w:val="00D17461"/>
    <w:rsid w:val="00D2143F"/>
    <w:rsid w:val="00D21581"/>
    <w:rsid w:val="00D22A92"/>
    <w:rsid w:val="00D22B67"/>
    <w:rsid w:val="00D22C26"/>
    <w:rsid w:val="00D235F9"/>
    <w:rsid w:val="00D2386B"/>
    <w:rsid w:val="00D23AEA"/>
    <w:rsid w:val="00D23C4B"/>
    <w:rsid w:val="00D23D89"/>
    <w:rsid w:val="00D241C6"/>
    <w:rsid w:val="00D24363"/>
    <w:rsid w:val="00D244AB"/>
    <w:rsid w:val="00D24D12"/>
    <w:rsid w:val="00D24E9A"/>
    <w:rsid w:val="00D24F89"/>
    <w:rsid w:val="00D2504C"/>
    <w:rsid w:val="00D25AFE"/>
    <w:rsid w:val="00D25BF1"/>
    <w:rsid w:val="00D25EAF"/>
    <w:rsid w:val="00D26083"/>
    <w:rsid w:val="00D260E0"/>
    <w:rsid w:val="00D262EA"/>
    <w:rsid w:val="00D26DAF"/>
    <w:rsid w:val="00D276EB"/>
    <w:rsid w:val="00D27FAC"/>
    <w:rsid w:val="00D30507"/>
    <w:rsid w:val="00D30515"/>
    <w:rsid w:val="00D30DB2"/>
    <w:rsid w:val="00D31268"/>
    <w:rsid w:val="00D31678"/>
    <w:rsid w:val="00D317AD"/>
    <w:rsid w:val="00D318A0"/>
    <w:rsid w:val="00D319B8"/>
    <w:rsid w:val="00D31B8E"/>
    <w:rsid w:val="00D32226"/>
    <w:rsid w:val="00D325A0"/>
    <w:rsid w:val="00D32A6E"/>
    <w:rsid w:val="00D32B5F"/>
    <w:rsid w:val="00D338DF"/>
    <w:rsid w:val="00D33C87"/>
    <w:rsid w:val="00D33DDF"/>
    <w:rsid w:val="00D34289"/>
    <w:rsid w:val="00D34792"/>
    <w:rsid w:val="00D348C0"/>
    <w:rsid w:val="00D35574"/>
    <w:rsid w:val="00D35644"/>
    <w:rsid w:val="00D35A32"/>
    <w:rsid w:val="00D35B26"/>
    <w:rsid w:val="00D35C45"/>
    <w:rsid w:val="00D35F4B"/>
    <w:rsid w:val="00D363DD"/>
    <w:rsid w:val="00D367B1"/>
    <w:rsid w:val="00D36824"/>
    <w:rsid w:val="00D3685F"/>
    <w:rsid w:val="00D36C1D"/>
    <w:rsid w:val="00D373AE"/>
    <w:rsid w:val="00D37445"/>
    <w:rsid w:val="00D3778C"/>
    <w:rsid w:val="00D37980"/>
    <w:rsid w:val="00D37BB3"/>
    <w:rsid w:val="00D37D3D"/>
    <w:rsid w:val="00D37F7C"/>
    <w:rsid w:val="00D401FA"/>
    <w:rsid w:val="00D4038D"/>
    <w:rsid w:val="00D405BE"/>
    <w:rsid w:val="00D4068E"/>
    <w:rsid w:val="00D40931"/>
    <w:rsid w:val="00D40997"/>
    <w:rsid w:val="00D40998"/>
    <w:rsid w:val="00D40CEC"/>
    <w:rsid w:val="00D41836"/>
    <w:rsid w:val="00D42665"/>
    <w:rsid w:val="00D429AD"/>
    <w:rsid w:val="00D4318D"/>
    <w:rsid w:val="00D432DC"/>
    <w:rsid w:val="00D437F2"/>
    <w:rsid w:val="00D43996"/>
    <w:rsid w:val="00D43FB9"/>
    <w:rsid w:val="00D440C3"/>
    <w:rsid w:val="00D4452C"/>
    <w:rsid w:val="00D445AD"/>
    <w:rsid w:val="00D44666"/>
    <w:rsid w:val="00D44670"/>
    <w:rsid w:val="00D44A22"/>
    <w:rsid w:val="00D44A86"/>
    <w:rsid w:val="00D45365"/>
    <w:rsid w:val="00D45373"/>
    <w:rsid w:val="00D4539F"/>
    <w:rsid w:val="00D45423"/>
    <w:rsid w:val="00D4577C"/>
    <w:rsid w:val="00D4619E"/>
    <w:rsid w:val="00D466BC"/>
    <w:rsid w:val="00D46DC7"/>
    <w:rsid w:val="00D475EB"/>
    <w:rsid w:val="00D47750"/>
    <w:rsid w:val="00D47765"/>
    <w:rsid w:val="00D4788B"/>
    <w:rsid w:val="00D47B8B"/>
    <w:rsid w:val="00D47BBA"/>
    <w:rsid w:val="00D47CBC"/>
    <w:rsid w:val="00D503FA"/>
    <w:rsid w:val="00D50929"/>
    <w:rsid w:val="00D50AF6"/>
    <w:rsid w:val="00D50C47"/>
    <w:rsid w:val="00D50F21"/>
    <w:rsid w:val="00D517E4"/>
    <w:rsid w:val="00D51880"/>
    <w:rsid w:val="00D520FD"/>
    <w:rsid w:val="00D5261E"/>
    <w:rsid w:val="00D52714"/>
    <w:rsid w:val="00D53940"/>
    <w:rsid w:val="00D539A5"/>
    <w:rsid w:val="00D53B6E"/>
    <w:rsid w:val="00D54004"/>
    <w:rsid w:val="00D544F3"/>
    <w:rsid w:val="00D546A3"/>
    <w:rsid w:val="00D5511B"/>
    <w:rsid w:val="00D5581B"/>
    <w:rsid w:val="00D55D9C"/>
    <w:rsid w:val="00D55E29"/>
    <w:rsid w:val="00D56A4D"/>
    <w:rsid w:val="00D5751D"/>
    <w:rsid w:val="00D606D9"/>
    <w:rsid w:val="00D607AC"/>
    <w:rsid w:val="00D60DFE"/>
    <w:rsid w:val="00D60FD0"/>
    <w:rsid w:val="00D6113F"/>
    <w:rsid w:val="00D61165"/>
    <w:rsid w:val="00D61229"/>
    <w:rsid w:val="00D612AC"/>
    <w:rsid w:val="00D615AA"/>
    <w:rsid w:val="00D6178E"/>
    <w:rsid w:val="00D61C3A"/>
    <w:rsid w:val="00D61CFD"/>
    <w:rsid w:val="00D623BC"/>
    <w:rsid w:val="00D628C1"/>
    <w:rsid w:val="00D62A10"/>
    <w:rsid w:val="00D6373A"/>
    <w:rsid w:val="00D6389C"/>
    <w:rsid w:val="00D639FB"/>
    <w:rsid w:val="00D6409A"/>
    <w:rsid w:val="00D64686"/>
    <w:rsid w:val="00D64690"/>
    <w:rsid w:val="00D64AB4"/>
    <w:rsid w:val="00D64C71"/>
    <w:rsid w:val="00D650D8"/>
    <w:rsid w:val="00D65192"/>
    <w:rsid w:val="00D6542B"/>
    <w:rsid w:val="00D65467"/>
    <w:rsid w:val="00D6570C"/>
    <w:rsid w:val="00D663F7"/>
    <w:rsid w:val="00D66C92"/>
    <w:rsid w:val="00D66E18"/>
    <w:rsid w:val="00D66F74"/>
    <w:rsid w:val="00D6730F"/>
    <w:rsid w:val="00D67B67"/>
    <w:rsid w:val="00D705CD"/>
    <w:rsid w:val="00D707FF"/>
    <w:rsid w:val="00D70A12"/>
    <w:rsid w:val="00D714E2"/>
    <w:rsid w:val="00D718FE"/>
    <w:rsid w:val="00D71930"/>
    <w:rsid w:val="00D71AE2"/>
    <w:rsid w:val="00D7233D"/>
    <w:rsid w:val="00D729D5"/>
    <w:rsid w:val="00D72EBF"/>
    <w:rsid w:val="00D738CF"/>
    <w:rsid w:val="00D73CFA"/>
    <w:rsid w:val="00D73E82"/>
    <w:rsid w:val="00D74703"/>
    <w:rsid w:val="00D7485C"/>
    <w:rsid w:val="00D74AED"/>
    <w:rsid w:val="00D74B37"/>
    <w:rsid w:val="00D74F01"/>
    <w:rsid w:val="00D7550C"/>
    <w:rsid w:val="00D75599"/>
    <w:rsid w:val="00D75942"/>
    <w:rsid w:val="00D75D9E"/>
    <w:rsid w:val="00D76438"/>
    <w:rsid w:val="00D7657E"/>
    <w:rsid w:val="00D769C2"/>
    <w:rsid w:val="00D76A8D"/>
    <w:rsid w:val="00D76B9E"/>
    <w:rsid w:val="00D76D2C"/>
    <w:rsid w:val="00D76F39"/>
    <w:rsid w:val="00D77541"/>
    <w:rsid w:val="00D77558"/>
    <w:rsid w:val="00D807ED"/>
    <w:rsid w:val="00D80D7C"/>
    <w:rsid w:val="00D80DC9"/>
    <w:rsid w:val="00D810E5"/>
    <w:rsid w:val="00D8122F"/>
    <w:rsid w:val="00D813A6"/>
    <w:rsid w:val="00D81B5C"/>
    <w:rsid w:val="00D821B1"/>
    <w:rsid w:val="00D8247C"/>
    <w:rsid w:val="00D8276F"/>
    <w:rsid w:val="00D82B9C"/>
    <w:rsid w:val="00D8334A"/>
    <w:rsid w:val="00D83C62"/>
    <w:rsid w:val="00D8419A"/>
    <w:rsid w:val="00D8443B"/>
    <w:rsid w:val="00D8463D"/>
    <w:rsid w:val="00D85206"/>
    <w:rsid w:val="00D852CE"/>
    <w:rsid w:val="00D856EB"/>
    <w:rsid w:val="00D8580C"/>
    <w:rsid w:val="00D85B9B"/>
    <w:rsid w:val="00D85D82"/>
    <w:rsid w:val="00D86290"/>
    <w:rsid w:val="00D863DF"/>
    <w:rsid w:val="00D8679A"/>
    <w:rsid w:val="00D86933"/>
    <w:rsid w:val="00D86E42"/>
    <w:rsid w:val="00D8716F"/>
    <w:rsid w:val="00D90823"/>
    <w:rsid w:val="00D90863"/>
    <w:rsid w:val="00D9150A"/>
    <w:rsid w:val="00D91CAA"/>
    <w:rsid w:val="00D92027"/>
    <w:rsid w:val="00D92078"/>
    <w:rsid w:val="00D9207E"/>
    <w:rsid w:val="00D921BB"/>
    <w:rsid w:val="00D922EE"/>
    <w:rsid w:val="00D92A5A"/>
    <w:rsid w:val="00D93502"/>
    <w:rsid w:val="00D93F48"/>
    <w:rsid w:val="00D943A5"/>
    <w:rsid w:val="00D947E9"/>
    <w:rsid w:val="00D94F89"/>
    <w:rsid w:val="00D953F7"/>
    <w:rsid w:val="00D95831"/>
    <w:rsid w:val="00D959C2"/>
    <w:rsid w:val="00D962AD"/>
    <w:rsid w:val="00D96388"/>
    <w:rsid w:val="00D963ED"/>
    <w:rsid w:val="00D96CF1"/>
    <w:rsid w:val="00D97C56"/>
    <w:rsid w:val="00DA1224"/>
    <w:rsid w:val="00DA189E"/>
    <w:rsid w:val="00DA18D4"/>
    <w:rsid w:val="00DA1951"/>
    <w:rsid w:val="00DA1D4C"/>
    <w:rsid w:val="00DA2C7B"/>
    <w:rsid w:val="00DA2FDF"/>
    <w:rsid w:val="00DA3204"/>
    <w:rsid w:val="00DA329B"/>
    <w:rsid w:val="00DA38F6"/>
    <w:rsid w:val="00DA3E87"/>
    <w:rsid w:val="00DA4305"/>
    <w:rsid w:val="00DA4EF8"/>
    <w:rsid w:val="00DA4F66"/>
    <w:rsid w:val="00DA51B3"/>
    <w:rsid w:val="00DA552B"/>
    <w:rsid w:val="00DA5A6B"/>
    <w:rsid w:val="00DA5BC5"/>
    <w:rsid w:val="00DA5D1D"/>
    <w:rsid w:val="00DA5D24"/>
    <w:rsid w:val="00DA60DA"/>
    <w:rsid w:val="00DA6115"/>
    <w:rsid w:val="00DA667A"/>
    <w:rsid w:val="00DA68EB"/>
    <w:rsid w:val="00DA7150"/>
    <w:rsid w:val="00DA73AC"/>
    <w:rsid w:val="00DA76C5"/>
    <w:rsid w:val="00DA789A"/>
    <w:rsid w:val="00DA7ED1"/>
    <w:rsid w:val="00DA7F62"/>
    <w:rsid w:val="00DB0754"/>
    <w:rsid w:val="00DB1171"/>
    <w:rsid w:val="00DB1351"/>
    <w:rsid w:val="00DB1D35"/>
    <w:rsid w:val="00DB217E"/>
    <w:rsid w:val="00DB289B"/>
    <w:rsid w:val="00DB2F82"/>
    <w:rsid w:val="00DB2FF9"/>
    <w:rsid w:val="00DB3A1D"/>
    <w:rsid w:val="00DB3CDF"/>
    <w:rsid w:val="00DB4904"/>
    <w:rsid w:val="00DB4B78"/>
    <w:rsid w:val="00DB4E23"/>
    <w:rsid w:val="00DB4FB7"/>
    <w:rsid w:val="00DB5052"/>
    <w:rsid w:val="00DB5099"/>
    <w:rsid w:val="00DB55BB"/>
    <w:rsid w:val="00DB59F9"/>
    <w:rsid w:val="00DB5AAA"/>
    <w:rsid w:val="00DB65AA"/>
    <w:rsid w:val="00DB7014"/>
    <w:rsid w:val="00DB70D5"/>
    <w:rsid w:val="00DB7170"/>
    <w:rsid w:val="00DB74F7"/>
    <w:rsid w:val="00DB7DFB"/>
    <w:rsid w:val="00DC04B5"/>
    <w:rsid w:val="00DC0500"/>
    <w:rsid w:val="00DC0AAE"/>
    <w:rsid w:val="00DC0B80"/>
    <w:rsid w:val="00DC0CA4"/>
    <w:rsid w:val="00DC0DED"/>
    <w:rsid w:val="00DC0F9A"/>
    <w:rsid w:val="00DC109C"/>
    <w:rsid w:val="00DC1672"/>
    <w:rsid w:val="00DC1D5A"/>
    <w:rsid w:val="00DC1EC0"/>
    <w:rsid w:val="00DC2239"/>
    <w:rsid w:val="00DC271E"/>
    <w:rsid w:val="00DC2BF7"/>
    <w:rsid w:val="00DC312C"/>
    <w:rsid w:val="00DC340E"/>
    <w:rsid w:val="00DC34BC"/>
    <w:rsid w:val="00DC3954"/>
    <w:rsid w:val="00DC3B6D"/>
    <w:rsid w:val="00DC3D4E"/>
    <w:rsid w:val="00DC4799"/>
    <w:rsid w:val="00DC4F5C"/>
    <w:rsid w:val="00DC52C4"/>
    <w:rsid w:val="00DC5314"/>
    <w:rsid w:val="00DC5827"/>
    <w:rsid w:val="00DC588B"/>
    <w:rsid w:val="00DC5A58"/>
    <w:rsid w:val="00DC673E"/>
    <w:rsid w:val="00DC72EE"/>
    <w:rsid w:val="00DC76C8"/>
    <w:rsid w:val="00DC7CB3"/>
    <w:rsid w:val="00DD0474"/>
    <w:rsid w:val="00DD04A0"/>
    <w:rsid w:val="00DD0B85"/>
    <w:rsid w:val="00DD0B8A"/>
    <w:rsid w:val="00DD1246"/>
    <w:rsid w:val="00DD360B"/>
    <w:rsid w:val="00DD406D"/>
    <w:rsid w:val="00DD422F"/>
    <w:rsid w:val="00DD46F9"/>
    <w:rsid w:val="00DD48C4"/>
    <w:rsid w:val="00DD58CF"/>
    <w:rsid w:val="00DD5945"/>
    <w:rsid w:val="00DD6228"/>
    <w:rsid w:val="00DD72EF"/>
    <w:rsid w:val="00DD745A"/>
    <w:rsid w:val="00DD7A9B"/>
    <w:rsid w:val="00DD7C50"/>
    <w:rsid w:val="00DE00E2"/>
    <w:rsid w:val="00DE0457"/>
    <w:rsid w:val="00DE064F"/>
    <w:rsid w:val="00DE0706"/>
    <w:rsid w:val="00DE0754"/>
    <w:rsid w:val="00DE0AD1"/>
    <w:rsid w:val="00DE11F0"/>
    <w:rsid w:val="00DE1289"/>
    <w:rsid w:val="00DE189E"/>
    <w:rsid w:val="00DE1E54"/>
    <w:rsid w:val="00DE1F18"/>
    <w:rsid w:val="00DE233D"/>
    <w:rsid w:val="00DE28FD"/>
    <w:rsid w:val="00DE354F"/>
    <w:rsid w:val="00DE3568"/>
    <w:rsid w:val="00DE372A"/>
    <w:rsid w:val="00DE3A10"/>
    <w:rsid w:val="00DE4042"/>
    <w:rsid w:val="00DE4596"/>
    <w:rsid w:val="00DE45A4"/>
    <w:rsid w:val="00DE47EA"/>
    <w:rsid w:val="00DE580D"/>
    <w:rsid w:val="00DE651E"/>
    <w:rsid w:val="00DE67E8"/>
    <w:rsid w:val="00DE6A7A"/>
    <w:rsid w:val="00DE72D5"/>
    <w:rsid w:val="00DE764E"/>
    <w:rsid w:val="00DE783D"/>
    <w:rsid w:val="00DE78C4"/>
    <w:rsid w:val="00DE7AC8"/>
    <w:rsid w:val="00DF0177"/>
    <w:rsid w:val="00DF07F2"/>
    <w:rsid w:val="00DF09AE"/>
    <w:rsid w:val="00DF0A7A"/>
    <w:rsid w:val="00DF108A"/>
    <w:rsid w:val="00DF10B1"/>
    <w:rsid w:val="00DF157F"/>
    <w:rsid w:val="00DF20C0"/>
    <w:rsid w:val="00DF2225"/>
    <w:rsid w:val="00DF2A43"/>
    <w:rsid w:val="00DF313A"/>
    <w:rsid w:val="00DF32C4"/>
    <w:rsid w:val="00DF3472"/>
    <w:rsid w:val="00DF34CE"/>
    <w:rsid w:val="00DF3EB6"/>
    <w:rsid w:val="00DF406F"/>
    <w:rsid w:val="00DF4348"/>
    <w:rsid w:val="00DF44A9"/>
    <w:rsid w:val="00DF4723"/>
    <w:rsid w:val="00DF4865"/>
    <w:rsid w:val="00DF5473"/>
    <w:rsid w:val="00DF58A9"/>
    <w:rsid w:val="00DF6017"/>
    <w:rsid w:val="00DF60C3"/>
    <w:rsid w:val="00DF6181"/>
    <w:rsid w:val="00DF622C"/>
    <w:rsid w:val="00DF64C6"/>
    <w:rsid w:val="00DF65E8"/>
    <w:rsid w:val="00DF72BA"/>
    <w:rsid w:val="00DF7494"/>
    <w:rsid w:val="00DF7594"/>
    <w:rsid w:val="00DF7953"/>
    <w:rsid w:val="00DF7CFC"/>
    <w:rsid w:val="00DF7E83"/>
    <w:rsid w:val="00E006A1"/>
    <w:rsid w:val="00E0077D"/>
    <w:rsid w:val="00E00A72"/>
    <w:rsid w:val="00E010D9"/>
    <w:rsid w:val="00E011A5"/>
    <w:rsid w:val="00E013BB"/>
    <w:rsid w:val="00E013BD"/>
    <w:rsid w:val="00E015C9"/>
    <w:rsid w:val="00E01624"/>
    <w:rsid w:val="00E0266B"/>
    <w:rsid w:val="00E0279E"/>
    <w:rsid w:val="00E02847"/>
    <w:rsid w:val="00E02D86"/>
    <w:rsid w:val="00E02EF7"/>
    <w:rsid w:val="00E031BB"/>
    <w:rsid w:val="00E033C1"/>
    <w:rsid w:val="00E03C66"/>
    <w:rsid w:val="00E03E20"/>
    <w:rsid w:val="00E0411B"/>
    <w:rsid w:val="00E0436D"/>
    <w:rsid w:val="00E049EA"/>
    <w:rsid w:val="00E04B6C"/>
    <w:rsid w:val="00E04C11"/>
    <w:rsid w:val="00E056B5"/>
    <w:rsid w:val="00E05A00"/>
    <w:rsid w:val="00E06027"/>
    <w:rsid w:val="00E0685D"/>
    <w:rsid w:val="00E06D6A"/>
    <w:rsid w:val="00E06E37"/>
    <w:rsid w:val="00E074FE"/>
    <w:rsid w:val="00E07FA5"/>
    <w:rsid w:val="00E104A7"/>
    <w:rsid w:val="00E10602"/>
    <w:rsid w:val="00E10778"/>
    <w:rsid w:val="00E10786"/>
    <w:rsid w:val="00E10F2B"/>
    <w:rsid w:val="00E10F70"/>
    <w:rsid w:val="00E111FF"/>
    <w:rsid w:val="00E11394"/>
    <w:rsid w:val="00E116D1"/>
    <w:rsid w:val="00E117D8"/>
    <w:rsid w:val="00E11897"/>
    <w:rsid w:val="00E11921"/>
    <w:rsid w:val="00E11FC5"/>
    <w:rsid w:val="00E1276B"/>
    <w:rsid w:val="00E13CCE"/>
    <w:rsid w:val="00E13D5B"/>
    <w:rsid w:val="00E145CD"/>
    <w:rsid w:val="00E149B7"/>
    <w:rsid w:val="00E14A04"/>
    <w:rsid w:val="00E14DEA"/>
    <w:rsid w:val="00E14FF1"/>
    <w:rsid w:val="00E15065"/>
    <w:rsid w:val="00E160AB"/>
    <w:rsid w:val="00E163A0"/>
    <w:rsid w:val="00E165AF"/>
    <w:rsid w:val="00E16C07"/>
    <w:rsid w:val="00E16F42"/>
    <w:rsid w:val="00E17152"/>
    <w:rsid w:val="00E1742F"/>
    <w:rsid w:val="00E178B9"/>
    <w:rsid w:val="00E17BFA"/>
    <w:rsid w:val="00E17E2E"/>
    <w:rsid w:val="00E17FC1"/>
    <w:rsid w:val="00E20522"/>
    <w:rsid w:val="00E21341"/>
    <w:rsid w:val="00E21849"/>
    <w:rsid w:val="00E21D75"/>
    <w:rsid w:val="00E22269"/>
    <w:rsid w:val="00E222AF"/>
    <w:rsid w:val="00E223A7"/>
    <w:rsid w:val="00E22550"/>
    <w:rsid w:val="00E226B5"/>
    <w:rsid w:val="00E226F7"/>
    <w:rsid w:val="00E22B47"/>
    <w:rsid w:val="00E22D70"/>
    <w:rsid w:val="00E23675"/>
    <w:rsid w:val="00E23846"/>
    <w:rsid w:val="00E23C41"/>
    <w:rsid w:val="00E2401F"/>
    <w:rsid w:val="00E242ED"/>
    <w:rsid w:val="00E24C51"/>
    <w:rsid w:val="00E2558D"/>
    <w:rsid w:val="00E256B1"/>
    <w:rsid w:val="00E2588E"/>
    <w:rsid w:val="00E258A8"/>
    <w:rsid w:val="00E259F6"/>
    <w:rsid w:val="00E261FB"/>
    <w:rsid w:val="00E2694A"/>
    <w:rsid w:val="00E26982"/>
    <w:rsid w:val="00E26A03"/>
    <w:rsid w:val="00E27125"/>
    <w:rsid w:val="00E271D4"/>
    <w:rsid w:val="00E272F9"/>
    <w:rsid w:val="00E27377"/>
    <w:rsid w:val="00E27ABD"/>
    <w:rsid w:val="00E27EEA"/>
    <w:rsid w:val="00E27F1F"/>
    <w:rsid w:val="00E3089B"/>
    <w:rsid w:val="00E30A67"/>
    <w:rsid w:val="00E314AB"/>
    <w:rsid w:val="00E31D4A"/>
    <w:rsid w:val="00E32009"/>
    <w:rsid w:val="00E323A4"/>
    <w:rsid w:val="00E32B1F"/>
    <w:rsid w:val="00E3322C"/>
    <w:rsid w:val="00E33341"/>
    <w:rsid w:val="00E33CAD"/>
    <w:rsid w:val="00E33DB6"/>
    <w:rsid w:val="00E33E43"/>
    <w:rsid w:val="00E33EDC"/>
    <w:rsid w:val="00E35305"/>
    <w:rsid w:val="00E35321"/>
    <w:rsid w:val="00E35774"/>
    <w:rsid w:val="00E35C8A"/>
    <w:rsid w:val="00E36783"/>
    <w:rsid w:val="00E36822"/>
    <w:rsid w:val="00E36C0A"/>
    <w:rsid w:val="00E3706B"/>
    <w:rsid w:val="00E37408"/>
    <w:rsid w:val="00E376A8"/>
    <w:rsid w:val="00E376D3"/>
    <w:rsid w:val="00E3791E"/>
    <w:rsid w:val="00E379F4"/>
    <w:rsid w:val="00E37A3D"/>
    <w:rsid w:val="00E40069"/>
    <w:rsid w:val="00E402B0"/>
    <w:rsid w:val="00E4063A"/>
    <w:rsid w:val="00E40C65"/>
    <w:rsid w:val="00E410DA"/>
    <w:rsid w:val="00E411DD"/>
    <w:rsid w:val="00E419DA"/>
    <w:rsid w:val="00E41DA8"/>
    <w:rsid w:val="00E41F00"/>
    <w:rsid w:val="00E423C0"/>
    <w:rsid w:val="00E426CF"/>
    <w:rsid w:val="00E42726"/>
    <w:rsid w:val="00E42A8B"/>
    <w:rsid w:val="00E430C8"/>
    <w:rsid w:val="00E4315D"/>
    <w:rsid w:val="00E43812"/>
    <w:rsid w:val="00E43AAD"/>
    <w:rsid w:val="00E44AEB"/>
    <w:rsid w:val="00E44F28"/>
    <w:rsid w:val="00E44FD3"/>
    <w:rsid w:val="00E45A93"/>
    <w:rsid w:val="00E460F0"/>
    <w:rsid w:val="00E46154"/>
    <w:rsid w:val="00E4645C"/>
    <w:rsid w:val="00E46769"/>
    <w:rsid w:val="00E46812"/>
    <w:rsid w:val="00E470FE"/>
    <w:rsid w:val="00E473C3"/>
    <w:rsid w:val="00E4793E"/>
    <w:rsid w:val="00E47E69"/>
    <w:rsid w:val="00E50B0E"/>
    <w:rsid w:val="00E50BB7"/>
    <w:rsid w:val="00E50F58"/>
    <w:rsid w:val="00E51FDD"/>
    <w:rsid w:val="00E524DF"/>
    <w:rsid w:val="00E52EE7"/>
    <w:rsid w:val="00E532BD"/>
    <w:rsid w:val="00E538C6"/>
    <w:rsid w:val="00E53CEC"/>
    <w:rsid w:val="00E53DCC"/>
    <w:rsid w:val="00E54C58"/>
    <w:rsid w:val="00E54CF8"/>
    <w:rsid w:val="00E54E24"/>
    <w:rsid w:val="00E55849"/>
    <w:rsid w:val="00E559D9"/>
    <w:rsid w:val="00E55EBC"/>
    <w:rsid w:val="00E56014"/>
    <w:rsid w:val="00E56030"/>
    <w:rsid w:val="00E56311"/>
    <w:rsid w:val="00E57121"/>
    <w:rsid w:val="00E57825"/>
    <w:rsid w:val="00E57BEF"/>
    <w:rsid w:val="00E57C6A"/>
    <w:rsid w:val="00E6007A"/>
    <w:rsid w:val="00E600BF"/>
    <w:rsid w:val="00E601BE"/>
    <w:rsid w:val="00E60675"/>
    <w:rsid w:val="00E61239"/>
    <w:rsid w:val="00E613EF"/>
    <w:rsid w:val="00E622DC"/>
    <w:rsid w:val="00E62BEF"/>
    <w:rsid w:val="00E62F65"/>
    <w:rsid w:val="00E630E3"/>
    <w:rsid w:val="00E63741"/>
    <w:rsid w:val="00E63858"/>
    <w:rsid w:val="00E639BC"/>
    <w:rsid w:val="00E63B5B"/>
    <w:rsid w:val="00E63F2F"/>
    <w:rsid w:val="00E64068"/>
    <w:rsid w:val="00E6414E"/>
    <w:rsid w:val="00E644F0"/>
    <w:rsid w:val="00E6471D"/>
    <w:rsid w:val="00E64C95"/>
    <w:rsid w:val="00E64E30"/>
    <w:rsid w:val="00E6592D"/>
    <w:rsid w:val="00E65BFE"/>
    <w:rsid w:val="00E65D58"/>
    <w:rsid w:val="00E66267"/>
    <w:rsid w:val="00E669E0"/>
    <w:rsid w:val="00E66A45"/>
    <w:rsid w:val="00E67A54"/>
    <w:rsid w:val="00E67CF2"/>
    <w:rsid w:val="00E67F45"/>
    <w:rsid w:val="00E7007E"/>
    <w:rsid w:val="00E702F3"/>
    <w:rsid w:val="00E703B0"/>
    <w:rsid w:val="00E705B3"/>
    <w:rsid w:val="00E71523"/>
    <w:rsid w:val="00E71CAD"/>
    <w:rsid w:val="00E725E0"/>
    <w:rsid w:val="00E72BE5"/>
    <w:rsid w:val="00E72CEF"/>
    <w:rsid w:val="00E72D10"/>
    <w:rsid w:val="00E736CF"/>
    <w:rsid w:val="00E73B28"/>
    <w:rsid w:val="00E73D3B"/>
    <w:rsid w:val="00E73F4E"/>
    <w:rsid w:val="00E740B6"/>
    <w:rsid w:val="00E74F46"/>
    <w:rsid w:val="00E75909"/>
    <w:rsid w:val="00E75F8D"/>
    <w:rsid w:val="00E7627B"/>
    <w:rsid w:val="00E763A6"/>
    <w:rsid w:val="00E76731"/>
    <w:rsid w:val="00E76D18"/>
    <w:rsid w:val="00E76E51"/>
    <w:rsid w:val="00E77522"/>
    <w:rsid w:val="00E775DF"/>
    <w:rsid w:val="00E77950"/>
    <w:rsid w:val="00E77E1D"/>
    <w:rsid w:val="00E809CC"/>
    <w:rsid w:val="00E80AFD"/>
    <w:rsid w:val="00E8145F"/>
    <w:rsid w:val="00E81776"/>
    <w:rsid w:val="00E81A4E"/>
    <w:rsid w:val="00E81DC1"/>
    <w:rsid w:val="00E81E33"/>
    <w:rsid w:val="00E8212B"/>
    <w:rsid w:val="00E821C3"/>
    <w:rsid w:val="00E82A90"/>
    <w:rsid w:val="00E82ED5"/>
    <w:rsid w:val="00E83567"/>
    <w:rsid w:val="00E83ADD"/>
    <w:rsid w:val="00E83B6A"/>
    <w:rsid w:val="00E83F48"/>
    <w:rsid w:val="00E83F9E"/>
    <w:rsid w:val="00E84D07"/>
    <w:rsid w:val="00E84EBC"/>
    <w:rsid w:val="00E84F82"/>
    <w:rsid w:val="00E8557D"/>
    <w:rsid w:val="00E866F7"/>
    <w:rsid w:val="00E867F3"/>
    <w:rsid w:val="00E86F28"/>
    <w:rsid w:val="00E870AD"/>
    <w:rsid w:val="00E87462"/>
    <w:rsid w:val="00E87AD3"/>
    <w:rsid w:val="00E87BD3"/>
    <w:rsid w:val="00E87F41"/>
    <w:rsid w:val="00E900A4"/>
    <w:rsid w:val="00E902D6"/>
    <w:rsid w:val="00E90E34"/>
    <w:rsid w:val="00E90F18"/>
    <w:rsid w:val="00E91553"/>
    <w:rsid w:val="00E91843"/>
    <w:rsid w:val="00E92522"/>
    <w:rsid w:val="00E9288C"/>
    <w:rsid w:val="00E92C09"/>
    <w:rsid w:val="00E92EEB"/>
    <w:rsid w:val="00E934B6"/>
    <w:rsid w:val="00E93907"/>
    <w:rsid w:val="00E93C4A"/>
    <w:rsid w:val="00E93E01"/>
    <w:rsid w:val="00E94556"/>
    <w:rsid w:val="00E94830"/>
    <w:rsid w:val="00E94CDD"/>
    <w:rsid w:val="00E94F56"/>
    <w:rsid w:val="00E94FE9"/>
    <w:rsid w:val="00E9520A"/>
    <w:rsid w:val="00E957CD"/>
    <w:rsid w:val="00E95A34"/>
    <w:rsid w:val="00E95B87"/>
    <w:rsid w:val="00E95E85"/>
    <w:rsid w:val="00E95E8D"/>
    <w:rsid w:val="00E96139"/>
    <w:rsid w:val="00E96A00"/>
    <w:rsid w:val="00E96E37"/>
    <w:rsid w:val="00E970AC"/>
    <w:rsid w:val="00E979B8"/>
    <w:rsid w:val="00E97C5C"/>
    <w:rsid w:val="00E97DE4"/>
    <w:rsid w:val="00EA0858"/>
    <w:rsid w:val="00EA0980"/>
    <w:rsid w:val="00EA09B3"/>
    <w:rsid w:val="00EA0C89"/>
    <w:rsid w:val="00EA0D45"/>
    <w:rsid w:val="00EA0DBF"/>
    <w:rsid w:val="00EA100A"/>
    <w:rsid w:val="00EA14C4"/>
    <w:rsid w:val="00EA1D71"/>
    <w:rsid w:val="00EA1E9D"/>
    <w:rsid w:val="00EA21CA"/>
    <w:rsid w:val="00EA2478"/>
    <w:rsid w:val="00EA251D"/>
    <w:rsid w:val="00EA2B7F"/>
    <w:rsid w:val="00EA2F33"/>
    <w:rsid w:val="00EA34A2"/>
    <w:rsid w:val="00EA39BD"/>
    <w:rsid w:val="00EA3A4A"/>
    <w:rsid w:val="00EA432D"/>
    <w:rsid w:val="00EA4664"/>
    <w:rsid w:val="00EA4837"/>
    <w:rsid w:val="00EA4852"/>
    <w:rsid w:val="00EA4967"/>
    <w:rsid w:val="00EA4EBA"/>
    <w:rsid w:val="00EA4F05"/>
    <w:rsid w:val="00EA508A"/>
    <w:rsid w:val="00EA51C7"/>
    <w:rsid w:val="00EA535B"/>
    <w:rsid w:val="00EA5503"/>
    <w:rsid w:val="00EA569D"/>
    <w:rsid w:val="00EA57F4"/>
    <w:rsid w:val="00EA5C61"/>
    <w:rsid w:val="00EA60E6"/>
    <w:rsid w:val="00EA664A"/>
    <w:rsid w:val="00EA69BA"/>
    <w:rsid w:val="00EA6EB1"/>
    <w:rsid w:val="00EA6FE1"/>
    <w:rsid w:val="00EA7299"/>
    <w:rsid w:val="00EA72B1"/>
    <w:rsid w:val="00EA776C"/>
    <w:rsid w:val="00EA791E"/>
    <w:rsid w:val="00EA7ED0"/>
    <w:rsid w:val="00EB010B"/>
    <w:rsid w:val="00EB0139"/>
    <w:rsid w:val="00EB026F"/>
    <w:rsid w:val="00EB0AE4"/>
    <w:rsid w:val="00EB0B39"/>
    <w:rsid w:val="00EB0FD5"/>
    <w:rsid w:val="00EB18AD"/>
    <w:rsid w:val="00EB18F3"/>
    <w:rsid w:val="00EB19EE"/>
    <w:rsid w:val="00EB2796"/>
    <w:rsid w:val="00EB3D87"/>
    <w:rsid w:val="00EB3E41"/>
    <w:rsid w:val="00EB42D9"/>
    <w:rsid w:val="00EB4AD4"/>
    <w:rsid w:val="00EB5212"/>
    <w:rsid w:val="00EB5615"/>
    <w:rsid w:val="00EB5675"/>
    <w:rsid w:val="00EB56FA"/>
    <w:rsid w:val="00EB5B0F"/>
    <w:rsid w:val="00EB5C1B"/>
    <w:rsid w:val="00EB6165"/>
    <w:rsid w:val="00EB69F2"/>
    <w:rsid w:val="00EB6A93"/>
    <w:rsid w:val="00EB6FA4"/>
    <w:rsid w:val="00EB701E"/>
    <w:rsid w:val="00EB7176"/>
    <w:rsid w:val="00EB72C4"/>
    <w:rsid w:val="00EB7613"/>
    <w:rsid w:val="00EB763D"/>
    <w:rsid w:val="00EB7807"/>
    <w:rsid w:val="00EB7D9E"/>
    <w:rsid w:val="00EC00FD"/>
    <w:rsid w:val="00EC0261"/>
    <w:rsid w:val="00EC03B8"/>
    <w:rsid w:val="00EC0ACE"/>
    <w:rsid w:val="00EC0D88"/>
    <w:rsid w:val="00EC0EB9"/>
    <w:rsid w:val="00EC0F57"/>
    <w:rsid w:val="00EC102E"/>
    <w:rsid w:val="00EC13A1"/>
    <w:rsid w:val="00EC146B"/>
    <w:rsid w:val="00EC183F"/>
    <w:rsid w:val="00EC1941"/>
    <w:rsid w:val="00EC1B69"/>
    <w:rsid w:val="00EC1B9C"/>
    <w:rsid w:val="00EC20EF"/>
    <w:rsid w:val="00EC27E3"/>
    <w:rsid w:val="00EC2EB7"/>
    <w:rsid w:val="00EC318F"/>
    <w:rsid w:val="00EC325E"/>
    <w:rsid w:val="00EC3650"/>
    <w:rsid w:val="00EC3B2B"/>
    <w:rsid w:val="00EC40D7"/>
    <w:rsid w:val="00EC4186"/>
    <w:rsid w:val="00EC45BC"/>
    <w:rsid w:val="00EC4618"/>
    <w:rsid w:val="00EC4929"/>
    <w:rsid w:val="00EC5012"/>
    <w:rsid w:val="00EC57DD"/>
    <w:rsid w:val="00EC5CC2"/>
    <w:rsid w:val="00EC5EA1"/>
    <w:rsid w:val="00EC5EAC"/>
    <w:rsid w:val="00EC60F4"/>
    <w:rsid w:val="00EC6880"/>
    <w:rsid w:val="00EC698D"/>
    <w:rsid w:val="00EC698E"/>
    <w:rsid w:val="00EC6D0E"/>
    <w:rsid w:val="00EC6EB9"/>
    <w:rsid w:val="00EC6F4C"/>
    <w:rsid w:val="00EC725C"/>
    <w:rsid w:val="00EC7602"/>
    <w:rsid w:val="00EC7B2D"/>
    <w:rsid w:val="00ED0666"/>
    <w:rsid w:val="00ED0DF5"/>
    <w:rsid w:val="00ED0F34"/>
    <w:rsid w:val="00ED1632"/>
    <w:rsid w:val="00ED181D"/>
    <w:rsid w:val="00ED1DB4"/>
    <w:rsid w:val="00ED1FD1"/>
    <w:rsid w:val="00ED2555"/>
    <w:rsid w:val="00ED2612"/>
    <w:rsid w:val="00ED2946"/>
    <w:rsid w:val="00ED2A44"/>
    <w:rsid w:val="00ED2F2E"/>
    <w:rsid w:val="00ED2F98"/>
    <w:rsid w:val="00ED4057"/>
    <w:rsid w:val="00ED4108"/>
    <w:rsid w:val="00ED4B37"/>
    <w:rsid w:val="00ED4D3F"/>
    <w:rsid w:val="00ED4DA9"/>
    <w:rsid w:val="00ED4FC8"/>
    <w:rsid w:val="00ED5095"/>
    <w:rsid w:val="00ED59C6"/>
    <w:rsid w:val="00ED5AE0"/>
    <w:rsid w:val="00ED61A0"/>
    <w:rsid w:val="00ED6368"/>
    <w:rsid w:val="00ED6F38"/>
    <w:rsid w:val="00ED73FE"/>
    <w:rsid w:val="00ED7453"/>
    <w:rsid w:val="00ED79AE"/>
    <w:rsid w:val="00EE0122"/>
    <w:rsid w:val="00EE024D"/>
    <w:rsid w:val="00EE1172"/>
    <w:rsid w:val="00EE12D6"/>
    <w:rsid w:val="00EE14C0"/>
    <w:rsid w:val="00EE1A33"/>
    <w:rsid w:val="00EE1BB1"/>
    <w:rsid w:val="00EE2013"/>
    <w:rsid w:val="00EE20B2"/>
    <w:rsid w:val="00EE2262"/>
    <w:rsid w:val="00EE2546"/>
    <w:rsid w:val="00EE25D1"/>
    <w:rsid w:val="00EE3247"/>
    <w:rsid w:val="00EE3325"/>
    <w:rsid w:val="00EE4080"/>
    <w:rsid w:val="00EE41E8"/>
    <w:rsid w:val="00EE4711"/>
    <w:rsid w:val="00EE5546"/>
    <w:rsid w:val="00EE5715"/>
    <w:rsid w:val="00EE5BD9"/>
    <w:rsid w:val="00EE5E5F"/>
    <w:rsid w:val="00EE675A"/>
    <w:rsid w:val="00EE6D55"/>
    <w:rsid w:val="00EE7137"/>
    <w:rsid w:val="00EE74C9"/>
    <w:rsid w:val="00EE752D"/>
    <w:rsid w:val="00EE7582"/>
    <w:rsid w:val="00EE759E"/>
    <w:rsid w:val="00EE75BA"/>
    <w:rsid w:val="00EF0190"/>
    <w:rsid w:val="00EF08BA"/>
    <w:rsid w:val="00EF1061"/>
    <w:rsid w:val="00EF130D"/>
    <w:rsid w:val="00EF2020"/>
    <w:rsid w:val="00EF2149"/>
    <w:rsid w:val="00EF22AE"/>
    <w:rsid w:val="00EF270A"/>
    <w:rsid w:val="00EF2B37"/>
    <w:rsid w:val="00EF2C7D"/>
    <w:rsid w:val="00EF2DBF"/>
    <w:rsid w:val="00EF307B"/>
    <w:rsid w:val="00EF3454"/>
    <w:rsid w:val="00EF363E"/>
    <w:rsid w:val="00EF379E"/>
    <w:rsid w:val="00EF4263"/>
    <w:rsid w:val="00EF4641"/>
    <w:rsid w:val="00EF46C0"/>
    <w:rsid w:val="00EF4A4C"/>
    <w:rsid w:val="00EF4AA5"/>
    <w:rsid w:val="00EF510E"/>
    <w:rsid w:val="00EF58A6"/>
    <w:rsid w:val="00EF63BE"/>
    <w:rsid w:val="00EF7A4E"/>
    <w:rsid w:val="00EF7C8A"/>
    <w:rsid w:val="00EF7EF4"/>
    <w:rsid w:val="00F00088"/>
    <w:rsid w:val="00F0021E"/>
    <w:rsid w:val="00F00B6B"/>
    <w:rsid w:val="00F00EF7"/>
    <w:rsid w:val="00F0155C"/>
    <w:rsid w:val="00F0160C"/>
    <w:rsid w:val="00F0169C"/>
    <w:rsid w:val="00F01B11"/>
    <w:rsid w:val="00F023B9"/>
    <w:rsid w:val="00F02422"/>
    <w:rsid w:val="00F02E89"/>
    <w:rsid w:val="00F02F5C"/>
    <w:rsid w:val="00F0379C"/>
    <w:rsid w:val="00F03CD6"/>
    <w:rsid w:val="00F044B9"/>
    <w:rsid w:val="00F047F9"/>
    <w:rsid w:val="00F04ADB"/>
    <w:rsid w:val="00F04D92"/>
    <w:rsid w:val="00F04FE1"/>
    <w:rsid w:val="00F052A0"/>
    <w:rsid w:val="00F05D3E"/>
    <w:rsid w:val="00F05DB2"/>
    <w:rsid w:val="00F05FC3"/>
    <w:rsid w:val="00F063B4"/>
    <w:rsid w:val="00F06943"/>
    <w:rsid w:val="00F06BEF"/>
    <w:rsid w:val="00F06D8E"/>
    <w:rsid w:val="00F07052"/>
    <w:rsid w:val="00F072B8"/>
    <w:rsid w:val="00F0732A"/>
    <w:rsid w:val="00F079F5"/>
    <w:rsid w:val="00F07C55"/>
    <w:rsid w:val="00F07E75"/>
    <w:rsid w:val="00F10112"/>
    <w:rsid w:val="00F10525"/>
    <w:rsid w:val="00F10F52"/>
    <w:rsid w:val="00F11367"/>
    <w:rsid w:val="00F1149E"/>
    <w:rsid w:val="00F11685"/>
    <w:rsid w:val="00F11967"/>
    <w:rsid w:val="00F122B9"/>
    <w:rsid w:val="00F12488"/>
    <w:rsid w:val="00F12C60"/>
    <w:rsid w:val="00F134CF"/>
    <w:rsid w:val="00F148C5"/>
    <w:rsid w:val="00F14BF1"/>
    <w:rsid w:val="00F14E46"/>
    <w:rsid w:val="00F150E4"/>
    <w:rsid w:val="00F154F6"/>
    <w:rsid w:val="00F15B7E"/>
    <w:rsid w:val="00F15BA4"/>
    <w:rsid w:val="00F15C18"/>
    <w:rsid w:val="00F169FF"/>
    <w:rsid w:val="00F16E29"/>
    <w:rsid w:val="00F17147"/>
    <w:rsid w:val="00F17E59"/>
    <w:rsid w:val="00F20020"/>
    <w:rsid w:val="00F20093"/>
    <w:rsid w:val="00F20683"/>
    <w:rsid w:val="00F217D4"/>
    <w:rsid w:val="00F2206C"/>
    <w:rsid w:val="00F22129"/>
    <w:rsid w:val="00F22236"/>
    <w:rsid w:val="00F225EE"/>
    <w:rsid w:val="00F230CE"/>
    <w:rsid w:val="00F235CF"/>
    <w:rsid w:val="00F23890"/>
    <w:rsid w:val="00F23A41"/>
    <w:rsid w:val="00F23AE4"/>
    <w:rsid w:val="00F23D55"/>
    <w:rsid w:val="00F23E2D"/>
    <w:rsid w:val="00F24918"/>
    <w:rsid w:val="00F255D0"/>
    <w:rsid w:val="00F255DA"/>
    <w:rsid w:val="00F2598B"/>
    <w:rsid w:val="00F25E72"/>
    <w:rsid w:val="00F2603A"/>
    <w:rsid w:val="00F26AB4"/>
    <w:rsid w:val="00F26C03"/>
    <w:rsid w:val="00F26C51"/>
    <w:rsid w:val="00F27178"/>
    <w:rsid w:val="00F27880"/>
    <w:rsid w:val="00F27A3B"/>
    <w:rsid w:val="00F27EFC"/>
    <w:rsid w:val="00F27F73"/>
    <w:rsid w:val="00F27FA9"/>
    <w:rsid w:val="00F30251"/>
    <w:rsid w:val="00F30544"/>
    <w:rsid w:val="00F309C9"/>
    <w:rsid w:val="00F30FCB"/>
    <w:rsid w:val="00F310F5"/>
    <w:rsid w:val="00F31B4C"/>
    <w:rsid w:val="00F31D9F"/>
    <w:rsid w:val="00F3231D"/>
    <w:rsid w:val="00F3242C"/>
    <w:rsid w:val="00F328B6"/>
    <w:rsid w:val="00F33093"/>
    <w:rsid w:val="00F330AF"/>
    <w:rsid w:val="00F33281"/>
    <w:rsid w:val="00F333A5"/>
    <w:rsid w:val="00F3360A"/>
    <w:rsid w:val="00F33687"/>
    <w:rsid w:val="00F33AD3"/>
    <w:rsid w:val="00F33B0F"/>
    <w:rsid w:val="00F33CF6"/>
    <w:rsid w:val="00F33D29"/>
    <w:rsid w:val="00F33E35"/>
    <w:rsid w:val="00F342AE"/>
    <w:rsid w:val="00F34A36"/>
    <w:rsid w:val="00F34C06"/>
    <w:rsid w:val="00F351EB"/>
    <w:rsid w:val="00F35F18"/>
    <w:rsid w:val="00F36D17"/>
    <w:rsid w:val="00F37262"/>
    <w:rsid w:val="00F37C05"/>
    <w:rsid w:val="00F400FE"/>
    <w:rsid w:val="00F405E6"/>
    <w:rsid w:val="00F406E8"/>
    <w:rsid w:val="00F40CA8"/>
    <w:rsid w:val="00F40FCD"/>
    <w:rsid w:val="00F41084"/>
    <w:rsid w:val="00F41221"/>
    <w:rsid w:val="00F426DE"/>
    <w:rsid w:val="00F42E30"/>
    <w:rsid w:val="00F433F4"/>
    <w:rsid w:val="00F436B1"/>
    <w:rsid w:val="00F44114"/>
    <w:rsid w:val="00F44E6D"/>
    <w:rsid w:val="00F458A7"/>
    <w:rsid w:val="00F45AB5"/>
    <w:rsid w:val="00F45EAA"/>
    <w:rsid w:val="00F462E0"/>
    <w:rsid w:val="00F466A6"/>
    <w:rsid w:val="00F4692D"/>
    <w:rsid w:val="00F46956"/>
    <w:rsid w:val="00F46965"/>
    <w:rsid w:val="00F46F6D"/>
    <w:rsid w:val="00F4712E"/>
    <w:rsid w:val="00F47726"/>
    <w:rsid w:val="00F47961"/>
    <w:rsid w:val="00F50122"/>
    <w:rsid w:val="00F50B89"/>
    <w:rsid w:val="00F5103C"/>
    <w:rsid w:val="00F51168"/>
    <w:rsid w:val="00F5228E"/>
    <w:rsid w:val="00F523D0"/>
    <w:rsid w:val="00F52A3E"/>
    <w:rsid w:val="00F536A9"/>
    <w:rsid w:val="00F53BDE"/>
    <w:rsid w:val="00F53E0D"/>
    <w:rsid w:val="00F53F1A"/>
    <w:rsid w:val="00F5403F"/>
    <w:rsid w:val="00F5441F"/>
    <w:rsid w:val="00F54766"/>
    <w:rsid w:val="00F54B5B"/>
    <w:rsid w:val="00F54DE8"/>
    <w:rsid w:val="00F55321"/>
    <w:rsid w:val="00F5556A"/>
    <w:rsid w:val="00F55605"/>
    <w:rsid w:val="00F556BE"/>
    <w:rsid w:val="00F55B5D"/>
    <w:rsid w:val="00F55BEC"/>
    <w:rsid w:val="00F56151"/>
    <w:rsid w:val="00F56298"/>
    <w:rsid w:val="00F5673D"/>
    <w:rsid w:val="00F56E18"/>
    <w:rsid w:val="00F56E66"/>
    <w:rsid w:val="00F57749"/>
    <w:rsid w:val="00F579CB"/>
    <w:rsid w:val="00F57CD3"/>
    <w:rsid w:val="00F60122"/>
    <w:rsid w:val="00F60669"/>
    <w:rsid w:val="00F60CEB"/>
    <w:rsid w:val="00F61DF0"/>
    <w:rsid w:val="00F6268E"/>
    <w:rsid w:val="00F626D1"/>
    <w:rsid w:val="00F62D80"/>
    <w:rsid w:val="00F63525"/>
    <w:rsid w:val="00F6369D"/>
    <w:rsid w:val="00F6398A"/>
    <w:rsid w:val="00F63E55"/>
    <w:rsid w:val="00F63F06"/>
    <w:rsid w:val="00F640E1"/>
    <w:rsid w:val="00F64C56"/>
    <w:rsid w:val="00F64FDF"/>
    <w:rsid w:val="00F654A0"/>
    <w:rsid w:val="00F65686"/>
    <w:rsid w:val="00F65BFC"/>
    <w:rsid w:val="00F660AD"/>
    <w:rsid w:val="00F66DB9"/>
    <w:rsid w:val="00F6706A"/>
    <w:rsid w:val="00F67BD8"/>
    <w:rsid w:val="00F67D3E"/>
    <w:rsid w:val="00F702A9"/>
    <w:rsid w:val="00F704D5"/>
    <w:rsid w:val="00F70846"/>
    <w:rsid w:val="00F7178A"/>
    <w:rsid w:val="00F7195C"/>
    <w:rsid w:val="00F720C9"/>
    <w:rsid w:val="00F72238"/>
    <w:rsid w:val="00F725DC"/>
    <w:rsid w:val="00F72D21"/>
    <w:rsid w:val="00F730D7"/>
    <w:rsid w:val="00F73507"/>
    <w:rsid w:val="00F738DE"/>
    <w:rsid w:val="00F73991"/>
    <w:rsid w:val="00F73B9D"/>
    <w:rsid w:val="00F73C47"/>
    <w:rsid w:val="00F74360"/>
    <w:rsid w:val="00F74EE2"/>
    <w:rsid w:val="00F74FBB"/>
    <w:rsid w:val="00F75286"/>
    <w:rsid w:val="00F752AF"/>
    <w:rsid w:val="00F7539F"/>
    <w:rsid w:val="00F7613F"/>
    <w:rsid w:val="00F76859"/>
    <w:rsid w:val="00F76DAB"/>
    <w:rsid w:val="00F76F9A"/>
    <w:rsid w:val="00F76FD5"/>
    <w:rsid w:val="00F778A6"/>
    <w:rsid w:val="00F77D8A"/>
    <w:rsid w:val="00F77F07"/>
    <w:rsid w:val="00F77F6E"/>
    <w:rsid w:val="00F77F87"/>
    <w:rsid w:val="00F80426"/>
    <w:rsid w:val="00F8050D"/>
    <w:rsid w:val="00F8059B"/>
    <w:rsid w:val="00F80D6D"/>
    <w:rsid w:val="00F80DD9"/>
    <w:rsid w:val="00F81995"/>
    <w:rsid w:val="00F81AC7"/>
    <w:rsid w:val="00F8203E"/>
    <w:rsid w:val="00F825CF"/>
    <w:rsid w:val="00F828E5"/>
    <w:rsid w:val="00F82F3A"/>
    <w:rsid w:val="00F83BC3"/>
    <w:rsid w:val="00F83EE1"/>
    <w:rsid w:val="00F8478A"/>
    <w:rsid w:val="00F847EF"/>
    <w:rsid w:val="00F84817"/>
    <w:rsid w:val="00F848AB"/>
    <w:rsid w:val="00F84C46"/>
    <w:rsid w:val="00F85211"/>
    <w:rsid w:val="00F85468"/>
    <w:rsid w:val="00F85592"/>
    <w:rsid w:val="00F8575D"/>
    <w:rsid w:val="00F85AE3"/>
    <w:rsid w:val="00F8614C"/>
    <w:rsid w:val="00F86874"/>
    <w:rsid w:val="00F86882"/>
    <w:rsid w:val="00F86CA0"/>
    <w:rsid w:val="00F86CAF"/>
    <w:rsid w:val="00F86DE7"/>
    <w:rsid w:val="00F8739B"/>
    <w:rsid w:val="00F875DA"/>
    <w:rsid w:val="00F8782B"/>
    <w:rsid w:val="00F87990"/>
    <w:rsid w:val="00F87BF6"/>
    <w:rsid w:val="00F87EB4"/>
    <w:rsid w:val="00F90A73"/>
    <w:rsid w:val="00F90E7B"/>
    <w:rsid w:val="00F91334"/>
    <w:rsid w:val="00F91414"/>
    <w:rsid w:val="00F9174D"/>
    <w:rsid w:val="00F91C74"/>
    <w:rsid w:val="00F92354"/>
    <w:rsid w:val="00F92739"/>
    <w:rsid w:val="00F92F2B"/>
    <w:rsid w:val="00F9317E"/>
    <w:rsid w:val="00F9327E"/>
    <w:rsid w:val="00F93464"/>
    <w:rsid w:val="00F936AF"/>
    <w:rsid w:val="00F93CF6"/>
    <w:rsid w:val="00F93D91"/>
    <w:rsid w:val="00F9448C"/>
    <w:rsid w:val="00F949CC"/>
    <w:rsid w:val="00F957A5"/>
    <w:rsid w:val="00F95C34"/>
    <w:rsid w:val="00F95DD5"/>
    <w:rsid w:val="00F95EA7"/>
    <w:rsid w:val="00F960EA"/>
    <w:rsid w:val="00F9610D"/>
    <w:rsid w:val="00F96EC9"/>
    <w:rsid w:val="00F96F58"/>
    <w:rsid w:val="00F97614"/>
    <w:rsid w:val="00F97675"/>
    <w:rsid w:val="00F9793F"/>
    <w:rsid w:val="00F97C77"/>
    <w:rsid w:val="00FA027C"/>
    <w:rsid w:val="00FA02C0"/>
    <w:rsid w:val="00FA03E4"/>
    <w:rsid w:val="00FA071B"/>
    <w:rsid w:val="00FA0729"/>
    <w:rsid w:val="00FA0876"/>
    <w:rsid w:val="00FA0CB2"/>
    <w:rsid w:val="00FA11B3"/>
    <w:rsid w:val="00FA136F"/>
    <w:rsid w:val="00FA17E5"/>
    <w:rsid w:val="00FA1CBB"/>
    <w:rsid w:val="00FA2428"/>
    <w:rsid w:val="00FA2510"/>
    <w:rsid w:val="00FA2F70"/>
    <w:rsid w:val="00FA3049"/>
    <w:rsid w:val="00FA318E"/>
    <w:rsid w:val="00FA340A"/>
    <w:rsid w:val="00FA3430"/>
    <w:rsid w:val="00FA3B42"/>
    <w:rsid w:val="00FA406A"/>
    <w:rsid w:val="00FA47F8"/>
    <w:rsid w:val="00FA4819"/>
    <w:rsid w:val="00FA4D0F"/>
    <w:rsid w:val="00FA556A"/>
    <w:rsid w:val="00FA558D"/>
    <w:rsid w:val="00FA5626"/>
    <w:rsid w:val="00FA5672"/>
    <w:rsid w:val="00FA573E"/>
    <w:rsid w:val="00FA58CC"/>
    <w:rsid w:val="00FA5F47"/>
    <w:rsid w:val="00FA63FF"/>
    <w:rsid w:val="00FA64FB"/>
    <w:rsid w:val="00FA6C52"/>
    <w:rsid w:val="00FA6D24"/>
    <w:rsid w:val="00FA71E7"/>
    <w:rsid w:val="00FA77F6"/>
    <w:rsid w:val="00FA7C9D"/>
    <w:rsid w:val="00FA7EF6"/>
    <w:rsid w:val="00FB023F"/>
    <w:rsid w:val="00FB044E"/>
    <w:rsid w:val="00FB0AE3"/>
    <w:rsid w:val="00FB0DA0"/>
    <w:rsid w:val="00FB0F03"/>
    <w:rsid w:val="00FB13D3"/>
    <w:rsid w:val="00FB1B54"/>
    <w:rsid w:val="00FB1BD6"/>
    <w:rsid w:val="00FB1E41"/>
    <w:rsid w:val="00FB2C3C"/>
    <w:rsid w:val="00FB2E6F"/>
    <w:rsid w:val="00FB2F8E"/>
    <w:rsid w:val="00FB3039"/>
    <w:rsid w:val="00FB3669"/>
    <w:rsid w:val="00FB3B30"/>
    <w:rsid w:val="00FB4580"/>
    <w:rsid w:val="00FB45C5"/>
    <w:rsid w:val="00FB47FB"/>
    <w:rsid w:val="00FB5574"/>
    <w:rsid w:val="00FB58C9"/>
    <w:rsid w:val="00FB5E92"/>
    <w:rsid w:val="00FB5F9A"/>
    <w:rsid w:val="00FB736B"/>
    <w:rsid w:val="00FB78D9"/>
    <w:rsid w:val="00FC02B0"/>
    <w:rsid w:val="00FC039A"/>
    <w:rsid w:val="00FC04C1"/>
    <w:rsid w:val="00FC04F0"/>
    <w:rsid w:val="00FC06F6"/>
    <w:rsid w:val="00FC0901"/>
    <w:rsid w:val="00FC0B1D"/>
    <w:rsid w:val="00FC0F85"/>
    <w:rsid w:val="00FC1110"/>
    <w:rsid w:val="00FC1D1D"/>
    <w:rsid w:val="00FC25DA"/>
    <w:rsid w:val="00FC2719"/>
    <w:rsid w:val="00FC2844"/>
    <w:rsid w:val="00FC29D7"/>
    <w:rsid w:val="00FC2C48"/>
    <w:rsid w:val="00FC2E2B"/>
    <w:rsid w:val="00FC2F56"/>
    <w:rsid w:val="00FC3214"/>
    <w:rsid w:val="00FC38A2"/>
    <w:rsid w:val="00FC4029"/>
    <w:rsid w:val="00FC42BD"/>
    <w:rsid w:val="00FC4A71"/>
    <w:rsid w:val="00FC537C"/>
    <w:rsid w:val="00FC5B40"/>
    <w:rsid w:val="00FC613A"/>
    <w:rsid w:val="00FC6893"/>
    <w:rsid w:val="00FC697B"/>
    <w:rsid w:val="00FC6F42"/>
    <w:rsid w:val="00FC76BE"/>
    <w:rsid w:val="00FC7E6E"/>
    <w:rsid w:val="00FC7F77"/>
    <w:rsid w:val="00FD0B77"/>
    <w:rsid w:val="00FD0D51"/>
    <w:rsid w:val="00FD0F22"/>
    <w:rsid w:val="00FD1055"/>
    <w:rsid w:val="00FD1695"/>
    <w:rsid w:val="00FD1D90"/>
    <w:rsid w:val="00FD1E85"/>
    <w:rsid w:val="00FD1F14"/>
    <w:rsid w:val="00FD2271"/>
    <w:rsid w:val="00FD26F8"/>
    <w:rsid w:val="00FD2725"/>
    <w:rsid w:val="00FD28A4"/>
    <w:rsid w:val="00FD2A9D"/>
    <w:rsid w:val="00FD2BA9"/>
    <w:rsid w:val="00FD3F5A"/>
    <w:rsid w:val="00FD4102"/>
    <w:rsid w:val="00FD41C8"/>
    <w:rsid w:val="00FD452B"/>
    <w:rsid w:val="00FD49F4"/>
    <w:rsid w:val="00FD4D72"/>
    <w:rsid w:val="00FD4E3C"/>
    <w:rsid w:val="00FD51C4"/>
    <w:rsid w:val="00FD566C"/>
    <w:rsid w:val="00FD59A1"/>
    <w:rsid w:val="00FD5C50"/>
    <w:rsid w:val="00FD5FCE"/>
    <w:rsid w:val="00FD5FD6"/>
    <w:rsid w:val="00FD6AFE"/>
    <w:rsid w:val="00FD70D9"/>
    <w:rsid w:val="00FD739B"/>
    <w:rsid w:val="00FD74B0"/>
    <w:rsid w:val="00FD78C9"/>
    <w:rsid w:val="00FE0016"/>
    <w:rsid w:val="00FE0197"/>
    <w:rsid w:val="00FE0B9E"/>
    <w:rsid w:val="00FE0F14"/>
    <w:rsid w:val="00FE14FD"/>
    <w:rsid w:val="00FE265E"/>
    <w:rsid w:val="00FE26CE"/>
    <w:rsid w:val="00FE26FC"/>
    <w:rsid w:val="00FE29C0"/>
    <w:rsid w:val="00FE3977"/>
    <w:rsid w:val="00FE3D72"/>
    <w:rsid w:val="00FE3FF0"/>
    <w:rsid w:val="00FE4E17"/>
    <w:rsid w:val="00FE51D2"/>
    <w:rsid w:val="00FE520C"/>
    <w:rsid w:val="00FE534F"/>
    <w:rsid w:val="00FE5497"/>
    <w:rsid w:val="00FE58FF"/>
    <w:rsid w:val="00FE6120"/>
    <w:rsid w:val="00FE6441"/>
    <w:rsid w:val="00FE67D3"/>
    <w:rsid w:val="00FE6E4F"/>
    <w:rsid w:val="00FE7816"/>
    <w:rsid w:val="00FE7854"/>
    <w:rsid w:val="00FE7960"/>
    <w:rsid w:val="00FE7A46"/>
    <w:rsid w:val="00FE7C27"/>
    <w:rsid w:val="00FF017B"/>
    <w:rsid w:val="00FF0259"/>
    <w:rsid w:val="00FF0663"/>
    <w:rsid w:val="00FF08C1"/>
    <w:rsid w:val="00FF097F"/>
    <w:rsid w:val="00FF1063"/>
    <w:rsid w:val="00FF13DC"/>
    <w:rsid w:val="00FF22C3"/>
    <w:rsid w:val="00FF2391"/>
    <w:rsid w:val="00FF25F9"/>
    <w:rsid w:val="00FF2BC2"/>
    <w:rsid w:val="00FF300E"/>
    <w:rsid w:val="00FF32F9"/>
    <w:rsid w:val="00FF3808"/>
    <w:rsid w:val="00FF41FF"/>
    <w:rsid w:val="00FF438D"/>
    <w:rsid w:val="00FF447B"/>
    <w:rsid w:val="00FF4A43"/>
    <w:rsid w:val="00FF4CEA"/>
    <w:rsid w:val="00FF513B"/>
    <w:rsid w:val="00FF51D0"/>
    <w:rsid w:val="00FF523E"/>
    <w:rsid w:val="00FF5AF2"/>
    <w:rsid w:val="00FF5B4B"/>
    <w:rsid w:val="00FF5BC8"/>
    <w:rsid w:val="00FF5F0C"/>
    <w:rsid w:val="00FF5F17"/>
    <w:rsid w:val="00FF6010"/>
    <w:rsid w:val="00FF61CC"/>
    <w:rsid w:val="00FF6313"/>
    <w:rsid w:val="00FF65B7"/>
    <w:rsid w:val="00FF6749"/>
    <w:rsid w:val="00FF693A"/>
    <w:rsid w:val="00FF6E80"/>
    <w:rsid w:val="00FF7A59"/>
    <w:rsid w:val="00FF7B5B"/>
    <w:rsid w:val="0243D171"/>
    <w:rsid w:val="025E99A8"/>
    <w:rsid w:val="027282FE"/>
    <w:rsid w:val="0292E0F5"/>
    <w:rsid w:val="02BAA911"/>
    <w:rsid w:val="0308760C"/>
    <w:rsid w:val="0328B703"/>
    <w:rsid w:val="0389FB02"/>
    <w:rsid w:val="041B85B6"/>
    <w:rsid w:val="04601AC5"/>
    <w:rsid w:val="04755787"/>
    <w:rsid w:val="0566327F"/>
    <w:rsid w:val="061127E8"/>
    <w:rsid w:val="064D7E2E"/>
    <w:rsid w:val="06981C4D"/>
    <w:rsid w:val="06A5E971"/>
    <w:rsid w:val="07115DCA"/>
    <w:rsid w:val="07AAD2E4"/>
    <w:rsid w:val="07C2C49F"/>
    <w:rsid w:val="0813601D"/>
    <w:rsid w:val="08194B1D"/>
    <w:rsid w:val="08E70D15"/>
    <w:rsid w:val="0907295C"/>
    <w:rsid w:val="0975CD46"/>
    <w:rsid w:val="097940EE"/>
    <w:rsid w:val="09E72997"/>
    <w:rsid w:val="0A2D448B"/>
    <w:rsid w:val="0A316FF6"/>
    <w:rsid w:val="0AC6416A"/>
    <w:rsid w:val="0AD5238F"/>
    <w:rsid w:val="0B8425DB"/>
    <w:rsid w:val="0CAB14EE"/>
    <w:rsid w:val="0CF1C931"/>
    <w:rsid w:val="0D409E60"/>
    <w:rsid w:val="0DB169E6"/>
    <w:rsid w:val="0E9BFC70"/>
    <w:rsid w:val="0EE9ED4C"/>
    <w:rsid w:val="0F143EB0"/>
    <w:rsid w:val="0F1A6980"/>
    <w:rsid w:val="0F766634"/>
    <w:rsid w:val="0FCD9026"/>
    <w:rsid w:val="0FCF6A12"/>
    <w:rsid w:val="100200C8"/>
    <w:rsid w:val="1047E5E3"/>
    <w:rsid w:val="10B91165"/>
    <w:rsid w:val="10CBD0D7"/>
    <w:rsid w:val="112265A5"/>
    <w:rsid w:val="1145012C"/>
    <w:rsid w:val="118B433F"/>
    <w:rsid w:val="11DFDDB2"/>
    <w:rsid w:val="11EE6ADA"/>
    <w:rsid w:val="1312CD66"/>
    <w:rsid w:val="13165498"/>
    <w:rsid w:val="134DCBFB"/>
    <w:rsid w:val="135D7ED4"/>
    <w:rsid w:val="13E5BF99"/>
    <w:rsid w:val="1424C508"/>
    <w:rsid w:val="1450BE1C"/>
    <w:rsid w:val="1478F5DF"/>
    <w:rsid w:val="14FBFBD7"/>
    <w:rsid w:val="1540BEF6"/>
    <w:rsid w:val="156918A5"/>
    <w:rsid w:val="15EA6E43"/>
    <w:rsid w:val="162F81DE"/>
    <w:rsid w:val="17250D43"/>
    <w:rsid w:val="1768A6A6"/>
    <w:rsid w:val="17DF52D9"/>
    <w:rsid w:val="182D6044"/>
    <w:rsid w:val="184104A5"/>
    <w:rsid w:val="1855577C"/>
    <w:rsid w:val="185D2F9F"/>
    <w:rsid w:val="18753F09"/>
    <w:rsid w:val="18C1B288"/>
    <w:rsid w:val="191C7428"/>
    <w:rsid w:val="195D751E"/>
    <w:rsid w:val="1969F472"/>
    <w:rsid w:val="197AFB8E"/>
    <w:rsid w:val="19CBA4D3"/>
    <w:rsid w:val="19D91250"/>
    <w:rsid w:val="1A24E1C0"/>
    <w:rsid w:val="1A651542"/>
    <w:rsid w:val="1AA78067"/>
    <w:rsid w:val="1AC2244A"/>
    <w:rsid w:val="1B1047EB"/>
    <w:rsid w:val="1B3AAA83"/>
    <w:rsid w:val="1B55874B"/>
    <w:rsid w:val="1B7E7E3F"/>
    <w:rsid w:val="1BB472F7"/>
    <w:rsid w:val="1D251785"/>
    <w:rsid w:val="1D465747"/>
    <w:rsid w:val="1DCE44A8"/>
    <w:rsid w:val="1E0C5152"/>
    <w:rsid w:val="1E6020EA"/>
    <w:rsid w:val="1EA35744"/>
    <w:rsid w:val="1EACF0E7"/>
    <w:rsid w:val="1EB6AABC"/>
    <w:rsid w:val="1F52BFDA"/>
    <w:rsid w:val="1F83BA35"/>
    <w:rsid w:val="1FA9C490"/>
    <w:rsid w:val="1FE5FAB8"/>
    <w:rsid w:val="1FFC4407"/>
    <w:rsid w:val="206DB187"/>
    <w:rsid w:val="20F9C6E1"/>
    <w:rsid w:val="20FC9529"/>
    <w:rsid w:val="2144C52B"/>
    <w:rsid w:val="21453BB7"/>
    <w:rsid w:val="2156E6CA"/>
    <w:rsid w:val="215A4EA5"/>
    <w:rsid w:val="223E4ABD"/>
    <w:rsid w:val="224DBEFC"/>
    <w:rsid w:val="2271C076"/>
    <w:rsid w:val="228B706E"/>
    <w:rsid w:val="22E27652"/>
    <w:rsid w:val="22F6814A"/>
    <w:rsid w:val="2352E844"/>
    <w:rsid w:val="238B1DDB"/>
    <w:rsid w:val="240690DA"/>
    <w:rsid w:val="24312D2E"/>
    <w:rsid w:val="24622B34"/>
    <w:rsid w:val="246CA300"/>
    <w:rsid w:val="248AF561"/>
    <w:rsid w:val="24A20259"/>
    <w:rsid w:val="255C64B8"/>
    <w:rsid w:val="25BB8A87"/>
    <w:rsid w:val="25DCC1F2"/>
    <w:rsid w:val="2602E884"/>
    <w:rsid w:val="261FD556"/>
    <w:rsid w:val="263DF3F0"/>
    <w:rsid w:val="268A1A65"/>
    <w:rsid w:val="26A4AA4C"/>
    <w:rsid w:val="28A767B5"/>
    <w:rsid w:val="28E5C19A"/>
    <w:rsid w:val="290BC671"/>
    <w:rsid w:val="291B470A"/>
    <w:rsid w:val="2963D567"/>
    <w:rsid w:val="298EDA0B"/>
    <w:rsid w:val="2A56E493"/>
    <w:rsid w:val="2A57AACC"/>
    <w:rsid w:val="2AD26685"/>
    <w:rsid w:val="2BCE3E8F"/>
    <w:rsid w:val="2C0B2607"/>
    <w:rsid w:val="2C2291DB"/>
    <w:rsid w:val="2C7BF044"/>
    <w:rsid w:val="2CDFF663"/>
    <w:rsid w:val="2D582DCD"/>
    <w:rsid w:val="2DB9FEAE"/>
    <w:rsid w:val="2DC6F3A9"/>
    <w:rsid w:val="2E17C824"/>
    <w:rsid w:val="2E442B5D"/>
    <w:rsid w:val="2E8772F0"/>
    <w:rsid w:val="2F07ED46"/>
    <w:rsid w:val="2F2A190D"/>
    <w:rsid w:val="2F48A294"/>
    <w:rsid w:val="2F87EE86"/>
    <w:rsid w:val="2FECC4B2"/>
    <w:rsid w:val="3013A5F3"/>
    <w:rsid w:val="305FBF4D"/>
    <w:rsid w:val="30D3EDF7"/>
    <w:rsid w:val="31120BE7"/>
    <w:rsid w:val="314E2C0B"/>
    <w:rsid w:val="31E61744"/>
    <w:rsid w:val="32D767D9"/>
    <w:rsid w:val="3309421E"/>
    <w:rsid w:val="334BA17A"/>
    <w:rsid w:val="335D6994"/>
    <w:rsid w:val="346628E1"/>
    <w:rsid w:val="3492D166"/>
    <w:rsid w:val="349F2D50"/>
    <w:rsid w:val="35461893"/>
    <w:rsid w:val="35674724"/>
    <w:rsid w:val="363CBC13"/>
    <w:rsid w:val="368FF424"/>
    <w:rsid w:val="36EAEA51"/>
    <w:rsid w:val="36FB2CFC"/>
    <w:rsid w:val="3735E2B5"/>
    <w:rsid w:val="375AB42C"/>
    <w:rsid w:val="378568DE"/>
    <w:rsid w:val="37BA88FD"/>
    <w:rsid w:val="37D41ABE"/>
    <w:rsid w:val="37DB8653"/>
    <w:rsid w:val="38383840"/>
    <w:rsid w:val="39216359"/>
    <w:rsid w:val="39408B05"/>
    <w:rsid w:val="398BC3FB"/>
    <w:rsid w:val="39DDD504"/>
    <w:rsid w:val="39DFE7B7"/>
    <w:rsid w:val="39F014B3"/>
    <w:rsid w:val="3A84C37D"/>
    <w:rsid w:val="3A8E6D7F"/>
    <w:rsid w:val="3AC1576C"/>
    <w:rsid w:val="3ADE5683"/>
    <w:rsid w:val="3B46C4D9"/>
    <w:rsid w:val="3B4F8DC8"/>
    <w:rsid w:val="3B7B9185"/>
    <w:rsid w:val="3BCD47F1"/>
    <w:rsid w:val="3C32E88D"/>
    <w:rsid w:val="3C418893"/>
    <w:rsid w:val="3CB3811E"/>
    <w:rsid w:val="3CD473A6"/>
    <w:rsid w:val="3CF5EC1F"/>
    <w:rsid w:val="3D36E77B"/>
    <w:rsid w:val="3D449BB3"/>
    <w:rsid w:val="3D595ACC"/>
    <w:rsid w:val="3DB6884F"/>
    <w:rsid w:val="3DC0E19F"/>
    <w:rsid w:val="3E28A154"/>
    <w:rsid w:val="3E4071F9"/>
    <w:rsid w:val="3E5BAE70"/>
    <w:rsid w:val="3E8A0EA8"/>
    <w:rsid w:val="3EDF8E3E"/>
    <w:rsid w:val="3EE53A06"/>
    <w:rsid w:val="3EFB320B"/>
    <w:rsid w:val="3F0ECF7C"/>
    <w:rsid w:val="3F0F9342"/>
    <w:rsid w:val="3F73B851"/>
    <w:rsid w:val="3FEFE838"/>
    <w:rsid w:val="40927901"/>
    <w:rsid w:val="4150A673"/>
    <w:rsid w:val="418E4965"/>
    <w:rsid w:val="41D07237"/>
    <w:rsid w:val="422B866A"/>
    <w:rsid w:val="4250B274"/>
    <w:rsid w:val="4263E91B"/>
    <w:rsid w:val="4282D490"/>
    <w:rsid w:val="42A463EE"/>
    <w:rsid w:val="4332C1A7"/>
    <w:rsid w:val="43561918"/>
    <w:rsid w:val="438D92E0"/>
    <w:rsid w:val="43BCE16D"/>
    <w:rsid w:val="441EC7C8"/>
    <w:rsid w:val="4421E07B"/>
    <w:rsid w:val="4423C849"/>
    <w:rsid w:val="4443E86A"/>
    <w:rsid w:val="4454BA72"/>
    <w:rsid w:val="447E3AD2"/>
    <w:rsid w:val="448680CD"/>
    <w:rsid w:val="46065CAD"/>
    <w:rsid w:val="46D73238"/>
    <w:rsid w:val="471385CB"/>
    <w:rsid w:val="47A29604"/>
    <w:rsid w:val="4850928A"/>
    <w:rsid w:val="48E44246"/>
    <w:rsid w:val="49CB2C2E"/>
    <w:rsid w:val="49D4E5D5"/>
    <w:rsid w:val="49DF1A71"/>
    <w:rsid w:val="4A13D2A8"/>
    <w:rsid w:val="4A526192"/>
    <w:rsid w:val="4AE96911"/>
    <w:rsid w:val="4BF241A5"/>
    <w:rsid w:val="4C586F46"/>
    <w:rsid w:val="4C744C20"/>
    <w:rsid w:val="4CE2F718"/>
    <w:rsid w:val="4D2CD8E2"/>
    <w:rsid w:val="4D8EB75B"/>
    <w:rsid w:val="4E12E527"/>
    <w:rsid w:val="4E7BD22F"/>
    <w:rsid w:val="4EC1DDAA"/>
    <w:rsid w:val="4EEA8BA8"/>
    <w:rsid w:val="4EF5BFAE"/>
    <w:rsid w:val="4F733FB6"/>
    <w:rsid w:val="4FB45DD7"/>
    <w:rsid w:val="5016A1A9"/>
    <w:rsid w:val="50B5A856"/>
    <w:rsid w:val="50C35056"/>
    <w:rsid w:val="50ED1CAF"/>
    <w:rsid w:val="51081FAB"/>
    <w:rsid w:val="51855D04"/>
    <w:rsid w:val="5299C8EE"/>
    <w:rsid w:val="52DABEDE"/>
    <w:rsid w:val="52E25EB4"/>
    <w:rsid w:val="537C7B9A"/>
    <w:rsid w:val="5380B5B1"/>
    <w:rsid w:val="53EDA6BD"/>
    <w:rsid w:val="544DD9C4"/>
    <w:rsid w:val="5664E897"/>
    <w:rsid w:val="56B7BEFB"/>
    <w:rsid w:val="56C32D1F"/>
    <w:rsid w:val="58085FFB"/>
    <w:rsid w:val="5848ACE6"/>
    <w:rsid w:val="584E4A11"/>
    <w:rsid w:val="585891A2"/>
    <w:rsid w:val="58E0A0B6"/>
    <w:rsid w:val="5990C81F"/>
    <w:rsid w:val="59A3F6AC"/>
    <w:rsid w:val="59CEC6F1"/>
    <w:rsid w:val="59ECAA2C"/>
    <w:rsid w:val="5A93E124"/>
    <w:rsid w:val="5AA1C657"/>
    <w:rsid w:val="5AAA39C2"/>
    <w:rsid w:val="5AAAD3F6"/>
    <w:rsid w:val="5B5ECD92"/>
    <w:rsid w:val="5B905447"/>
    <w:rsid w:val="5BEE36E2"/>
    <w:rsid w:val="5D09D638"/>
    <w:rsid w:val="5D9B17B9"/>
    <w:rsid w:val="5DBCA15A"/>
    <w:rsid w:val="5DD8BD5C"/>
    <w:rsid w:val="5DF89226"/>
    <w:rsid w:val="5EFA58D9"/>
    <w:rsid w:val="5EFD7C8B"/>
    <w:rsid w:val="5F5CC026"/>
    <w:rsid w:val="5F67892A"/>
    <w:rsid w:val="5FA3CCBE"/>
    <w:rsid w:val="5FB91852"/>
    <w:rsid w:val="6031A818"/>
    <w:rsid w:val="6057887C"/>
    <w:rsid w:val="60C4A660"/>
    <w:rsid w:val="60D55E29"/>
    <w:rsid w:val="61A34791"/>
    <w:rsid w:val="61F41C2C"/>
    <w:rsid w:val="624F7DC1"/>
    <w:rsid w:val="6257E508"/>
    <w:rsid w:val="625B61E1"/>
    <w:rsid w:val="6260D30F"/>
    <w:rsid w:val="630E4153"/>
    <w:rsid w:val="63148573"/>
    <w:rsid w:val="634ED99C"/>
    <w:rsid w:val="637254C5"/>
    <w:rsid w:val="63879DB9"/>
    <w:rsid w:val="63EAD7BD"/>
    <w:rsid w:val="65A64C50"/>
    <w:rsid w:val="65CA2604"/>
    <w:rsid w:val="65F679F5"/>
    <w:rsid w:val="67426C07"/>
    <w:rsid w:val="684D210B"/>
    <w:rsid w:val="684D809D"/>
    <w:rsid w:val="68829D7B"/>
    <w:rsid w:val="689244BB"/>
    <w:rsid w:val="68AA285A"/>
    <w:rsid w:val="68D2AEFF"/>
    <w:rsid w:val="692C13EF"/>
    <w:rsid w:val="69881460"/>
    <w:rsid w:val="69F99864"/>
    <w:rsid w:val="6A3AD3BC"/>
    <w:rsid w:val="6A4F2FBA"/>
    <w:rsid w:val="6A6F2A44"/>
    <w:rsid w:val="6A7D320C"/>
    <w:rsid w:val="6AAA0F3F"/>
    <w:rsid w:val="6B37AACA"/>
    <w:rsid w:val="6B5A3C74"/>
    <w:rsid w:val="6B9D4B44"/>
    <w:rsid w:val="6C2DA1A0"/>
    <w:rsid w:val="6CB3718A"/>
    <w:rsid w:val="6CB9C9FA"/>
    <w:rsid w:val="6D359BB2"/>
    <w:rsid w:val="6D587685"/>
    <w:rsid w:val="6DA02F91"/>
    <w:rsid w:val="6E5EA2D5"/>
    <w:rsid w:val="70800C00"/>
    <w:rsid w:val="7110481A"/>
    <w:rsid w:val="7164FB2E"/>
    <w:rsid w:val="71C7D400"/>
    <w:rsid w:val="71F1E342"/>
    <w:rsid w:val="7266BBFB"/>
    <w:rsid w:val="72744935"/>
    <w:rsid w:val="729E0DB5"/>
    <w:rsid w:val="72BC5649"/>
    <w:rsid w:val="72BC7E2B"/>
    <w:rsid w:val="72DDF76D"/>
    <w:rsid w:val="7387594F"/>
    <w:rsid w:val="73FC3368"/>
    <w:rsid w:val="740227B5"/>
    <w:rsid w:val="740B0873"/>
    <w:rsid w:val="747B7B65"/>
    <w:rsid w:val="74B436C0"/>
    <w:rsid w:val="75856731"/>
    <w:rsid w:val="76BC28AB"/>
    <w:rsid w:val="76CE2C75"/>
    <w:rsid w:val="7705EA21"/>
    <w:rsid w:val="776C7EB8"/>
    <w:rsid w:val="7774E2D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31DB3B"/>
    <w:rsid w:val="7CAC430D"/>
    <w:rsid w:val="7CC8628F"/>
    <w:rsid w:val="7CFBE75D"/>
    <w:rsid w:val="7D1875E5"/>
    <w:rsid w:val="7D595C77"/>
    <w:rsid w:val="7EBCEFB3"/>
    <w:rsid w:val="7ED0BADC"/>
    <w:rsid w:val="7EEF9F2F"/>
    <w:rsid w:val="7F78DFC7"/>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5:chartTrackingRefBased/>
  <w15:docId w15:val="{A29C9DDA-A7BC-4660-9487-9AFB3F70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19625A"/>
    <w:pPr>
      <w:tabs>
        <w:tab w:val="left" w:pos="960"/>
        <w:tab w:val="right" w:leader="dot" w:pos="9016"/>
      </w:tabs>
      <w:spacing w:after="10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eader" Target="header1.xml"/><Relationship Id="rId15"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trade-remedies.service.gov.uk/public/case/AS0067/submission/22bf87c3-bda0-431a-aaef-7e6dd18871f6/" TargetMode="Externa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7CF0F.6BA56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2.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3.xml><?xml version="1.0" encoding="utf-8"?>
<ds:datastoreItem xmlns:ds="http://schemas.openxmlformats.org/officeDocument/2006/customXml" ds:itemID="{153B951D-9262-4657-921C-4EE671B6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5.xml><?xml version="1.0" encoding="utf-8"?>
<ds:datastoreItem xmlns:ds="http://schemas.openxmlformats.org/officeDocument/2006/customXml" ds:itemID="{344CE4DA-10FA-49D7-A2DE-937E6D69169E}"/>
</file>

<file path=docProps/app.xml><?xml version="1.0" encoding="utf-8"?>
<Properties xmlns="http://schemas.openxmlformats.org/officeDocument/2006/extended-properties" xmlns:vt="http://schemas.openxmlformats.org/officeDocument/2006/docPropsVTypes">
  <Template>Normal</Template>
  <TotalTime>1</TotalTime>
  <Pages>16</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Authentication report</vt:lpstr>
    </vt:vector>
  </TitlesOfParts>
  <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2025-10-30T23:25:14Z</dcterms:created>
  <dcterms:modified xsi:type="dcterms:W3CDTF">2025-10-30T23:25:14Z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Country">
    <vt:lpwstr>95;#United States of America (USA)|b419673a-3189-4c8d-92ed-093b42125a86</vt:lpwstr>
  </property>
  <property fmtid="{D5CDD505-2E9C-101B-9397-08002B2CF9AE}" pid="3" name="CaseProduct">
    <vt:lpwstr>96</vt:lpwstr>
  </property>
  <property fmtid="{D5CDD505-2E9C-101B-9397-08002B2CF9AE}" pid="4" name="CaseType">
    <vt:lpwstr>9</vt:lpwstr>
  </property>
  <property fmtid="{D5CDD505-2E9C-101B-9397-08002B2CF9AE}" pid="5" name="ContentTypeId">
    <vt:lpwstr>0x010100C9280E48E807ED4AA4BA7BE40CA69573</vt:lpwstr>
  </property>
  <property fmtid="{D5CDD505-2E9C-101B-9397-08002B2CF9AE}" pid="6" name="docLang">
    <vt:lpwstr>en</vt:lpwstr>
  </property>
  <property fmtid="{D5CDD505-2E9C-101B-9397-08002B2CF9AE}" pid="7" name="DocumentType">
    <vt:lpwstr>48;#Verification|68be929f-5e4b-471b-bc23-24a6407d5b7e</vt:lpwstr>
  </property>
  <property fmtid="{D5CDD505-2E9C-101B-9397-08002B2CF9AE}" pid="8" name="lcf76f155ced4ddcb4097134ff3c332f">
    <vt:lpwstr/>
  </property>
  <property fmtid="{D5CDD505-2E9C-101B-9397-08002B2CF9AE}" pid="9" name="MediaServiceImageTags">
    <vt:lpwstr/>
  </property>
  <property fmtid="{D5CDD505-2E9C-101B-9397-08002B2CF9AE}" pid="10" name="MSIP_Label_eb150e91-1403-4795-80a4-b7d1f9621190_ActionId">
    <vt:lpwstr>361eb6e7-38b4-48d7-a048-a0062fa1e1bc</vt:lpwstr>
  </property>
  <property fmtid="{D5CDD505-2E9C-101B-9397-08002B2CF9AE}" pid="11" name="MSIP_Label_eb150e91-1403-4795-80a4-b7d1f9621190_Application">
    <vt:lpwstr>Microsoft Azure Information Protection</vt:lpwstr>
  </property>
  <property fmtid="{D5CDD505-2E9C-101B-9397-08002B2CF9AE}" pid="12" name="MSIP_Label_eb150e91-1403-4795-80a4-b7d1f9621190_Enabled">
    <vt:lpwstr>True</vt:lpwstr>
  </property>
  <property fmtid="{D5CDD505-2E9C-101B-9397-08002B2CF9AE}" pid="13" name="MSIP_Label_eb150e91-1403-4795-80a4-b7d1f9621190_Extended_MSFT_Method">
    <vt:lpwstr>Automatic</vt:lpwstr>
  </property>
  <property fmtid="{D5CDD505-2E9C-101B-9397-08002B2CF9AE}" pid="14" name="MSIP_Label_eb150e91-1403-4795-80a4-b7d1f9621190_Name">
    <vt:lpwstr>OFFICIAL</vt:lpwstr>
  </property>
  <property fmtid="{D5CDD505-2E9C-101B-9397-08002B2CF9AE}" pid="15" name="MSIP_Label_eb150e91-1403-4795-80a4-b7d1f9621190_Owner">
    <vt:lpwstr>Anika.Kersten@traderemedies.gov.uk</vt:lpwstr>
  </property>
  <property fmtid="{D5CDD505-2E9C-101B-9397-08002B2CF9AE}" pid="16" name="MSIP_Label_eb150e91-1403-4795-80a4-b7d1f9621190_SetDate">
    <vt:lpwstr>2021-01-14T11:26:52.2753393Z</vt:lpwstr>
  </property>
  <property fmtid="{D5CDD505-2E9C-101B-9397-08002B2CF9AE}" pid="17" name="MSIP_Label_eb150e91-1403-4795-80a4-b7d1f9621190_SiteId">
    <vt:lpwstr>6d05c462-2956-4ec4-a0d4-480181c849f9</vt:lpwstr>
  </property>
  <property fmtid="{D5CDD505-2E9C-101B-9397-08002B2CF9AE}" pid="18" name="QC Gate">
    <vt:lpwstr/>
  </property>
  <property fmtid="{D5CDD505-2E9C-101B-9397-08002B2CF9AE}" pid="19" name="QC_x0020_Gate">
    <vt:lpwstr/>
  </property>
  <property fmtid="{D5CDD505-2E9C-101B-9397-08002B2CF9AE}" pid="20" name="Reconsideration Phase">
    <vt:lpwstr/>
  </property>
  <property fmtid="{D5CDD505-2E9C-101B-9397-08002B2CF9AE}" pid="21" name="Reconsideration_x0020_Phase">
    <vt:lpwstr/>
  </property>
  <property fmtid="{D5CDD505-2E9C-101B-9397-08002B2CF9AE}" pid="22" name="RelatedCountry">
    <vt:lpwstr/>
  </property>
  <property fmtid="{D5CDD505-2E9C-101B-9397-08002B2CF9AE}" pid="23" name="Sensitivity">
    <vt:lpwstr>OFFICIAL</vt:lpwstr>
  </property>
  <property fmtid="{D5CDD505-2E9C-101B-9397-08002B2CF9AE}" pid="24" name="TaxKeyword">
    <vt:lpwstr/>
  </property>
</Properties>
</file>