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A85DFD"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6E418D3" w:rsidR="000E1DC1" w:rsidRDefault="00EA1948" w:rsidP="00B10D37">
            <w:pPr>
              <w:tabs>
                <w:tab w:val="left" w:pos="2130"/>
              </w:tabs>
              <w:spacing w:after="0" w:line="22" w:lineRule="atLeast"/>
              <w:contextualSpacing/>
              <w:rPr>
                <w:rFonts w:ascii="Arial" w:eastAsia="Arial" w:hAnsi="Arial" w:cs="Arial"/>
                <w:color w:val="FF0000"/>
                <w:sz w:val="24"/>
                <w:szCs w:val="24"/>
              </w:rPr>
            </w:pPr>
            <w:proofErr w:type="spellStart"/>
            <w:r>
              <w:rPr>
                <w:rFonts w:ascii="Arial" w:eastAsia="Arial" w:hAnsi="Arial" w:cs="Arial"/>
                <w:color w:val="FF0000"/>
                <w:sz w:val="24"/>
                <w:szCs w:val="24"/>
              </w:rPr>
              <w:t>Alvance</w:t>
            </w:r>
            <w:proofErr w:type="spellEnd"/>
            <w:r>
              <w:rPr>
                <w:rFonts w:ascii="Arial" w:eastAsia="Arial" w:hAnsi="Arial" w:cs="Arial"/>
                <w:color w:val="FF0000"/>
                <w:sz w:val="24"/>
                <w:szCs w:val="24"/>
              </w:rPr>
              <w:t xml:space="preserve"> British Aluminium</w:t>
            </w: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0"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21E8E143" w:rsidR="00CB18CE" w:rsidRPr="00382986" w:rsidRDefault="00A85DFD"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00CB18CE" w:rsidRPr="00382986">
        <w:rPr>
          <w:rFonts w:ascii="Arial" w:eastAsia="Arial" w:hAnsi="Arial" w:cs="Arial"/>
          <w:color w:val="000000" w:themeColor="text1"/>
          <w:sz w:val="24"/>
          <w:szCs w:val="24"/>
        </w:rPr>
        <w:t>Confidential</w:t>
      </w:r>
    </w:p>
    <w:p w14:paraId="2F5D6092" w14:textId="7E169051" w:rsidR="00CB18CE" w:rsidRPr="00382986" w:rsidRDefault="00A85DFD" w:rsidP="00CB18CE">
      <w:pPr>
        <w:spacing w:after="0" w:line="22" w:lineRule="atLeast"/>
        <w:contextualSpacing/>
        <w:rPr>
          <w:rFonts w:ascii="Arial" w:eastAsia="Arial" w:hAnsi="Arial" w:cs="Arial"/>
          <w:color w:val="000000" w:themeColor="text1"/>
          <w:sz w:val="24"/>
          <w:szCs w:val="24"/>
        </w:rPr>
      </w:pPr>
      <w:r>
        <w:rPr>
          <w:rFonts w:ascii="Arial" w:eastAsia="Arial" w:hAnsi="Arial" w:cs="Arial"/>
          <w:color w:val="000000" w:themeColor="text1"/>
          <w:sz w:val="24"/>
          <w:szCs w:val="24"/>
        </w:rPr>
        <w:sym w:font="Wingdings 2" w:char="F054"/>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1" w:name="_Toc53525176" w:displacedByCustomXml="next"/>
    <w:bookmarkStart w:id="2" w:name="_Toc75181571"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2"/>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A85DFD">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A85DFD">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A85DFD">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A85DFD">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A85DFD">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A85DFD">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A85DFD">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A85DFD">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A85DFD">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A85DFD">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A85DFD">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A85DFD">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3" w:name="_Toc72932733"/>
      <w:bookmarkStart w:id="4" w:name="_Toc75181572"/>
      <w:bookmarkStart w:id="5" w:name="_Toc32519544"/>
      <w:bookmarkStart w:id="6" w:name="_Toc53524891"/>
      <w:r w:rsidRPr="00734894">
        <w:rPr>
          <w:rStyle w:val="normaltextrun"/>
          <w:rFonts w:ascii="Arial" w:hAnsi="Arial" w:cs="Arial"/>
          <w:b/>
          <w:bCs/>
          <w:color w:val="auto"/>
        </w:rPr>
        <w:lastRenderedPageBreak/>
        <w:t>The scope of this investigation</w:t>
      </w:r>
      <w:bookmarkEnd w:id="3"/>
      <w:bookmarkEnd w:id="4"/>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7" w:name="_Toc75181573"/>
      <w:r w:rsidRPr="008A5F04">
        <w:rPr>
          <w:rFonts w:ascii="Arial" w:hAnsi="Arial" w:cs="Arial"/>
          <w:b/>
          <w:bCs/>
          <w:color w:val="auto"/>
        </w:rPr>
        <w:lastRenderedPageBreak/>
        <w:t>Instructions</w:t>
      </w:r>
      <w:bookmarkEnd w:id="5"/>
      <w:bookmarkEnd w:id="6"/>
      <w:bookmarkEnd w:id="7"/>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8" w:name="_Toc72742061"/>
      <w:bookmarkStart w:id="9"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8"/>
      <w:r w:rsidR="007413A9">
        <w:rPr>
          <w:lang w:eastAsia="en-GB"/>
        </w:rPr>
        <w:t>form</w:t>
      </w:r>
      <w:bookmarkEnd w:id="9"/>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0" w:name="_Toc72742062"/>
      <w:bookmarkStart w:id="11"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0"/>
      <w:bookmarkEnd w:id="11"/>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2" w:name="_Toc72742063"/>
      <w:bookmarkStart w:id="13"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2"/>
      <w:bookmarkEnd w:id="13"/>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4" w:name="_Toc32519549"/>
      <w:bookmarkStart w:id="15" w:name="_Toc53524892"/>
      <w:bookmarkStart w:id="16" w:name="_Toc53524939"/>
      <w:bookmarkStart w:id="17" w:name="_Toc53525039"/>
      <w:bookmarkStart w:id="18"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4"/>
      <w:bookmarkEnd w:id="15"/>
      <w:bookmarkEnd w:id="16"/>
      <w:bookmarkEnd w:id="17"/>
      <w:bookmarkEnd w:id="18"/>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19" w:name="_Toc53524893"/>
      <w:bookmarkStart w:id="20" w:name="_Toc75181578"/>
      <w:r w:rsidRPr="7B802894">
        <w:rPr>
          <w:rFonts w:ascii="Arial" w:hAnsi="Arial" w:cs="Arial"/>
          <w:b/>
          <w:bCs/>
          <w:color w:val="auto"/>
        </w:rPr>
        <w:lastRenderedPageBreak/>
        <w:t xml:space="preserve">Section A – Your </w:t>
      </w:r>
      <w:bookmarkEnd w:id="0"/>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19"/>
      <w:bookmarkEnd w:id="20"/>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1" w:name="_Toc11414522"/>
      <w:bookmarkStart w:id="22" w:name="_Toc16852823"/>
      <w:bookmarkStart w:id="23" w:name="_Toc34042324"/>
      <w:bookmarkStart w:id="24" w:name="_Toc47265077"/>
      <w:bookmarkStart w:id="25" w:name="_Toc72754096"/>
      <w:bookmarkStart w:id="26"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1"/>
      <w:bookmarkEnd w:id="22"/>
      <w:bookmarkEnd w:id="23"/>
      <w:bookmarkEnd w:id="24"/>
      <w:bookmarkEnd w:id="25"/>
      <w:bookmarkEnd w:id="26"/>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bookmarkStart w:id="27" w:name="_Hlk76392078"/>
            <w:r w:rsidRPr="00CF34E0">
              <w:rPr>
                <w:rFonts w:ascii="Arial" w:eastAsiaTheme="minorEastAsia" w:hAnsi="Arial" w:cs="Arial"/>
                <w:sz w:val="24"/>
                <w:szCs w:val="24"/>
              </w:rPr>
              <w:t>Legal name of company:</w:t>
            </w:r>
          </w:p>
        </w:tc>
        <w:tc>
          <w:tcPr>
            <w:tcW w:w="5613" w:type="dxa"/>
          </w:tcPr>
          <w:p w14:paraId="31DEAD98" w14:textId="550B539C" w:rsidR="006A7C48" w:rsidRPr="00CF34E0" w:rsidRDefault="00EA1948" w:rsidP="00B10D37">
            <w:pPr>
              <w:spacing w:after="0" w:line="22" w:lineRule="atLeast"/>
              <w:contextualSpacing/>
              <w:rPr>
                <w:rFonts w:ascii="Arial" w:eastAsiaTheme="minorEastAsia" w:hAnsi="Arial" w:cs="Arial"/>
                <w:sz w:val="24"/>
                <w:szCs w:val="24"/>
              </w:rPr>
            </w:pPr>
            <w:proofErr w:type="spellStart"/>
            <w:r>
              <w:rPr>
                <w:rFonts w:ascii="Arial" w:eastAsiaTheme="minorEastAsia" w:hAnsi="Arial" w:cs="Arial"/>
                <w:sz w:val="24"/>
                <w:szCs w:val="24"/>
              </w:rPr>
              <w:t>Alvance</w:t>
            </w:r>
            <w:proofErr w:type="spellEnd"/>
            <w:r>
              <w:rPr>
                <w:rFonts w:ascii="Arial" w:eastAsiaTheme="minorEastAsia" w:hAnsi="Arial" w:cs="Arial"/>
                <w:sz w:val="24"/>
                <w:szCs w:val="24"/>
              </w:rPr>
              <w:t xml:space="preserve"> British Aluminium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31BC0A57" w:rsidR="006A7C48" w:rsidRPr="00CF34E0" w:rsidRDefault="00184D1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Private Limited Company</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6DF1ACAB" w:rsidR="006A7C48" w:rsidRPr="00CF34E0" w:rsidRDefault="00184D1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5 years</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D370200" w:rsidR="006A7C48" w:rsidRPr="00CF34E0" w:rsidRDefault="00184D1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N/A</w:t>
            </w: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5A74EFD4"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6A71A3AE" w:rsidR="006A7C48" w:rsidRPr="00CF34E0" w:rsidRDefault="006A7C48" w:rsidP="00A85DFD">
            <w:pPr>
              <w:spacing w:after="0" w:line="22" w:lineRule="atLeast"/>
              <w:contextualSpacing/>
              <w:rPr>
                <w:rFonts w:ascii="Arial" w:eastAsiaTheme="minorEastAsia" w:hAnsi="Arial" w:cs="Arial"/>
                <w:sz w:val="24"/>
                <w:szCs w:val="24"/>
              </w:rPr>
            </w:pP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5AD53B3A" w:rsidR="006A7C48" w:rsidRPr="00CF34E0" w:rsidRDefault="00184D1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Lochaber smelter, North Road, Fort William PH33 6TH</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45DA4791" w:rsidR="006A7C48" w:rsidRPr="00CF34E0" w:rsidRDefault="006A7C48" w:rsidP="00A80AF3">
            <w:pPr>
              <w:shd w:val="clear" w:color="auto" w:fill="FFFFFF"/>
              <w:rPr>
                <w:rFonts w:ascii="Arial" w:eastAsiaTheme="minorEastAsia" w:hAnsi="Arial" w:cs="Arial"/>
                <w:sz w:val="24"/>
                <w:szCs w:val="24"/>
              </w:rPr>
            </w:pP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532176E0" w:rsidR="006A7C48" w:rsidRPr="00A80AF3" w:rsidRDefault="006A7C48" w:rsidP="00A80AF3">
            <w:pPr>
              <w:shd w:val="clear" w:color="auto" w:fill="FFFFFF"/>
              <w:rPr>
                <w:color w:val="201F1E"/>
                <w:lang w:eastAsia="en-GB"/>
              </w:rPr>
            </w:pP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7944C657" w:rsidR="006A7C48" w:rsidRPr="00CF34E0" w:rsidRDefault="00184D13"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www.alvancegroup.com</w:t>
            </w:r>
          </w:p>
        </w:tc>
      </w:tr>
      <w:bookmarkEnd w:id="27"/>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8"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8"/>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77777777" w:rsidR="00211EE2" w:rsidRPr="00C22BE6" w:rsidRDefault="00211EE2"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20D3E876" w14:textId="70D7377E" w:rsidR="00211EE2" w:rsidRDefault="00184D13" w:rsidP="00B10D37">
            <w:pPr>
              <w:keepNext/>
              <w:keepLines/>
              <w:spacing w:line="22" w:lineRule="atLeast"/>
              <w:contextualSpacing/>
            </w:pPr>
            <w:proofErr w:type="spellStart"/>
            <w:r>
              <w:t>Alvance</w:t>
            </w:r>
            <w:proofErr w:type="spellEnd"/>
            <w:r>
              <w:t xml:space="preserve"> British Aluminium are currently working through the project management stage gate methodology</w:t>
            </w:r>
            <w:r w:rsidR="006B7397">
              <w:t>,</w:t>
            </w:r>
            <w:r>
              <w:t xml:space="preserve"> </w:t>
            </w:r>
            <w:r w:rsidR="006B7397">
              <w:t>w</w:t>
            </w:r>
            <w:r>
              <w:t xml:space="preserve">orking towards brining major investment to the </w:t>
            </w:r>
            <w:proofErr w:type="spellStart"/>
            <w:r>
              <w:t>lochaber</w:t>
            </w:r>
            <w:proofErr w:type="spellEnd"/>
            <w:r>
              <w:t xml:space="preserve"> and Highlands through the creation of a multimillion-pound investment on a new</w:t>
            </w:r>
            <w:r w:rsidR="006B7397">
              <w:t xml:space="preserve"> extrusion billet</w:t>
            </w:r>
            <w:r>
              <w:t xml:space="preserve"> production facility.</w:t>
            </w:r>
            <w:r w:rsidR="006B7397">
              <w:t xml:space="preserve"> This facility will</w:t>
            </w:r>
            <w:r>
              <w:t xml:space="preserve"> service the upstream supply of</w:t>
            </w:r>
            <w:r w:rsidR="006B7397">
              <w:t xml:space="preserve"> extrusion billet to</w:t>
            </w:r>
            <w:r>
              <w:t xml:space="preserve"> the Like Goods securing the presently employed </w:t>
            </w:r>
            <w:r w:rsidR="006E259C">
              <w:t>personnel</w:t>
            </w:r>
            <w:r>
              <w:t xml:space="preserve"> at the Aluminium </w:t>
            </w:r>
            <w:r w:rsidR="006E259C">
              <w:t>smelter and</w:t>
            </w:r>
            <w:r>
              <w:t xml:space="preserve"> </w:t>
            </w:r>
            <w:r w:rsidR="006E259C">
              <w:t>creating many more jobs and safeguarding</w:t>
            </w:r>
            <w:r w:rsidR="006B7397">
              <w:t xml:space="preserve"> local </w:t>
            </w:r>
            <w:r w:rsidR="006E259C">
              <w:t xml:space="preserve">businesses servicing the current and future activities. </w:t>
            </w: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77777777" w:rsidR="00776FDC" w:rsidRPr="00C22BE6" w:rsidRDefault="00776FDC"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739BF72A" w14:textId="13929435" w:rsidR="00776FDC" w:rsidRPr="006E259C" w:rsidRDefault="006E259C" w:rsidP="00B10D37">
            <w:pPr>
              <w:keepNext/>
              <w:keepLines/>
              <w:spacing w:line="22" w:lineRule="atLeast"/>
              <w:contextualSpacing/>
            </w:pPr>
            <w:r w:rsidRPr="006E259C">
              <w:t>Any acceptance of the UK to import Like goods without implementing duties currently imposed within Europe would</w:t>
            </w:r>
            <w:r>
              <w:t xml:space="preserve"> for such products</w:t>
            </w:r>
            <w:r w:rsidR="006B7397">
              <w:t xml:space="preserve">, reduce </w:t>
            </w:r>
            <w:r>
              <w:t>any business case for the proposed upstream production facility at Lochaber</w:t>
            </w:r>
            <w:r w:rsidR="006B7397">
              <w:t>,</w:t>
            </w:r>
            <w:r>
              <w:t xml:space="preserve"> </w:t>
            </w:r>
            <w:r w:rsidR="006B7397">
              <w:t>j</w:t>
            </w:r>
            <w:r>
              <w:t xml:space="preserve">eopardize the employment of the current </w:t>
            </w:r>
            <w:r w:rsidR="00E364C8">
              <w:t>personnel</w:t>
            </w:r>
            <w:r>
              <w:t xml:space="preserve"> employed at </w:t>
            </w:r>
            <w:proofErr w:type="spellStart"/>
            <w:r>
              <w:t>Alvance</w:t>
            </w:r>
            <w:proofErr w:type="spellEnd"/>
            <w:r>
              <w:t xml:space="preserve"> British Aluminium in Lochaber and</w:t>
            </w:r>
            <w:r w:rsidR="006B7397">
              <w:t xml:space="preserve"> </w:t>
            </w:r>
            <w:r>
              <w:t xml:space="preserve">the supporting </w:t>
            </w:r>
            <w:r w:rsidR="00E364C8">
              <w:t>businesses</w:t>
            </w:r>
            <w:r>
              <w:t xml:space="preserve"> and </w:t>
            </w:r>
            <w:r w:rsidR="00E364C8">
              <w:t xml:space="preserve">activities. </w:t>
            </w:r>
            <w:r w:rsidR="006B7397">
              <w:t>This would h</w:t>
            </w:r>
            <w:r w:rsidR="00E364C8">
              <w:t>ave a negative social and economic impact in an area with</w:t>
            </w:r>
            <w:r w:rsidR="006B7397">
              <w:t xml:space="preserve"> few large</w:t>
            </w:r>
            <w:r w:rsidR="00E364C8">
              <w:t xml:space="preserve"> employers other than </w:t>
            </w:r>
            <w:proofErr w:type="spellStart"/>
            <w:r w:rsidR="00E364C8">
              <w:t>Alvance</w:t>
            </w:r>
            <w:proofErr w:type="spellEnd"/>
            <w:r w:rsidR="00E364C8">
              <w:t xml:space="preserve"> British Aluminium which are not seasonal or linked to tourism.</w:t>
            </w: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9"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68A11A25" w:rsidR="005F0A35" w:rsidRPr="006B7397" w:rsidRDefault="00E364C8" w:rsidP="00B10D37">
            <w:pPr>
              <w:keepNext/>
              <w:keepLines/>
              <w:spacing w:line="22" w:lineRule="atLeast"/>
              <w:contextualSpacing/>
            </w:pPr>
            <w:r w:rsidRPr="006B7397">
              <w:t xml:space="preserve">Whilst </w:t>
            </w:r>
            <w:proofErr w:type="spellStart"/>
            <w:r w:rsidRPr="006B7397">
              <w:t>Alvance</w:t>
            </w:r>
            <w:proofErr w:type="spellEnd"/>
            <w:r w:rsidRPr="006B7397">
              <w:t xml:space="preserve"> British Aluminium was able to continue supplying its current downstream customers the adverse effect of the dip in the commodities markets due to covid eroded the EBIDA of the </w:t>
            </w:r>
            <w:r w:rsidR="005867B3" w:rsidRPr="006B7397">
              <w:t>value-added</w:t>
            </w:r>
            <w:r w:rsidRPr="006B7397">
              <w:t xml:space="preserve"> product which </w:t>
            </w:r>
            <w:proofErr w:type="spellStart"/>
            <w:r w:rsidRPr="006B7397">
              <w:t>Al</w:t>
            </w:r>
            <w:r w:rsidR="005867B3" w:rsidRPr="006B7397">
              <w:t>v</w:t>
            </w:r>
            <w:r w:rsidRPr="006B7397">
              <w:t>ance</w:t>
            </w:r>
            <w:proofErr w:type="spellEnd"/>
            <w:r w:rsidRPr="006B7397">
              <w:t xml:space="preserve"> was manufacturing</w:t>
            </w:r>
            <w:r w:rsidR="005867B3" w:rsidRPr="006B7397">
              <w:t>/suppling</w:t>
            </w:r>
            <w:r w:rsidRPr="006B7397">
              <w:t xml:space="preserve"> </w:t>
            </w:r>
          </w:p>
          <w:p w14:paraId="2CD1DC74" w14:textId="708D41E8" w:rsidR="005F0A35" w:rsidRDefault="00E364C8" w:rsidP="00B10D37">
            <w:pPr>
              <w:keepNext/>
              <w:keepLines/>
              <w:spacing w:line="22" w:lineRule="atLeast"/>
              <w:contextualSpacing/>
              <w:rPr>
                <w:rFonts w:ascii="Arial" w:hAnsi="Arial" w:cs="Arial"/>
              </w:rPr>
            </w:pPr>
            <w:r>
              <w:rPr>
                <w:noProof/>
              </w:rPr>
              <w:drawing>
                <wp:inline distT="0" distB="0" distL="0" distR="0" wp14:anchorId="762653FE" wp14:editId="37713B13">
                  <wp:extent cx="4486275" cy="2390775"/>
                  <wp:effectExtent l="0" t="0" r="9525" b="952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6"/>
                          <a:srcRect l="14263" t="19373" r="10257" b="9117"/>
                          <a:stretch/>
                        </pic:blipFill>
                        <pic:spPr bwMode="auto">
                          <a:xfrm>
                            <a:off x="0" y="0"/>
                            <a:ext cx="4486275" cy="2390775"/>
                          </a:xfrm>
                          <a:prstGeom prst="rect">
                            <a:avLst/>
                          </a:prstGeom>
                          <a:ln>
                            <a:noFill/>
                          </a:ln>
                          <a:extLst>
                            <a:ext uri="{53640926-AAD7-44D8-BBD7-CCE9431645EC}">
                              <a14:shadowObscured xmlns:a14="http://schemas.microsoft.com/office/drawing/2010/main"/>
                            </a:ext>
                          </a:extLst>
                        </pic:spPr>
                      </pic:pic>
                    </a:graphicData>
                  </a:graphic>
                </wp:inline>
              </w:drawing>
            </w:r>
          </w:p>
          <w:p w14:paraId="0A0313E7" w14:textId="77777777" w:rsidR="005F0A35" w:rsidRDefault="005F0A35" w:rsidP="00B10D37">
            <w:pPr>
              <w:keepNext/>
              <w:keepLines/>
              <w:spacing w:line="22" w:lineRule="atLeast"/>
              <w:contextualSpacing/>
              <w:rPr>
                <w:rFonts w:ascii="Arial" w:hAnsi="Arial" w:cs="Arial"/>
              </w:rPr>
            </w:pPr>
          </w:p>
          <w:p w14:paraId="4D5A0414" w14:textId="77777777" w:rsidR="00E364C8" w:rsidRPr="00E364C8" w:rsidRDefault="00E364C8" w:rsidP="00E364C8">
            <w:pPr>
              <w:suppressAutoHyphens w:val="0"/>
              <w:spacing w:line="259" w:lineRule="auto"/>
              <w:rPr>
                <w:lang w:val="en-US"/>
              </w:rPr>
            </w:pPr>
            <w:r w:rsidRPr="00E364C8">
              <w:rPr>
                <w:lang w:val="en-US"/>
              </w:rPr>
              <w:t xml:space="preserve">Source: </w:t>
            </w:r>
            <w:hyperlink r:id="rId17" w:anchor="tabIndex=2" w:history="1">
              <w:r w:rsidRPr="00E364C8">
                <w:rPr>
                  <w:color w:val="0000FF"/>
                  <w:u w:val="single"/>
                  <w:lang w:val="en-US"/>
                </w:rPr>
                <w:t>London Metal Exchange: LME Aluminium</w:t>
              </w:r>
            </w:hyperlink>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30" w:name="_Toc53524894"/>
      <w:bookmarkStart w:id="31" w:name="_Toc75181581"/>
      <w:r w:rsidRPr="008A5F04">
        <w:rPr>
          <w:rFonts w:ascii="Arial" w:hAnsi="Arial" w:cs="Arial"/>
          <w:b/>
          <w:bCs/>
          <w:color w:val="auto"/>
        </w:rPr>
        <w:lastRenderedPageBreak/>
        <w:t>Section B – Additional information</w:t>
      </w:r>
      <w:bookmarkEnd w:id="29"/>
      <w:bookmarkEnd w:id="30"/>
      <w:bookmarkEnd w:id="31"/>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648048DA" w14:textId="396CC1F7" w:rsidR="00FD2A0B" w:rsidRDefault="0067589B" w:rsidP="00B10D37">
            <w:pPr>
              <w:keepNext/>
              <w:keepLines/>
              <w:spacing w:line="22" w:lineRule="atLeast"/>
              <w:contextualSpacing/>
            </w:pPr>
            <w:r w:rsidRPr="0067589B">
              <w:t>Serious concerns</w:t>
            </w:r>
            <w:r w:rsidR="006E50CB">
              <w:t xml:space="preserve"> around the UK becoming a</w:t>
            </w:r>
            <w:r w:rsidR="006B7397">
              <w:t xml:space="preserve"> conduit</w:t>
            </w:r>
            <w:r w:rsidR="006E50CB">
              <w:t xml:space="preserve"> for the Like goods and the implications of the Irish</w:t>
            </w:r>
            <w:r w:rsidR="006B7397">
              <w:t xml:space="preserve"> and other borders </w:t>
            </w:r>
            <w:r w:rsidR="006E50CB">
              <w:t xml:space="preserve">being utilised as a means to access the European markets where tariffs are already </w:t>
            </w:r>
            <w:r w:rsidR="00716320">
              <w:t>in place</w:t>
            </w:r>
            <w:r w:rsidR="00047AA3">
              <w:t>.</w:t>
            </w:r>
          </w:p>
          <w:p w14:paraId="1C59E346" w14:textId="077841CB" w:rsidR="00BD1160" w:rsidRPr="00BD1160" w:rsidRDefault="00BD1160" w:rsidP="00B10D37">
            <w:pPr>
              <w:keepNext/>
              <w:keepLines/>
              <w:spacing w:line="22" w:lineRule="atLeast"/>
              <w:contextualSpacing/>
            </w:pPr>
            <w:r>
              <w:t>Implementation of tariff</w:t>
            </w:r>
            <w:r w:rsidR="00246F88">
              <w:t>s</w:t>
            </w:r>
            <w:r>
              <w:t xml:space="preserve"> will encourage investment and enhance job creation in the UK extrusion sector and its supply chain.</w:t>
            </w: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38951839" w:rsidR="005F69B7" w:rsidRDefault="006E50CB"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N/A</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01318BD8" w:rsidR="00B25D43" w:rsidRDefault="006E50CB"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N/A</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1ADFD888" w:rsidR="00B25D43" w:rsidRDefault="006E50CB"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N/A</w:t>
            </w: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77031DE9" w:rsidR="00B25D43" w:rsidRDefault="006E50CB"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N/A</w:t>
            </w: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lastRenderedPageBreak/>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4A19D9EA" w:rsidR="00925F3C" w:rsidRDefault="006E50CB" w:rsidP="00B10D37">
            <w:pPr>
              <w:spacing w:line="22" w:lineRule="atLeast"/>
              <w:contextualSpacing/>
              <w:rPr>
                <w:rFonts w:ascii="Arial" w:eastAsia="Arial" w:hAnsi="Arial" w:cs="Arial"/>
                <w:color w:val="000000" w:themeColor="text1"/>
              </w:rPr>
            </w:pPr>
            <w:r>
              <w:rPr>
                <w:rFonts w:ascii="Arial" w:eastAsia="Arial" w:hAnsi="Arial" w:cs="Arial"/>
                <w:color w:val="000000" w:themeColor="text1"/>
              </w:rPr>
              <w:t>N/A</w:t>
            </w: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lastRenderedPageBreak/>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355D9DD9" w:rsidR="000E1DC1" w:rsidRDefault="00A85DFD" w:rsidP="00B10D37">
      <w:pPr>
        <w:keepNext/>
        <w:keepLines/>
        <w:spacing w:after="0" w:line="22" w:lineRule="atLeast"/>
        <w:contextualSpacing/>
      </w:pPr>
      <w:r>
        <w:rPr>
          <w:rFonts w:ascii="Arial" w:hAnsi="Arial" w:cs="Arial"/>
          <w:noProof/>
          <w:sz w:val="24"/>
          <w:u w:val="single"/>
        </w:rPr>
        <w:pict w14:anchorId="1D7BE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8" o:title=""/>
            <o:lock v:ext="edit" ungrouping="t" rotation="t" cropping="t" verticies="t" text="t" grouping="t"/>
            <o:signatureline v:ext="edit" id="{F7571CEE-AD15-4034-8D3A-440B4074928D}" provid="{00000000-0000-0000-0000-000000000000}" o:suggestedsigner="Damian Wilson" o:suggestedsigner2="Technical Manger Hot Process" o:suggestedsigneremail="Damian.Wilson@Lavancegroup.com" allowcomments="t" issignatureline="t"/>
          </v:shape>
        </w:pict>
      </w:r>
      <w:bookmarkStart w:id="35" w:name="_GoBack"/>
      <w:bookmarkEnd w:id="35"/>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2EBB03E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howingPlcHdr/>
        </w:sdtPr>
        <w:sdtEndPr/>
        <w:sdtContent>
          <w:r w:rsidR="00A85DFD">
            <w:rPr>
              <w:rStyle w:val="PlaceholderText"/>
            </w:rPr>
            <w:t>Click or tap here to enter text.</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79F8FF24"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howingPlcHdr/>
        </w:sdtPr>
        <w:sdtEndPr/>
        <w:sdtContent>
          <w:r w:rsidR="00A85DFD">
            <w:rPr>
              <w:rStyle w:val="PlaceholderText"/>
            </w:rPr>
            <w:t>Click or tap here to enter text.</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1E1A572D"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Pr="009E5DC3">
            <w:rPr>
              <w:rFonts w:ascii="Arial" w:eastAsiaTheme="minorEastAsia" w:hAnsi="Arial" w:cs="Arial"/>
              <w:color w:val="FF0000"/>
              <w:sz w:val="24"/>
            </w:rPr>
            <w:t>[</w:t>
          </w:r>
          <w:r w:rsidR="0067589B">
            <w:rPr>
              <w:rFonts w:ascii="Arial" w:eastAsiaTheme="minorEastAsia" w:hAnsi="Arial" w:cs="Arial"/>
              <w:color w:val="FF0000"/>
              <w:sz w:val="24"/>
            </w:rPr>
            <w:t>5/7/21</w:t>
          </w:r>
          <w:r w:rsidRPr="009E5DC3">
            <w:rPr>
              <w:rFonts w:ascii="Arial" w:eastAsiaTheme="minorEastAsia" w:hAnsi="Arial" w:cs="Arial"/>
              <w:color w:val="FF0000"/>
              <w:sz w:val="24"/>
            </w:rPr>
            <w:t>]</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E636" w14:textId="77777777" w:rsidR="006D1825" w:rsidRDefault="006D1825">
      <w:pPr>
        <w:spacing w:after="0"/>
      </w:pPr>
      <w:r>
        <w:separator/>
      </w:r>
    </w:p>
  </w:endnote>
  <w:endnote w:type="continuationSeparator" w:id="0">
    <w:p w14:paraId="185CB106" w14:textId="77777777" w:rsidR="006D1825" w:rsidRDefault="006D1825">
      <w:pPr>
        <w:spacing w:after="0"/>
      </w:pPr>
      <w:r>
        <w:continuationSeparator/>
      </w:r>
    </w:p>
  </w:endnote>
  <w:endnote w:type="continuationNotice" w:id="1">
    <w:p w14:paraId="119F93F3" w14:textId="77777777" w:rsidR="006D1825" w:rsidRDefault="006D1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87BB" w14:textId="77777777" w:rsidR="006D1825" w:rsidRDefault="006D1825">
      <w:pPr>
        <w:spacing w:after="0"/>
      </w:pPr>
      <w:r>
        <w:rPr>
          <w:color w:val="000000"/>
        </w:rPr>
        <w:separator/>
      </w:r>
    </w:p>
  </w:footnote>
  <w:footnote w:type="continuationSeparator" w:id="0">
    <w:p w14:paraId="1EBBC1D2" w14:textId="77777777" w:rsidR="006D1825" w:rsidRDefault="006D1825">
      <w:pPr>
        <w:spacing w:after="0"/>
      </w:pPr>
      <w:r>
        <w:continuationSeparator/>
      </w:r>
    </w:p>
  </w:footnote>
  <w:footnote w:type="continuationNotice" w:id="1">
    <w:p w14:paraId="466E19A7" w14:textId="77777777" w:rsidR="006D1825" w:rsidRDefault="006D1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6" w:name="_Hlk43194599"/>
          <w:r>
            <w:rPr>
              <w:noProof/>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7"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0B4DB50D" w:rsidR="00417845" w:rsidRPr="00A747EF" w:rsidRDefault="00A85DFD" w:rsidP="00417845">
          <w:pPr>
            <w:tabs>
              <w:tab w:val="left" w:pos="2133"/>
            </w:tabs>
            <w:spacing w:line="276" w:lineRule="auto"/>
            <w:ind w:left="7" w:firstLine="141"/>
          </w:pPr>
          <w:sdt>
            <w:sdtPr>
              <w:rPr>
                <w:rFonts w:cs="Arial"/>
                <w:b/>
                <w:color w:val="FF0000"/>
                <w:sz w:val="18"/>
                <w:shd w:val="clear" w:color="auto" w:fill="E6E6E6"/>
              </w:rPr>
              <w:id w:val="-1856485747"/>
              <w14:checkbox>
                <w14:checked w14:val="1"/>
                <w14:checkedState w14:val="2612" w14:font="MS Gothic"/>
                <w14:uncheckedState w14:val="2610" w14:font="MS Gothic"/>
              </w14:checkbox>
            </w:sdtPr>
            <w:sdtEndPr/>
            <w:sdtContent>
              <w:r w:rsidR="00EA1948">
                <w:rPr>
                  <w:rFonts w:ascii="MS Gothic" w:eastAsia="MS Gothic" w:hAnsi="MS Gothic" w:cs="Arial" w:hint="eastAsia"/>
                  <w:b/>
                  <w:color w:val="FF0000"/>
                  <w:sz w:val="18"/>
                  <w:shd w:val="clear" w:color="auto" w:fill="E6E6E6"/>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7"/>
        <w:p w14:paraId="0746102D" w14:textId="77777777" w:rsidR="00417845" w:rsidRPr="008F68F3" w:rsidRDefault="00417845" w:rsidP="00417845">
          <w:pPr>
            <w:pStyle w:val="NoSpacing"/>
            <w:ind w:firstLine="148"/>
            <w:rPr>
              <w:rFonts w:ascii="Arial" w:hAnsi="Arial" w:cs="Arial"/>
              <w:color w:val="FF0000"/>
              <w:sz w:val="18"/>
            </w:rPr>
          </w:pPr>
        </w:p>
      </w:tc>
    </w:tr>
    <w:bookmarkEnd w:id="36"/>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47AA3"/>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4D13"/>
    <w:rsid w:val="0018598B"/>
    <w:rsid w:val="00185BCA"/>
    <w:rsid w:val="001875D8"/>
    <w:rsid w:val="00192A2A"/>
    <w:rsid w:val="00194288"/>
    <w:rsid w:val="00196479"/>
    <w:rsid w:val="001A5DDD"/>
    <w:rsid w:val="001C07D0"/>
    <w:rsid w:val="001C7D73"/>
    <w:rsid w:val="001D0043"/>
    <w:rsid w:val="001D4779"/>
    <w:rsid w:val="001D4D94"/>
    <w:rsid w:val="001F700A"/>
    <w:rsid w:val="00201AFB"/>
    <w:rsid w:val="00211EE2"/>
    <w:rsid w:val="00213780"/>
    <w:rsid w:val="0022088B"/>
    <w:rsid w:val="0024202D"/>
    <w:rsid w:val="00243F6E"/>
    <w:rsid w:val="00246F88"/>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B057F"/>
    <w:rsid w:val="003B0EDB"/>
    <w:rsid w:val="003B1BD7"/>
    <w:rsid w:val="003B7457"/>
    <w:rsid w:val="003C6777"/>
    <w:rsid w:val="003C7EE8"/>
    <w:rsid w:val="003E7989"/>
    <w:rsid w:val="003F0487"/>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867B3"/>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7589B"/>
    <w:rsid w:val="00683ED1"/>
    <w:rsid w:val="00685479"/>
    <w:rsid w:val="00685ECD"/>
    <w:rsid w:val="006964C0"/>
    <w:rsid w:val="006A7C48"/>
    <w:rsid w:val="006B7397"/>
    <w:rsid w:val="006B79EE"/>
    <w:rsid w:val="006D1825"/>
    <w:rsid w:val="006D28F8"/>
    <w:rsid w:val="006D2C66"/>
    <w:rsid w:val="006E19D7"/>
    <w:rsid w:val="006E259C"/>
    <w:rsid w:val="006E50CB"/>
    <w:rsid w:val="006F1788"/>
    <w:rsid w:val="006F2694"/>
    <w:rsid w:val="006F62DA"/>
    <w:rsid w:val="00716320"/>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0AF3"/>
    <w:rsid w:val="00A83638"/>
    <w:rsid w:val="00A84944"/>
    <w:rsid w:val="00A85DFD"/>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1160"/>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60613"/>
    <w:rsid w:val="00D65E01"/>
    <w:rsid w:val="00D7317D"/>
    <w:rsid w:val="00D7630D"/>
    <w:rsid w:val="00D865A1"/>
    <w:rsid w:val="00D90BB8"/>
    <w:rsid w:val="00DA5748"/>
    <w:rsid w:val="00DB2FC8"/>
    <w:rsid w:val="00DB5A68"/>
    <w:rsid w:val="00DC004D"/>
    <w:rsid w:val="00DC5117"/>
    <w:rsid w:val="00DE52DF"/>
    <w:rsid w:val="00DF1556"/>
    <w:rsid w:val="00DF73E8"/>
    <w:rsid w:val="00DF7973"/>
    <w:rsid w:val="00E04F4D"/>
    <w:rsid w:val="00E2213F"/>
    <w:rsid w:val="00E32A73"/>
    <w:rsid w:val="00E364C8"/>
    <w:rsid w:val="00E468F6"/>
    <w:rsid w:val="00E77DF8"/>
    <w:rsid w:val="00E915C7"/>
    <w:rsid w:val="00EA1948"/>
    <w:rsid w:val="00EA29DE"/>
    <w:rsid w:val="00EA722A"/>
    <w:rsid w:val="00EB1092"/>
    <w:rsid w:val="00EC7E2C"/>
    <w:rsid w:val="00EE299F"/>
    <w:rsid w:val="00F00D6A"/>
    <w:rsid w:val="00F043E3"/>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 w:type="character" w:styleId="PlaceholderText">
    <w:name w:val="Placeholder Text"/>
    <w:basedOn w:val="DefaultParagraphFont"/>
    <w:uiPriority w:val="99"/>
    <w:semiHidden/>
    <w:rsid w:val="00A8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14859">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053043527">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yperlink" Target="https://www.lme.com/Metals/Non-ferrous/Aluminiu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23" Type="http://schemas.openxmlformats.org/officeDocument/2006/relationships/theme" Target="theme/theme1.xml"/><Relationship Id="rId10" Type="http://schemas.openxmlformats.org/officeDocument/2006/relationships/hyperlink" Target="mailto:AD0012@traderemedies.gov.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D"/>
    <w:rsid w:val="0026104D"/>
    <w:rsid w:val="005265C2"/>
    <w:rsid w:val="0060048C"/>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2239CF1-AE3E-4C42-86AD-9167E6E29F68}">
  <ds:schemaRefs>
    <ds:schemaRef ds:uri="http://purl.org/dc/terms/"/>
    <ds:schemaRef ds:uri="http://www.w3.org/XML/1998/namespace"/>
    <ds:schemaRef ds:uri="http://schemas.microsoft.com/office/infopath/2007/PartnerControls"/>
    <ds:schemaRef ds:uri="http://schemas.microsoft.com/office/2006/documentManagement/types"/>
    <ds:schemaRef ds:uri="925e8737-fe85-4565-a601-61d813a65f48"/>
    <ds:schemaRef ds:uri="http://purl.org/dc/dcmitype/"/>
    <ds:schemaRef ds:uri="http://purl.org/dc/elements/1.1/"/>
    <ds:schemaRef ds:uri="http://schemas.microsoft.com/sharepoint/v3"/>
    <ds:schemaRef ds:uri="http://schemas.openxmlformats.org/package/2006/metadata/core-properties"/>
    <ds:schemaRef ds:uri="d948dd80-498e-484c-be5a-642d5fdf5ffb"/>
    <ds:schemaRef ds:uri="http://schemas.microsoft.com/office/2006/metadata/properties"/>
  </ds:schemaRefs>
</ds:datastoreItem>
</file>

<file path=customXml/itemProps3.xml><?xml version="1.0" encoding="utf-8"?>
<ds:datastoreItem xmlns:ds="http://schemas.openxmlformats.org/officeDocument/2006/customXml" ds:itemID="{78EA5031-927B-4318-9E2D-587297F397BB}"/>
</file>

<file path=customXml/itemProps4.xml><?xml version="1.0" encoding="utf-8"?>
<ds:datastoreItem xmlns:ds="http://schemas.openxmlformats.org/officeDocument/2006/customXml" ds:itemID="{2FB6BE72-3189-472E-B4C5-1C043ADACF8C}"/>
</file>

<file path=docProps/app.xml><?xml version="1.0" encoding="utf-8"?>
<Properties xmlns="http://schemas.openxmlformats.org/officeDocument/2006/extended-properties" xmlns:vt="http://schemas.openxmlformats.org/officeDocument/2006/docPropsVTypes">
  <Template>Normal</Template>
  <TotalTime>3</TotalTime>
  <Pages>11</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2</cp:revision>
  <dcterms:created xsi:type="dcterms:W3CDTF">2021-07-13T09:41:00Z</dcterms:created>
  <dcterms:modified xsi:type="dcterms:W3CDTF">2021-07-13T09:41:00Z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