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ED6E" w14:textId="78A848B2" w:rsidR="00633C5E" w:rsidRDefault="006123F2" w:rsidP="006123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3F2">
        <w:rPr>
          <w:rFonts w:ascii="Times New Roman" w:hAnsi="Times New Roman" w:cs="Times New Roman"/>
          <w:sz w:val="24"/>
          <w:szCs w:val="24"/>
        </w:rPr>
        <w:t>Appendix S1.2.5 - Corporate Structure and Affiliations</w:t>
      </w:r>
    </w:p>
    <w:p w14:paraId="0D6DDA24" w14:textId="77777777" w:rsidR="006123F2" w:rsidRPr="00633C5E" w:rsidRDefault="006123F2">
      <w:pPr>
        <w:rPr>
          <w:rFonts w:ascii="Times New Roman" w:hAnsi="Times New Roman" w:cs="Times New Roman"/>
          <w:sz w:val="24"/>
          <w:szCs w:val="24"/>
        </w:rPr>
      </w:pPr>
    </w:p>
    <w:p w14:paraId="2A44F440" w14:textId="3E3A2DB8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="006123F2" w:rsidRPr="006123F2">
        <w:rPr>
          <w:rFonts w:ascii="Times New Roman" w:hAnsi="Times New Roman" w:cs="Times New Roman"/>
          <w:sz w:val="24"/>
          <w:szCs w:val="24"/>
        </w:rPr>
        <w:t>Corporate Structure and Affiliations</w:t>
      </w:r>
      <w:r w:rsidRPr="00633C5E">
        <w:rPr>
          <w:rFonts w:ascii="Times New Roman" w:hAnsi="Times New Roman" w:cs="Times New Roman"/>
          <w:sz w:val="24"/>
          <w:szCs w:val="24"/>
        </w:rPr>
        <w:t xml:space="preserve"> information,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75AE6"/>
    <w:rsid w:val="0018211B"/>
    <w:rsid w:val="006123F2"/>
    <w:rsid w:val="006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1339525-98A3-465B-9974-87D4B61DD1A6}"/>
</file>

<file path=customXml/itemProps2.xml><?xml version="1.0" encoding="utf-8"?>
<ds:datastoreItem xmlns:ds="http://schemas.openxmlformats.org/officeDocument/2006/customXml" ds:itemID="{81D10462-048C-462E-8F65-377C269D26C9}"/>
</file>

<file path=customXml/itemProps3.xml><?xml version="1.0" encoding="utf-8"?>
<ds:datastoreItem xmlns:ds="http://schemas.openxmlformats.org/officeDocument/2006/customXml" ds:itemID="{64E53C72-182A-4CE9-A77A-33E736D0D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2</cp:revision>
  <dcterms:created xsi:type="dcterms:W3CDTF">2024-03-14T20:48:00Z</dcterms:created>
  <dcterms:modified xsi:type="dcterms:W3CDTF">2024-03-14T21:11:00Z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