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E5BD" w14:textId="5B764A00" w:rsidR="009425B3" w:rsidRPr="00765CF9" w:rsidRDefault="00DC6826">
      <w:pPr>
        <w:pStyle w:val="2"/>
      </w:pPr>
      <w:bookmarkStart w:id="0" w:name="_Toc1185251588"/>
      <w:bookmarkStart w:id="1" w:name="_Toc1682657030"/>
      <w:bookmarkStart w:id="2" w:name="_Toc1707037551"/>
      <w:bookmarkStart w:id="3" w:name="_Toc714165479"/>
      <w:bookmarkStart w:id="4" w:name="_Toc481063207"/>
      <w:bookmarkStart w:id="5" w:name="_Toc373708895"/>
      <w:bookmarkStart w:id="6" w:name="_Toc629284653"/>
      <w:bookmarkStart w:id="7" w:name="_Toc157422503"/>
      <w:r w:rsidRPr="00765CF9">
        <w:t>Annex I: Questionnaire for associated companies involved in sales or marketing of the goods</w:t>
      </w:r>
      <w:bookmarkEnd w:id="0"/>
      <w:bookmarkEnd w:id="1"/>
      <w:bookmarkEnd w:id="2"/>
      <w:bookmarkEnd w:id="3"/>
      <w:bookmarkEnd w:id="4"/>
      <w:bookmarkEnd w:id="5"/>
      <w:bookmarkEnd w:id="6"/>
      <w:bookmarkEnd w:id="7"/>
    </w:p>
    <w:p w14:paraId="77476716" w14:textId="77777777" w:rsidR="009425B3" w:rsidRPr="00765CF9" w:rsidRDefault="009425B3">
      <w:pPr>
        <w:spacing w:after="0" w:line="264" w:lineRule="auto"/>
        <w:rPr>
          <w:rFonts w:ascii="Arial" w:eastAsia="Arial" w:hAnsi="Arial"/>
          <w:sz w:val="24"/>
          <w:szCs w:val="24"/>
        </w:rPr>
      </w:pPr>
    </w:p>
    <w:p w14:paraId="094AB89F" w14:textId="77777777" w:rsidR="009425B3" w:rsidRPr="00765CF9" w:rsidRDefault="00DC6826">
      <w:pPr>
        <w:pStyle w:val="3"/>
      </w:pPr>
      <w:bookmarkStart w:id="8" w:name="_Toc16852889"/>
      <w:bookmarkStart w:id="9" w:name="_Toc2025886732"/>
      <w:bookmarkStart w:id="10" w:name="_Toc1071475793"/>
      <w:bookmarkStart w:id="11" w:name="_Toc869323481"/>
      <w:bookmarkStart w:id="12" w:name="_Toc1570572450"/>
      <w:bookmarkStart w:id="13" w:name="_Toc569936231"/>
      <w:bookmarkStart w:id="14" w:name="_Toc483040156"/>
      <w:bookmarkStart w:id="15" w:name="_Toc2007031746"/>
      <w:bookmarkStart w:id="16" w:name="_Toc157422504"/>
      <w:r w:rsidRPr="00765CF9">
        <w:t>Guidance</w:t>
      </w:r>
      <w:bookmarkEnd w:id="8"/>
      <w:bookmarkEnd w:id="9"/>
      <w:bookmarkEnd w:id="10"/>
      <w:bookmarkEnd w:id="11"/>
      <w:bookmarkEnd w:id="12"/>
      <w:bookmarkEnd w:id="13"/>
      <w:bookmarkEnd w:id="14"/>
      <w:bookmarkEnd w:id="15"/>
      <w:bookmarkEnd w:id="16"/>
    </w:p>
    <w:p w14:paraId="12996888" w14:textId="77777777" w:rsidR="009425B3" w:rsidRPr="00765CF9" w:rsidRDefault="009425B3">
      <w:pPr>
        <w:spacing w:after="0" w:line="264" w:lineRule="auto"/>
        <w:rPr>
          <w:rFonts w:ascii="Arial" w:eastAsia="Arial" w:hAnsi="Arial"/>
          <w:sz w:val="24"/>
        </w:rPr>
      </w:pPr>
    </w:p>
    <w:p w14:paraId="224BE8CC" w14:textId="77777777" w:rsidR="009425B3" w:rsidRPr="00765CF9" w:rsidRDefault="00DC6826">
      <w:pPr>
        <w:spacing w:after="0" w:line="264" w:lineRule="auto"/>
        <w:jc w:val="both"/>
      </w:pPr>
      <w:r w:rsidRPr="00765CF9">
        <w:rPr>
          <w:rFonts w:ascii="Arial" w:eastAsia="Arial" w:hAnsi="Arial"/>
          <w:sz w:val="24"/>
          <w:szCs w:val="24"/>
        </w:rPr>
        <w:t xml:space="preserve">This annex is an essential part of the questionnaire and is intended for companies which are associated with the exporting producer and which are </w:t>
      </w:r>
      <w:r w:rsidRPr="00765CF9">
        <w:rPr>
          <w:rFonts w:ascii="Arial" w:eastAsia="Arial" w:hAnsi="Arial"/>
          <w:b/>
          <w:sz w:val="24"/>
          <w:szCs w:val="24"/>
          <w:u w:val="single"/>
        </w:rPr>
        <w:t>not involved in produc</w:t>
      </w:r>
      <w:r w:rsidRPr="00765CF9">
        <w:rPr>
          <w:rFonts w:ascii="Arial" w:eastAsia="Arial" w:hAnsi="Arial"/>
          <w:b/>
          <w:bCs/>
          <w:sz w:val="24"/>
          <w:szCs w:val="24"/>
          <w:u w:val="single"/>
        </w:rPr>
        <w:t>ing</w:t>
      </w:r>
      <w:r w:rsidRPr="00765CF9">
        <w:rPr>
          <w:rFonts w:ascii="Arial" w:eastAsia="Arial" w:hAnsi="Arial"/>
          <w:sz w:val="24"/>
          <w:szCs w:val="24"/>
        </w:rPr>
        <w:t xml:space="preserve"> the goods concerned</w:t>
      </w:r>
      <w:r w:rsidRPr="00765CF9">
        <w:rPr>
          <w:rFonts w:ascii="Arial" w:eastAsia="Arial" w:hAnsi="Arial"/>
          <w:color w:val="FF0000"/>
          <w:sz w:val="24"/>
          <w:szCs w:val="24"/>
        </w:rPr>
        <w:t xml:space="preserve"> </w:t>
      </w:r>
      <w:r w:rsidRPr="00765CF9">
        <w:rPr>
          <w:rFonts w:ascii="Arial" w:eastAsia="Arial" w:hAnsi="Arial"/>
          <w:sz w:val="24"/>
          <w:szCs w:val="24"/>
        </w:rPr>
        <w:t xml:space="preserve">but </w:t>
      </w:r>
      <w:r w:rsidRPr="00765CF9">
        <w:rPr>
          <w:rFonts w:ascii="Arial" w:eastAsia="Arial" w:hAnsi="Arial"/>
          <w:b/>
          <w:sz w:val="24"/>
          <w:szCs w:val="24"/>
          <w:u w:val="single"/>
        </w:rPr>
        <w:t>are involved in the sale or export</w:t>
      </w:r>
      <w:r w:rsidRPr="00765CF9">
        <w:rPr>
          <w:rFonts w:ascii="Arial" w:eastAsia="Arial" w:hAnsi="Arial"/>
          <w:sz w:val="24"/>
          <w:szCs w:val="24"/>
        </w:rPr>
        <w:t xml:space="preserve"> of the goods to the UK. All the general instructions, deadlines and guidance given in this questionnaire are directly applicable to this annex. Each </w:t>
      </w:r>
      <w:r w:rsidRPr="00765CF9">
        <w:rPr>
          <w:rFonts w:ascii="Arial" w:hAnsi="Arial"/>
          <w:sz w:val="24"/>
          <w:szCs w:val="24"/>
          <w:lang w:val="en-AU"/>
        </w:rPr>
        <w:t xml:space="preserve">associated </w:t>
      </w:r>
      <w:r w:rsidRPr="00765CF9">
        <w:rPr>
          <w:rFonts w:ascii="Arial" w:eastAsia="Arial" w:hAnsi="Arial"/>
          <w:sz w:val="24"/>
          <w:szCs w:val="24"/>
        </w:rPr>
        <w:t>company involved should complete this annex separately.</w:t>
      </w:r>
    </w:p>
    <w:p w14:paraId="552EA736" w14:textId="77777777" w:rsidR="009425B3" w:rsidRPr="00765CF9" w:rsidRDefault="009425B3">
      <w:pPr>
        <w:spacing w:after="0" w:line="264" w:lineRule="auto"/>
        <w:jc w:val="both"/>
        <w:rPr>
          <w:rFonts w:ascii="Arial" w:eastAsia="Arial" w:hAnsi="Arial"/>
          <w:sz w:val="24"/>
        </w:rPr>
      </w:pPr>
    </w:p>
    <w:p w14:paraId="79D198EE" w14:textId="77777777" w:rsidR="009425B3" w:rsidRPr="00765CF9" w:rsidRDefault="00DC6826">
      <w:pPr>
        <w:spacing w:after="0" w:line="264" w:lineRule="auto"/>
        <w:jc w:val="both"/>
      </w:pPr>
      <w:r w:rsidRPr="00765CF9">
        <w:rPr>
          <w:rFonts w:ascii="Arial" w:eastAsia="Arial" w:hAnsi="Arial"/>
          <w:b/>
          <w:sz w:val="24"/>
          <w:szCs w:val="24"/>
        </w:rPr>
        <w:t xml:space="preserve">It is essential that the Product Control Numbers used are consistent with those used by your </w:t>
      </w:r>
      <w:r w:rsidRPr="00765CF9">
        <w:rPr>
          <w:rFonts w:ascii="Arial" w:eastAsia="Arial" w:hAnsi="Arial"/>
          <w:b/>
          <w:bCs/>
          <w:sz w:val="24"/>
          <w:szCs w:val="24"/>
        </w:rPr>
        <w:t>associated</w:t>
      </w:r>
      <w:r w:rsidRPr="00765CF9">
        <w:rPr>
          <w:rFonts w:ascii="Arial" w:eastAsia="Arial" w:hAnsi="Arial"/>
          <w:b/>
          <w:sz w:val="24"/>
          <w:szCs w:val="24"/>
        </w:rPr>
        <w:t xml:space="preserve"> company.</w:t>
      </w:r>
    </w:p>
    <w:p w14:paraId="78E4EC40" w14:textId="77777777" w:rsidR="009425B3" w:rsidRPr="00765CF9" w:rsidRDefault="009425B3">
      <w:pPr>
        <w:spacing w:after="0" w:line="264" w:lineRule="auto"/>
        <w:jc w:val="both"/>
        <w:rPr>
          <w:rFonts w:ascii="Arial" w:eastAsia="Arial" w:hAnsi="Arial"/>
          <w:sz w:val="24"/>
        </w:rPr>
      </w:pPr>
    </w:p>
    <w:p w14:paraId="014854F4" w14:textId="77777777" w:rsidR="009425B3" w:rsidRPr="00765CF9" w:rsidRDefault="00DC6826">
      <w:pPr>
        <w:spacing w:after="0" w:line="264" w:lineRule="auto"/>
        <w:jc w:val="both"/>
        <w:rPr>
          <w:rFonts w:ascii="Arial" w:eastAsia="Arial" w:hAnsi="Arial"/>
          <w:sz w:val="24"/>
        </w:rPr>
      </w:pPr>
      <w:r w:rsidRPr="00765CF9">
        <w:rPr>
          <w:rFonts w:ascii="Arial" w:eastAsia="Arial" w:hAnsi="Arial"/>
          <w:sz w:val="24"/>
        </w:rPr>
        <w:t>The questionnaire is divided into three parts:</w:t>
      </w:r>
    </w:p>
    <w:p w14:paraId="4EEFD84D" w14:textId="77777777" w:rsidR="009425B3" w:rsidRPr="00765CF9" w:rsidRDefault="009425B3">
      <w:pPr>
        <w:spacing w:after="0" w:line="264" w:lineRule="auto"/>
        <w:jc w:val="both"/>
        <w:rPr>
          <w:rFonts w:ascii="Arial" w:eastAsia="Arial" w:hAnsi="Arial"/>
          <w:sz w:val="24"/>
        </w:rPr>
      </w:pPr>
    </w:p>
    <w:p w14:paraId="6249DCA3" w14:textId="77777777" w:rsidR="009425B3" w:rsidRPr="00765CF9" w:rsidRDefault="00DC6826">
      <w:pPr>
        <w:spacing w:after="0" w:line="264" w:lineRule="auto"/>
        <w:jc w:val="both"/>
      </w:pPr>
      <w:r w:rsidRPr="00765CF9">
        <w:rPr>
          <w:rFonts w:ascii="Arial" w:eastAsia="Arial" w:hAnsi="Arial"/>
          <w:b/>
          <w:bCs/>
          <w:sz w:val="24"/>
        </w:rPr>
        <w:t>Section I</w:t>
      </w:r>
      <w:r w:rsidRPr="00765CF9">
        <w:rPr>
          <w:rFonts w:ascii="Arial" w:eastAsia="Arial" w:hAnsi="Arial"/>
          <w:sz w:val="24"/>
        </w:rPr>
        <w:t xml:space="preserve"> – Associated company information</w:t>
      </w:r>
    </w:p>
    <w:p w14:paraId="46A23647" w14:textId="77777777" w:rsidR="009425B3" w:rsidRPr="00765CF9" w:rsidRDefault="00DC6826">
      <w:pPr>
        <w:spacing w:after="0" w:line="264" w:lineRule="auto"/>
        <w:jc w:val="both"/>
      </w:pPr>
      <w:r w:rsidRPr="00765CF9">
        <w:rPr>
          <w:rFonts w:ascii="Arial" w:eastAsia="Arial" w:hAnsi="Arial"/>
          <w:b/>
          <w:bCs/>
          <w:sz w:val="24"/>
        </w:rPr>
        <w:t>Section II</w:t>
      </w:r>
      <w:r w:rsidRPr="00765CF9">
        <w:rPr>
          <w:rFonts w:ascii="Arial" w:eastAsia="Arial" w:hAnsi="Arial"/>
          <w:sz w:val="24"/>
        </w:rPr>
        <w:t xml:space="preserve"> – Information relating to purchase prices and stocks</w:t>
      </w:r>
    </w:p>
    <w:p w14:paraId="58090C32" w14:textId="77777777" w:rsidR="009425B3" w:rsidRPr="00765CF9" w:rsidRDefault="00DC6826">
      <w:pPr>
        <w:spacing w:after="0" w:line="264" w:lineRule="auto"/>
        <w:jc w:val="both"/>
      </w:pPr>
      <w:r w:rsidRPr="00765CF9">
        <w:rPr>
          <w:rFonts w:ascii="Arial" w:eastAsia="Arial" w:hAnsi="Arial"/>
          <w:b/>
          <w:bCs/>
          <w:sz w:val="24"/>
        </w:rPr>
        <w:t>Section III</w:t>
      </w:r>
      <w:r w:rsidRPr="00765CF9">
        <w:rPr>
          <w:rFonts w:ascii="Arial" w:eastAsia="Arial" w:hAnsi="Arial"/>
          <w:sz w:val="24"/>
        </w:rPr>
        <w:t xml:space="preserve"> – Information relating to resale prices</w:t>
      </w:r>
    </w:p>
    <w:p w14:paraId="6E25C229" w14:textId="77777777" w:rsidR="009425B3" w:rsidRPr="00765CF9" w:rsidRDefault="009425B3">
      <w:pPr>
        <w:spacing w:after="0" w:line="264" w:lineRule="auto"/>
        <w:jc w:val="both"/>
        <w:rPr>
          <w:rFonts w:ascii="Arial" w:eastAsia="Arial" w:hAnsi="Arial"/>
          <w:sz w:val="24"/>
          <w:szCs w:val="24"/>
        </w:rPr>
      </w:pPr>
    </w:p>
    <w:p w14:paraId="3996A398" w14:textId="77777777" w:rsidR="009425B3" w:rsidRPr="00765CF9" w:rsidRDefault="00DC6826">
      <w:pPr>
        <w:pStyle w:val="3"/>
      </w:pPr>
      <w:bookmarkStart w:id="17" w:name="_Toc16852890"/>
      <w:bookmarkStart w:id="18" w:name="_Toc702929692"/>
      <w:bookmarkStart w:id="19" w:name="_Toc833808793"/>
      <w:bookmarkStart w:id="20" w:name="_Toc1338544585"/>
      <w:bookmarkStart w:id="21" w:name="_Toc1811275352"/>
      <w:bookmarkStart w:id="22" w:name="_Toc107499513"/>
      <w:bookmarkStart w:id="23" w:name="_Toc656610666"/>
      <w:bookmarkStart w:id="24" w:name="_Toc2124908681"/>
      <w:bookmarkStart w:id="25" w:name="_Toc157422505"/>
      <w:r w:rsidRPr="00765CF9">
        <w:t>Related persons</w:t>
      </w:r>
      <w:bookmarkEnd w:id="17"/>
      <w:bookmarkEnd w:id="18"/>
      <w:bookmarkEnd w:id="19"/>
      <w:bookmarkEnd w:id="20"/>
      <w:bookmarkEnd w:id="21"/>
      <w:bookmarkEnd w:id="22"/>
      <w:bookmarkEnd w:id="23"/>
      <w:bookmarkEnd w:id="24"/>
      <w:bookmarkEnd w:id="25"/>
    </w:p>
    <w:p w14:paraId="630ECC11" w14:textId="77777777" w:rsidR="009425B3" w:rsidRPr="00765CF9" w:rsidRDefault="009425B3">
      <w:pPr>
        <w:spacing w:after="0" w:line="264" w:lineRule="auto"/>
        <w:jc w:val="both"/>
        <w:rPr>
          <w:rFonts w:ascii="Arial" w:hAnsi="Arial"/>
        </w:rPr>
      </w:pPr>
    </w:p>
    <w:p w14:paraId="49B79DD0" w14:textId="77777777" w:rsidR="009425B3" w:rsidRPr="00765CF9" w:rsidRDefault="00DC6826">
      <w:pPr>
        <w:spacing w:after="0" w:line="264" w:lineRule="auto"/>
        <w:jc w:val="both"/>
      </w:pPr>
      <w:r w:rsidRPr="00765CF9">
        <w:rPr>
          <w:rFonts w:ascii="Arial" w:eastAsia="Arial" w:hAnsi="Arial"/>
          <w:sz w:val="24"/>
        </w:rPr>
        <w:t xml:space="preserve">As a reminder, please refer to the definition of related persons under </w:t>
      </w:r>
      <w:r w:rsidRPr="00765CF9">
        <w:rPr>
          <w:rFonts w:ascii="Arial" w:eastAsia="Arial" w:hAnsi="Arial"/>
          <w:b/>
          <w:sz w:val="24"/>
        </w:rPr>
        <w:t>A3 – Organisational structure</w:t>
      </w:r>
      <w:r w:rsidRPr="00765CF9">
        <w:rPr>
          <w:rFonts w:ascii="Arial" w:eastAsia="Arial" w:hAnsi="Arial"/>
          <w:sz w:val="24"/>
        </w:rPr>
        <w:t xml:space="preserve">. </w:t>
      </w:r>
    </w:p>
    <w:p w14:paraId="242E1526" w14:textId="77777777" w:rsidR="009425B3" w:rsidRPr="00765CF9" w:rsidRDefault="009425B3">
      <w:pPr>
        <w:spacing w:after="0" w:line="264" w:lineRule="auto"/>
        <w:jc w:val="both"/>
        <w:rPr>
          <w:rFonts w:ascii="Arial" w:eastAsia="Arial" w:hAnsi="Arial"/>
          <w:sz w:val="24"/>
        </w:rPr>
      </w:pPr>
    </w:p>
    <w:p w14:paraId="16EE0B74" w14:textId="77777777" w:rsidR="009425B3" w:rsidRPr="00765CF9" w:rsidRDefault="009425B3">
      <w:pPr>
        <w:pageBreakBefore/>
        <w:spacing w:after="0" w:line="264" w:lineRule="auto"/>
        <w:jc w:val="both"/>
      </w:pPr>
    </w:p>
    <w:p w14:paraId="453A20E8" w14:textId="77777777" w:rsidR="009425B3" w:rsidRPr="00765CF9" w:rsidRDefault="00DC6826">
      <w:pPr>
        <w:pStyle w:val="2"/>
      </w:pPr>
      <w:bookmarkStart w:id="26" w:name="_Toc174348763"/>
      <w:bookmarkStart w:id="27" w:name="_Toc986231959"/>
      <w:bookmarkStart w:id="28" w:name="_Toc1976645493"/>
      <w:bookmarkStart w:id="29" w:name="_Toc1657081996"/>
      <w:bookmarkStart w:id="30" w:name="_Toc650792309"/>
      <w:bookmarkStart w:id="31" w:name="_Toc422046190"/>
      <w:bookmarkStart w:id="32" w:name="_Toc1713043455"/>
      <w:bookmarkStart w:id="33" w:name="_Toc157422506"/>
      <w:r w:rsidRPr="00765CF9">
        <w:t xml:space="preserve">Section I of Annex I: </w:t>
      </w:r>
      <w:bookmarkStart w:id="34" w:name="_Hlk159355030"/>
      <w:r w:rsidRPr="00765CF9">
        <w:t>Associated company</w:t>
      </w:r>
      <w:bookmarkEnd w:id="34"/>
      <w:r w:rsidRPr="00765CF9">
        <w:t xml:space="preserve"> information</w:t>
      </w:r>
      <w:bookmarkEnd w:id="26"/>
      <w:bookmarkEnd w:id="27"/>
      <w:bookmarkEnd w:id="28"/>
      <w:bookmarkEnd w:id="29"/>
      <w:bookmarkEnd w:id="30"/>
      <w:bookmarkEnd w:id="31"/>
      <w:bookmarkEnd w:id="32"/>
      <w:bookmarkEnd w:id="33"/>
    </w:p>
    <w:p w14:paraId="620D2DDC" w14:textId="77777777" w:rsidR="009425B3" w:rsidRPr="00765CF9" w:rsidRDefault="009425B3">
      <w:pPr>
        <w:spacing w:after="0" w:line="264" w:lineRule="auto"/>
        <w:rPr>
          <w:rFonts w:ascii="Arial" w:eastAsia="Arial" w:hAnsi="Arial"/>
          <w:sz w:val="24"/>
          <w:szCs w:val="26"/>
        </w:rPr>
      </w:pPr>
    </w:p>
    <w:p w14:paraId="2EA53900" w14:textId="77777777" w:rsidR="009425B3" w:rsidRPr="00765CF9" w:rsidRDefault="00DC6826">
      <w:pPr>
        <w:pStyle w:val="3"/>
      </w:pPr>
      <w:bookmarkStart w:id="35" w:name="_Toc16852892"/>
      <w:bookmarkStart w:id="36" w:name="_Toc2146555259"/>
      <w:bookmarkStart w:id="37" w:name="_Toc738455482"/>
      <w:bookmarkStart w:id="38" w:name="_Toc2020795993"/>
      <w:bookmarkStart w:id="39" w:name="_Toc1761906078"/>
      <w:bookmarkStart w:id="40" w:name="_Toc792993548"/>
      <w:bookmarkStart w:id="41" w:name="_Toc1016968440"/>
      <w:bookmarkStart w:id="42" w:name="_Toc1267884554"/>
      <w:bookmarkStart w:id="43" w:name="_Toc157422507"/>
      <w:r w:rsidRPr="00765CF9">
        <w:t>S1.1 – Identity and contact details</w:t>
      </w:r>
      <w:bookmarkEnd w:id="35"/>
      <w:bookmarkEnd w:id="36"/>
      <w:bookmarkEnd w:id="37"/>
      <w:bookmarkEnd w:id="38"/>
      <w:bookmarkEnd w:id="39"/>
      <w:bookmarkEnd w:id="40"/>
      <w:bookmarkEnd w:id="41"/>
      <w:bookmarkEnd w:id="42"/>
      <w:bookmarkEnd w:id="43"/>
    </w:p>
    <w:p w14:paraId="138873F1" w14:textId="77777777" w:rsidR="009425B3" w:rsidRPr="00765CF9" w:rsidRDefault="009425B3">
      <w:pPr>
        <w:pStyle w:val="a7"/>
        <w:spacing w:after="0" w:line="264" w:lineRule="auto"/>
        <w:ind w:left="360"/>
        <w:rPr>
          <w:rFonts w:ascii="Arial" w:eastAsia="Arial" w:hAnsi="Arial"/>
          <w:sz w:val="24"/>
          <w:szCs w:val="24"/>
        </w:rPr>
      </w:pPr>
    </w:p>
    <w:p w14:paraId="74D4AE34" w14:textId="77777777" w:rsidR="009425B3" w:rsidRPr="00765CF9" w:rsidRDefault="00DC6826">
      <w:pPr>
        <w:pStyle w:val="a7"/>
        <w:numPr>
          <w:ilvl w:val="0"/>
          <w:numId w:val="69"/>
        </w:numPr>
        <w:spacing w:after="0" w:line="264" w:lineRule="auto"/>
        <w:ind w:left="360"/>
        <w:jc w:val="both"/>
        <w:rPr>
          <w:rFonts w:ascii="Arial" w:eastAsia="Arial" w:hAnsi="Arial"/>
          <w:sz w:val="24"/>
          <w:szCs w:val="24"/>
        </w:rPr>
      </w:pPr>
      <w:r w:rsidRPr="00765CF9">
        <w:rPr>
          <w:rFonts w:ascii="Arial" w:eastAsia="Arial" w:hAnsi="Arial"/>
          <w:sz w:val="24"/>
          <w:szCs w:val="24"/>
        </w:rPr>
        <w:t>Please describe the activities carried out by your company. In your description explain the range of products sold, markets sold to, functions performed, your relationship with the associated company and any other relevant factors.</w:t>
      </w:r>
    </w:p>
    <w:p w14:paraId="1E2BEFF0"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7E69D4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F5166B" w14:textId="2F1EADB2" w:rsidR="009425B3" w:rsidRPr="00765CF9" w:rsidRDefault="0032528B" w:rsidP="0032528B">
            <w:pPr>
              <w:autoSpaceDE w:val="0"/>
              <w:spacing w:after="0" w:line="264" w:lineRule="auto"/>
              <w:jc w:val="both"/>
              <w:rPr>
                <w:rFonts w:ascii="Arial" w:eastAsia="宋体" w:hAnsi="Arial"/>
                <w:b/>
                <w:bCs/>
                <w:color w:val="0000CC"/>
                <w:sz w:val="24"/>
                <w:szCs w:val="20"/>
                <w:lang w:eastAsia="zh-CN"/>
              </w:rPr>
            </w:pPr>
            <w:proofErr w:type="spellStart"/>
            <w:r w:rsidRPr="00765CF9">
              <w:rPr>
                <w:rFonts w:ascii="Arial" w:eastAsia="宋体" w:hAnsi="Arial"/>
                <w:b/>
                <w:bCs/>
                <w:color w:val="0000CC"/>
                <w:sz w:val="24"/>
                <w:szCs w:val="20"/>
                <w:lang w:eastAsia="zh-CN"/>
              </w:rPr>
              <w:t>Liugong</w:t>
            </w:r>
            <w:proofErr w:type="spellEnd"/>
            <w:r w:rsidRPr="00765CF9">
              <w:rPr>
                <w:rFonts w:ascii="Arial" w:eastAsia="宋体" w:hAnsi="Arial"/>
                <w:b/>
                <w:bCs/>
                <w:color w:val="0000CC"/>
                <w:sz w:val="24"/>
                <w:szCs w:val="20"/>
                <w:lang w:eastAsia="zh-CN"/>
              </w:rPr>
              <w:t xml:space="preserve"> Machinery Hongkong Co., Limited (</w:t>
            </w:r>
            <w:r w:rsidR="00E031F2" w:rsidRPr="00765CF9">
              <w:rPr>
                <w:rFonts w:ascii="Arial" w:eastAsia="宋体" w:hAnsi="Arial"/>
                <w:b/>
                <w:bCs/>
                <w:color w:val="0000CC"/>
                <w:sz w:val="24"/>
                <w:szCs w:val="20"/>
                <w:lang w:eastAsia="zh-CN"/>
              </w:rPr>
              <w:t>“</w:t>
            </w:r>
            <w:r w:rsidRPr="00765CF9">
              <w:rPr>
                <w:rFonts w:ascii="Arial" w:eastAsia="宋体" w:hAnsi="Arial"/>
                <w:b/>
                <w:bCs/>
                <w:color w:val="0000CC"/>
                <w:sz w:val="24"/>
                <w:szCs w:val="20"/>
                <w:lang w:eastAsia="zh-CN"/>
              </w:rPr>
              <w:t>LGHK</w:t>
            </w:r>
            <w:r w:rsidR="00E031F2" w:rsidRPr="00765CF9">
              <w:rPr>
                <w:rFonts w:ascii="Arial" w:eastAsia="宋体" w:hAnsi="Arial"/>
                <w:b/>
                <w:bCs/>
                <w:color w:val="0000CC"/>
                <w:sz w:val="24"/>
                <w:szCs w:val="20"/>
                <w:lang w:eastAsia="zh-CN"/>
              </w:rPr>
              <w:t>”</w:t>
            </w:r>
            <w:r w:rsidRPr="00765CF9">
              <w:rPr>
                <w:rFonts w:ascii="Arial" w:eastAsia="宋体" w:hAnsi="Arial"/>
                <w:b/>
                <w:bCs/>
                <w:color w:val="0000CC"/>
                <w:sz w:val="24"/>
                <w:szCs w:val="20"/>
                <w:lang w:eastAsia="zh-CN"/>
              </w:rPr>
              <w:t xml:space="preserve">) is a company engaging in </w:t>
            </w:r>
            <w:r w:rsidRPr="00765CF9">
              <w:rPr>
                <w:rFonts w:ascii="Arial" w:eastAsia="宋体" w:hAnsi="Arial" w:hint="eastAsia"/>
                <w:b/>
                <w:bCs/>
                <w:color w:val="0000CC"/>
                <w:sz w:val="24"/>
                <w:szCs w:val="20"/>
                <w:lang w:eastAsia="zh-CN"/>
              </w:rPr>
              <w:t>the</w:t>
            </w:r>
            <w:r w:rsidRPr="00765CF9">
              <w:rPr>
                <w:rFonts w:ascii="Arial" w:eastAsia="宋体" w:hAnsi="Arial"/>
                <w:b/>
                <w:bCs/>
                <w:color w:val="0000CC"/>
                <w:sz w:val="24"/>
                <w:szCs w:val="20"/>
                <w:lang w:eastAsia="zh-CN"/>
              </w:rPr>
              <w:t xml:space="preserve"> sales of construction machinery</w:t>
            </w:r>
            <w:r w:rsidRPr="00765CF9">
              <w:rPr>
                <w:rFonts w:ascii="Arial" w:eastAsia="宋体" w:hAnsi="Arial" w:hint="eastAsia"/>
                <w:b/>
                <w:bCs/>
                <w:color w:val="0000CC"/>
                <w:sz w:val="24"/>
                <w:szCs w:val="20"/>
                <w:lang w:eastAsia="zh-CN"/>
              </w:rPr>
              <w:t>.</w:t>
            </w:r>
            <w:r w:rsidRPr="00765CF9">
              <w:rPr>
                <w:rFonts w:ascii="Arial" w:eastAsia="宋体" w:hAnsi="Arial"/>
                <w:b/>
                <w:bCs/>
                <w:color w:val="0000CC"/>
                <w:sz w:val="24"/>
                <w:szCs w:val="20"/>
                <w:lang w:eastAsia="zh-CN"/>
              </w:rPr>
              <w:t xml:space="preserve"> During the POI, all goods concerned produced by </w:t>
            </w:r>
            <w:r w:rsidRPr="00765CF9">
              <w:rPr>
                <w:rFonts w:ascii="Arial" w:eastAsia="宋体" w:hAnsi="Arial" w:hint="eastAsia"/>
                <w:b/>
                <w:bCs/>
                <w:color w:val="0000CC"/>
                <w:sz w:val="24"/>
                <w:szCs w:val="20"/>
                <w:lang w:eastAsia="zh-CN"/>
              </w:rPr>
              <w:t>its associated parties</w:t>
            </w:r>
            <w:r w:rsidR="00FD1DE9" w:rsidRPr="00765CF9">
              <w:rPr>
                <w:rFonts w:ascii="Arial" w:eastAsia="宋体" w:hAnsi="Arial" w:hint="eastAsia"/>
                <w:b/>
                <w:bCs/>
                <w:color w:val="0000CC"/>
                <w:sz w:val="24"/>
                <w:szCs w:val="20"/>
                <w:lang w:eastAsia="zh-CN"/>
              </w:rPr>
              <w:t xml:space="preserve"> -</w:t>
            </w:r>
            <w:r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 xml:space="preserve">Liuzhou </w:t>
            </w:r>
            <w:proofErr w:type="spellStart"/>
            <w:r w:rsidRPr="00765CF9">
              <w:rPr>
                <w:rFonts w:ascii="Arial" w:eastAsia="宋体" w:hAnsi="Arial"/>
                <w:b/>
                <w:bCs/>
                <w:color w:val="0000CC"/>
                <w:sz w:val="24"/>
                <w:szCs w:val="20"/>
                <w:lang w:eastAsia="zh-CN"/>
              </w:rPr>
              <w:t>Liugong</w:t>
            </w:r>
            <w:proofErr w:type="spellEnd"/>
            <w:r w:rsidRPr="00765CF9">
              <w:rPr>
                <w:rFonts w:ascii="Arial" w:eastAsia="宋体" w:hAnsi="Arial"/>
                <w:b/>
                <w:bCs/>
                <w:color w:val="0000CC"/>
                <w:sz w:val="24"/>
                <w:szCs w:val="20"/>
                <w:lang w:eastAsia="zh-CN"/>
              </w:rPr>
              <w:t xml:space="preserve"> Excavator Co., Ltd.</w:t>
            </w:r>
            <w:r w:rsidRPr="00765CF9">
              <w:rPr>
                <w:rFonts w:ascii="Arial" w:eastAsia="宋体" w:hAnsi="Arial" w:hint="eastAsia"/>
                <w:b/>
                <w:bCs/>
                <w:color w:val="0000CC"/>
                <w:sz w:val="24"/>
                <w:szCs w:val="20"/>
                <w:lang w:eastAsia="zh-CN"/>
              </w:rPr>
              <w:t>(</w:t>
            </w:r>
            <w:r w:rsidRPr="00765CF9">
              <w:rPr>
                <w:rFonts w:ascii="Arial" w:eastAsia="宋体" w:hAnsi="Arial"/>
                <w:b/>
                <w:bCs/>
                <w:color w:val="0000CC"/>
                <w:sz w:val="24"/>
                <w:szCs w:val="20"/>
                <w:lang w:eastAsia="zh-CN"/>
              </w:rPr>
              <w:t>“LZLG”</w:t>
            </w:r>
            <w:r w:rsidRPr="00765CF9">
              <w:rPr>
                <w:rFonts w:ascii="Arial" w:eastAsia="宋体" w:hAnsi="Arial" w:hint="eastAsia"/>
                <w:b/>
                <w:bCs/>
                <w:color w:val="0000CC"/>
                <w:sz w:val="24"/>
                <w:szCs w:val="20"/>
                <w:lang w:eastAsia="zh-CN"/>
              </w:rPr>
              <w:t xml:space="preserve">) and </w:t>
            </w:r>
            <w:proofErr w:type="spellStart"/>
            <w:r w:rsidRPr="00765CF9">
              <w:rPr>
                <w:rFonts w:ascii="Arial" w:eastAsia="宋体" w:hAnsi="Arial"/>
                <w:b/>
                <w:bCs/>
                <w:color w:val="0000CC"/>
                <w:sz w:val="24"/>
                <w:szCs w:val="20"/>
                <w:lang w:eastAsia="zh-CN"/>
              </w:rPr>
              <w:t>Liugong</w:t>
            </w:r>
            <w:proofErr w:type="spellEnd"/>
            <w:r w:rsidRPr="00765CF9">
              <w:rPr>
                <w:rFonts w:ascii="Arial" w:eastAsia="宋体" w:hAnsi="Arial"/>
                <w:b/>
                <w:bCs/>
                <w:color w:val="0000CC"/>
                <w:sz w:val="24"/>
                <w:szCs w:val="20"/>
                <w:lang w:eastAsia="zh-CN"/>
              </w:rPr>
              <w:t xml:space="preserve"> Changzhou Machinery Co., Ltd.</w:t>
            </w:r>
            <w:r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w:t>
            </w:r>
            <w:r w:rsidRPr="00765CF9">
              <w:rPr>
                <w:rFonts w:ascii="Arial" w:eastAsia="宋体" w:hAnsi="Arial" w:hint="eastAsia"/>
                <w:b/>
                <w:bCs/>
                <w:color w:val="0000CC"/>
                <w:sz w:val="24"/>
                <w:szCs w:val="20"/>
                <w:lang w:eastAsia="zh-CN"/>
              </w:rPr>
              <w:t>CZLG</w:t>
            </w:r>
            <w:r w:rsidRPr="00765CF9">
              <w:rPr>
                <w:rFonts w:ascii="Arial" w:eastAsia="宋体" w:hAnsi="Arial"/>
                <w:b/>
                <w:bCs/>
                <w:color w:val="0000CC"/>
                <w:sz w:val="24"/>
                <w:szCs w:val="20"/>
                <w:lang w:eastAsia="zh-CN"/>
              </w:rPr>
              <w:t>”</w:t>
            </w:r>
            <w:r w:rsidRPr="00765CF9">
              <w:rPr>
                <w:rFonts w:ascii="Arial" w:eastAsia="宋体" w:hAnsi="Arial" w:hint="eastAsia"/>
                <w:b/>
                <w:bCs/>
                <w:color w:val="0000CC"/>
                <w:sz w:val="24"/>
                <w:szCs w:val="20"/>
                <w:lang w:eastAsia="zh-CN"/>
              </w:rPr>
              <w:t>)</w:t>
            </w:r>
            <w:r w:rsidR="00FD1DE9" w:rsidRPr="00765CF9">
              <w:rPr>
                <w:rFonts w:ascii="Arial" w:eastAsia="宋体" w:hAnsi="Arial" w:hint="eastAsia"/>
                <w:b/>
                <w:bCs/>
                <w:color w:val="0000CC"/>
                <w:sz w:val="24"/>
                <w:szCs w:val="20"/>
                <w:lang w:eastAsia="zh-CN"/>
              </w:rPr>
              <w:t>,</w:t>
            </w:r>
            <w:r w:rsidRPr="00765CF9">
              <w:rPr>
                <w:rFonts w:ascii="Arial" w:eastAsia="宋体" w:hAnsi="Arial"/>
                <w:b/>
                <w:bCs/>
                <w:color w:val="0000CC"/>
                <w:sz w:val="24"/>
                <w:szCs w:val="20"/>
                <w:lang w:eastAsia="zh-CN"/>
              </w:rPr>
              <w:t xml:space="preserve"> were exported to the UK through LGHK. LG</w:t>
            </w:r>
            <w:r w:rsidR="00FD1DE9" w:rsidRPr="00765CF9">
              <w:rPr>
                <w:rFonts w:ascii="Arial" w:eastAsia="宋体" w:hAnsi="Arial" w:hint="eastAsia"/>
                <w:b/>
                <w:bCs/>
                <w:color w:val="0000CC"/>
                <w:sz w:val="24"/>
                <w:szCs w:val="20"/>
                <w:lang w:eastAsia="zh-CN"/>
              </w:rPr>
              <w:t>HK</w:t>
            </w:r>
            <w:r w:rsidRPr="00765CF9">
              <w:rPr>
                <w:rFonts w:ascii="Arial" w:eastAsia="宋体" w:hAnsi="Arial"/>
                <w:b/>
                <w:bCs/>
                <w:color w:val="0000CC"/>
                <w:sz w:val="24"/>
                <w:szCs w:val="20"/>
                <w:lang w:eastAsia="zh-CN"/>
              </w:rPr>
              <w:t xml:space="preserve"> </w:t>
            </w:r>
            <w:r w:rsidR="00FD1DE9" w:rsidRPr="00765CF9">
              <w:rPr>
                <w:rFonts w:ascii="Arial" w:eastAsia="宋体" w:hAnsi="Arial" w:hint="eastAsia"/>
                <w:b/>
                <w:bCs/>
                <w:color w:val="0000CC"/>
                <w:sz w:val="24"/>
                <w:szCs w:val="20"/>
                <w:lang w:eastAsia="zh-CN"/>
              </w:rPr>
              <w:t xml:space="preserve">is </w:t>
            </w:r>
            <w:r w:rsidRPr="00765CF9">
              <w:rPr>
                <w:rFonts w:ascii="Arial" w:eastAsia="宋体" w:hAnsi="Arial"/>
                <w:b/>
                <w:bCs/>
                <w:color w:val="0000CC"/>
                <w:sz w:val="24"/>
                <w:szCs w:val="20"/>
                <w:lang w:eastAsia="zh-CN"/>
              </w:rPr>
              <w:t xml:space="preserve">mainly </w:t>
            </w:r>
            <w:r w:rsidR="00FD1DE9" w:rsidRPr="00765CF9">
              <w:rPr>
                <w:rFonts w:ascii="Arial" w:eastAsia="宋体" w:hAnsi="Arial" w:hint="eastAsia"/>
                <w:b/>
                <w:bCs/>
                <w:color w:val="0000CC"/>
                <w:sz w:val="24"/>
                <w:szCs w:val="20"/>
                <w:lang w:eastAsia="zh-CN"/>
              </w:rPr>
              <w:t xml:space="preserve">engaging in the </w:t>
            </w:r>
            <w:r w:rsidRPr="00765CF9">
              <w:rPr>
                <w:rFonts w:ascii="Arial" w:eastAsia="宋体" w:hAnsi="Arial"/>
                <w:b/>
                <w:bCs/>
                <w:color w:val="0000CC"/>
                <w:sz w:val="24"/>
                <w:szCs w:val="20"/>
                <w:lang w:eastAsia="zh-CN"/>
              </w:rPr>
              <w:t>s</w:t>
            </w:r>
            <w:r w:rsidR="00FD1DE9" w:rsidRPr="00765CF9">
              <w:rPr>
                <w:rFonts w:ascii="Arial" w:eastAsia="宋体" w:hAnsi="Arial" w:hint="eastAsia"/>
                <w:b/>
                <w:bCs/>
                <w:color w:val="0000CC"/>
                <w:sz w:val="24"/>
                <w:szCs w:val="20"/>
                <w:lang w:eastAsia="zh-CN"/>
              </w:rPr>
              <w:t>ale</w:t>
            </w:r>
            <w:r w:rsidRPr="00765CF9">
              <w:rPr>
                <w:rFonts w:ascii="Arial" w:eastAsia="宋体" w:hAnsi="Arial"/>
                <w:b/>
                <w:bCs/>
                <w:color w:val="0000CC"/>
                <w:sz w:val="24"/>
                <w:szCs w:val="20"/>
                <w:lang w:eastAsia="zh-CN"/>
              </w:rPr>
              <w:t xml:space="preserve">s </w:t>
            </w:r>
            <w:r w:rsidR="00FD1DE9" w:rsidRPr="00765CF9">
              <w:rPr>
                <w:rFonts w:ascii="Arial" w:eastAsia="宋体" w:hAnsi="Arial" w:hint="eastAsia"/>
                <w:b/>
                <w:bCs/>
                <w:color w:val="0000CC"/>
                <w:sz w:val="24"/>
                <w:szCs w:val="20"/>
                <w:lang w:eastAsia="zh-CN"/>
              </w:rPr>
              <w:t xml:space="preserve">of </w:t>
            </w:r>
            <w:r w:rsidRPr="00765CF9">
              <w:rPr>
                <w:rFonts w:ascii="Arial" w:eastAsia="宋体" w:hAnsi="Arial" w:hint="eastAsia"/>
                <w:b/>
                <w:bCs/>
                <w:color w:val="0000CC"/>
                <w:sz w:val="24"/>
                <w:szCs w:val="20"/>
                <w:lang w:eastAsia="zh-CN"/>
              </w:rPr>
              <w:t>c</w:t>
            </w:r>
            <w:r w:rsidRPr="00765CF9">
              <w:rPr>
                <w:rFonts w:ascii="Arial" w:eastAsia="宋体" w:hAnsi="Arial"/>
                <w:b/>
                <w:bCs/>
                <w:color w:val="0000CC"/>
                <w:sz w:val="24"/>
                <w:szCs w:val="20"/>
                <w:lang w:eastAsia="zh-CN"/>
              </w:rPr>
              <w:t>onstruction machinery in foreign markets</w:t>
            </w:r>
            <w:r w:rsidRPr="00765CF9">
              <w:rPr>
                <w:rFonts w:ascii="Arial" w:eastAsia="宋体" w:hAnsi="Arial" w:hint="eastAsia"/>
                <w:b/>
                <w:bCs/>
                <w:color w:val="0000CC"/>
                <w:sz w:val="24"/>
                <w:szCs w:val="20"/>
                <w:lang w:eastAsia="zh-CN"/>
              </w:rPr>
              <w:t>.</w:t>
            </w:r>
            <w:r w:rsidRPr="00765CF9">
              <w:rPr>
                <w:rFonts w:ascii="Arial" w:eastAsia="宋体" w:hAnsi="Arial"/>
                <w:b/>
                <w:bCs/>
                <w:color w:val="0000CC"/>
                <w:sz w:val="24"/>
                <w:szCs w:val="20"/>
                <w:lang w:eastAsia="zh-CN"/>
              </w:rPr>
              <w:t xml:space="preserve"> LGHK is owned by the same parent company of LZLG.</w:t>
            </w:r>
          </w:p>
        </w:tc>
      </w:tr>
      <w:tr w:rsidR="009425B3" w:rsidRPr="00765CF9" w14:paraId="1D095D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FE6D63"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B7461C"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0B47E88E" w14:textId="77777777" w:rsidR="009425B3" w:rsidRPr="00765CF9" w:rsidRDefault="009425B3">
      <w:pPr>
        <w:spacing w:after="0" w:line="264" w:lineRule="auto"/>
        <w:rPr>
          <w:rFonts w:ascii="Arial" w:eastAsia="Arial" w:hAnsi="Arial"/>
          <w:sz w:val="24"/>
          <w:szCs w:val="24"/>
        </w:rPr>
      </w:pPr>
    </w:p>
    <w:p w14:paraId="60B15053" w14:textId="77777777" w:rsidR="009425B3" w:rsidRPr="00765CF9" w:rsidRDefault="00DC6826">
      <w:pPr>
        <w:pStyle w:val="a7"/>
        <w:numPr>
          <w:ilvl w:val="0"/>
          <w:numId w:val="69"/>
        </w:numPr>
        <w:spacing w:after="0" w:line="264" w:lineRule="auto"/>
        <w:ind w:left="360"/>
        <w:rPr>
          <w:rFonts w:ascii="Arial" w:eastAsia="Arial" w:hAnsi="Arial"/>
          <w:sz w:val="24"/>
          <w:szCs w:val="24"/>
        </w:rPr>
      </w:pPr>
      <w:r w:rsidRPr="00765CF9">
        <w:rPr>
          <w:rFonts w:ascii="Arial" w:eastAsia="Arial" w:hAnsi="Arial"/>
          <w:sz w:val="24"/>
          <w:szCs w:val="24"/>
        </w:rPr>
        <w:t>Please complete the table below.</w:t>
      </w:r>
    </w:p>
    <w:p w14:paraId="5457285E" w14:textId="77777777" w:rsidR="009425B3" w:rsidRPr="00765CF9" w:rsidRDefault="009425B3">
      <w:pPr>
        <w:tabs>
          <w:tab w:val="left" w:pos="2130"/>
        </w:tabs>
        <w:spacing w:after="0" w:line="264" w:lineRule="auto"/>
        <w:rPr>
          <w:rFonts w:ascii="Arial" w:eastAsiaTheme="minorEastAsia" w:hAnsi="Arial"/>
          <w:sz w:val="24"/>
          <w:szCs w:val="24"/>
          <w:lang w:eastAsia="zh-CN"/>
        </w:rPr>
      </w:pPr>
    </w:p>
    <w:tbl>
      <w:tblPr>
        <w:tblW w:w="9015" w:type="dxa"/>
        <w:tblCellMar>
          <w:left w:w="10" w:type="dxa"/>
          <w:right w:w="10" w:type="dxa"/>
        </w:tblCellMar>
        <w:tblLook w:val="04A0" w:firstRow="1" w:lastRow="0" w:firstColumn="1" w:lastColumn="0" w:noHBand="0" w:noVBand="1"/>
      </w:tblPr>
      <w:tblGrid>
        <w:gridCol w:w="3402"/>
        <w:gridCol w:w="5613"/>
      </w:tblGrid>
      <w:tr w:rsidR="00797C2B" w:rsidRPr="00765CF9" w14:paraId="211FF43E"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B47A3D" w14:textId="77777777" w:rsidR="00797C2B" w:rsidRPr="00765CF9" w:rsidRDefault="00797C2B" w:rsidP="00305718">
            <w:pPr>
              <w:spacing w:after="0" w:line="264" w:lineRule="auto"/>
              <w:rPr>
                <w:rFonts w:ascii="Arial" w:eastAsia="Yu Mincho" w:hAnsi="Arial"/>
                <w:sz w:val="24"/>
                <w:szCs w:val="24"/>
              </w:rPr>
            </w:pPr>
            <w:r w:rsidRPr="00765CF9">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C232B3" w14:textId="422A6231" w:rsidR="00797C2B" w:rsidRPr="00765CF9" w:rsidRDefault="00797C2B" w:rsidP="00305718">
            <w:pPr>
              <w:spacing w:after="0" w:line="264" w:lineRule="auto"/>
              <w:rPr>
                <w:rFonts w:ascii="Arial" w:eastAsia="宋体" w:hAnsi="Arial"/>
                <w:b/>
                <w:bCs/>
                <w:color w:val="0000CC"/>
                <w:sz w:val="24"/>
                <w:szCs w:val="20"/>
                <w:lang w:eastAsia="zh-CN"/>
              </w:rPr>
            </w:pPr>
            <w:proofErr w:type="spellStart"/>
            <w:r w:rsidRPr="00765CF9">
              <w:rPr>
                <w:rFonts w:ascii="Arial" w:eastAsia="宋体" w:hAnsi="Arial"/>
                <w:b/>
                <w:bCs/>
                <w:color w:val="0000CC"/>
                <w:sz w:val="24"/>
                <w:szCs w:val="20"/>
                <w:lang w:eastAsia="zh-CN"/>
              </w:rPr>
              <w:t>Liugong</w:t>
            </w:r>
            <w:proofErr w:type="spellEnd"/>
            <w:r w:rsidRPr="00765CF9">
              <w:rPr>
                <w:rFonts w:ascii="Arial" w:eastAsia="宋体" w:hAnsi="Arial"/>
                <w:b/>
                <w:bCs/>
                <w:color w:val="0000CC"/>
                <w:sz w:val="24"/>
                <w:szCs w:val="20"/>
                <w:lang w:eastAsia="zh-CN"/>
              </w:rPr>
              <w:t xml:space="preserve"> Machinery Hongkong Co., Limited (</w:t>
            </w:r>
            <w:r w:rsidR="00B52D2C" w:rsidRPr="00765CF9">
              <w:rPr>
                <w:rFonts w:ascii="Arial" w:eastAsia="宋体" w:hAnsi="Arial"/>
                <w:b/>
                <w:bCs/>
                <w:color w:val="0000CC"/>
                <w:sz w:val="24"/>
                <w:szCs w:val="20"/>
                <w:lang w:eastAsia="zh-CN"/>
              </w:rPr>
              <w:t>“</w:t>
            </w:r>
            <w:r w:rsidRPr="00765CF9">
              <w:rPr>
                <w:rFonts w:ascii="Arial" w:eastAsia="宋体" w:hAnsi="Arial"/>
                <w:b/>
                <w:bCs/>
                <w:color w:val="0000CC"/>
                <w:sz w:val="24"/>
                <w:szCs w:val="20"/>
                <w:lang w:eastAsia="zh-CN"/>
              </w:rPr>
              <w:t>LGHK</w:t>
            </w:r>
            <w:r w:rsidR="00B52D2C" w:rsidRPr="00765CF9">
              <w:rPr>
                <w:rFonts w:ascii="Arial" w:eastAsia="宋体" w:hAnsi="Arial"/>
                <w:b/>
                <w:bCs/>
                <w:color w:val="0000CC"/>
                <w:sz w:val="24"/>
                <w:szCs w:val="20"/>
                <w:lang w:eastAsia="zh-CN"/>
              </w:rPr>
              <w:t>”</w:t>
            </w:r>
            <w:r w:rsidRPr="00765CF9">
              <w:rPr>
                <w:rFonts w:ascii="Arial" w:eastAsia="宋体" w:hAnsi="Arial"/>
                <w:b/>
                <w:bCs/>
                <w:color w:val="0000CC"/>
                <w:sz w:val="24"/>
                <w:szCs w:val="20"/>
                <w:lang w:eastAsia="zh-CN"/>
              </w:rPr>
              <w:t>)</w:t>
            </w:r>
          </w:p>
        </w:tc>
      </w:tr>
      <w:tr w:rsidR="00797C2B" w:rsidRPr="00765CF9" w14:paraId="697EAD6B"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9A19F" w14:textId="77777777" w:rsidR="00797C2B" w:rsidRPr="00765CF9" w:rsidRDefault="00797C2B" w:rsidP="00305718">
            <w:pPr>
              <w:spacing w:after="0" w:line="264" w:lineRule="auto"/>
            </w:pPr>
            <w:r w:rsidRPr="00765CF9">
              <w:rPr>
                <w:rFonts w:ascii="Arial" w:eastAsia="Arial" w:hAnsi="Arial"/>
                <w:color w:val="000000"/>
                <w:sz w:val="24"/>
                <w:szCs w:val="24"/>
              </w:rPr>
              <w:t xml:space="preserve">Legal structure (e.g., </w:t>
            </w:r>
            <w:r w:rsidRPr="00765CF9">
              <w:rPr>
                <w:rFonts w:ascii="Arial" w:eastAsia="Arial" w:hAnsi="Arial"/>
                <w:sz w:val="24"/>
                <w:szCs w:val="24"/>
              </w:rPr>
              <w:t xml:space="preserve">&lt;limited company, sole trader, partnership&gt;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EA4C51" w14:textId="77777777" w:rsidR="00797C2B" w:rsidRPr="00765CF9" w:rsidRDefault="00797C2B" w:rsidP="00305718">
            <w:pPr>
              <w:spacing w:after="0" w:line="264" w:lineRule="auto"/>
              <w:rPr>
                <w:rFonts w:ascii="Arial" w:eastAsia="Yu Mincho" w:hAnsi="Arial"/>
                <w:b/>
                <w:bCs/>
                <w:color w:val="0000CC"/>
                <w:sz w:val="24"/>
                <w:szCs w:val="24"/>
              </w:rPr>
            </w:pPr>
            <w:r w:rsidRPr="00765CF9">
              <w:rPr>
                <w:rFonts w:ascii="Arial" w:eastAsia="宋体" w:hAnsi="Arial"/>
                <w:b/>
                <w:bCs/>
                <w:color w:val="0000CC"/>
                <w:sz w:val="24"/>
                <w:szCs w:val="20"/>
                <w:lang w:eastAsia="zh-CN"/>
              </w:rPr>
              <w:t>Limited Liability Company</w:t>
            </w:r>
          </w:p>
        </w:tc>
      </w:tr>
      <w:tr w:rsidR="00797C2B" w:rsidRPr="00765CF9" w14:paraId="479FA079"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CFD496" w14:textId="77777777" w:rsidR="00797C2B" w:rsidRPr="00765CF9" w:rsidRDefault="00797C2B" w:rsidP="00305718">
            <w:pPr>
              <w:spacing w:after="0" w:line="264" w:lineRule="auto"/>
              <w:rPr>
                <w:rFonts w:ascii="Arial" w:eastAsia="Yu Mincho" w:hAnsi="Arial"/>
                <w:sz w:val="24"/>
                <w:szCs w:val="24"/>
              </w:rPr>
            </w:pPr>
            <w:r w:rsidRPr="00765CF9">
              <w:rPr>
                <w:rFonts w:ascii="Arial" w:eastAsia="Yu Mincho" w:hAnsi="Arial"/>
                <w:sz w:val="24"/>
                <w:szCs w:val="24"/>
              </w:rPr>
              <w:t>Year of establishment:</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2F1B5BDB" w14:textId="77777777" w:rsidR="00797C2B" w:rsidRPr="00765CF9" w:rsidRDefault="00797C2B" w:rsidP="00305718">
            <w:pPr>
              <w:suppressAutoHyphens w:val="0"/>
              <w:rPr>
                <w:rFonts w:ascii="Arial" w:eastAsia="宋体" w:hAnsi="Arial"/>
                <w:b/>
                <w:bCs/>
                <w:color w:val="0000CC"/>
                <w:sz w:val="24"/>
                <w:szCs w:val="20"/>
                <w:lang w:eastAsia="zh-CN"/>
              </w:rPr>
            </w:pPr>
            <w:r w:rsidRPr="00765CF9">
              <w:rPr>
                <w:rFonts w:ascii="Arial" w:eastAsia="宋体" w:hAnsi="Arial" w:hint="eastAsia"/>
                <w:b/>
                <w:bCs/>
                <w:color w:val="0000CC"/>
                <w:sz w:val="24"/>
                <w:szCs w:val="20"/>
                <w:lang w:eastAsia="zh-CN"/>
              </w:rPr>
              <w:t>2</w:t>
            </w:r>
            <w:r w:rsidRPr="00765CF9">
              <w:rPr>
                <w:rFonts w:ascii="Arial" w:eastAsia="宋体" w:hAnsi="Arial"/>
                <w:b/>
                <w:bCs/>
                <w:color w:val="0000CC"/>
                <w:sz w:val="24"/>
                <w:szCs w:val="20"/>
                <w:lang w:eastAsia="zh-CN"/>
              </w:rPr>
              <w:t>013</w:t>
            </w:r>
          </w:p>
        </w:tc>
      </w:tr>
      <w:tr w:rsidR="00797C2B" w:rsidRPr="00765CF9" w14:paraId="7AD9296F"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DC1979" w14:textId="77777777" w:rsidR="00797C2B" w:rsidRPr="00765CF9" w:rsidRDefault="00797C2B" w:rsidP="00305718">
            <w:pPr>
              <w:spacing w:after="0" w:line="264" w:lineRule="auto"/>
              <w:rPr>
                <w:rFonts w:ascii="Arial" w:eastAsia="Yu Mincho" w:hAnsi="Arial"/>
                <w:sz w:val="24"/>
                <w:szCs w:val="24"/>
              </w:rPr>
            </w:pPr>
            <w:r w:rsidRPr="00765CF9">
              <w:rPr>
                <w:rFonts w:ascii="Arial" w:eastAsia="Yu Mincho" w:hAnsi="Arial"/>
                <w:sz w:val="24"/>
                <w:szCs w:val="24"/>
              </w:rPr>
              <w:t>Other operating names:</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03CA16CB" w14:textId="77777777" w:rsidR="00797C2B" w:rsidRPr="00765CF9" w:rsidRDefault="00797C2B" w:rsidP="00305718">
            <w:pPr>
              <w:rPr>
                <w:rFonts w:ascii="Arial" w:eastAsia="宋体" w:hAnsi="Arial"/>
                <w:b/>
                <w:bCs/>
                <w:color w:val="0000CC"/>
                <w:sz w:val="24"/>
                <w:szCs w:val="20"/>
                <w:lang w:eastAsia="zh-CN"/>
              </w:rPr>
            </w:pPr>
            <w:r w:rsidRPr="00765CF9">
              <w:rPr>
                <w:rFonts w:ascii="Arial" w:eastAsia="宋体" w:hAnsi="Arial" w:hint="eastAsia"/>
                <w:b/>
                <w:bCs/>
                <w:color w:val="0000CC"/>
                <w:sz w:val="24"/>
                <w:szCs w:val="20"/>
                <w:lang w:eastAsia="zh-CN"/>
              </w:rPr>
              <w:t>N</w:t>
            </w:r>
            <w:r w:rsidRPr="00765CF9">
              <w:rPr>
                <w:rFonts w:ascii="Arial" w:eastAsia="宋体" w:hAnsi="Arial"/>
                <w:b/>
                <w:bCs/>
                <w:color w:val="0000CC"/>
                <w:sz w:val="24"/>
                <w:szCs w:val="20"/>
                <w:lang w:eastAsia="zh-CN"/>
              </w:rPr>
              <w:t>/A</w:t>
            </w:r>
          </w:p>
        </w:tc>
      </w:tr>
      <w:tr w:rsidR="00797C2B" w:rsidRPr="00765CF9" w14:paraId="36D446B6"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17704C" w14:textId="77777777" w:rsidR="00797C2B" w:rsidRPr="00765CF9" w:rsidRDefault="00797C2B" w:rsidP="00797C2B">
            <w:pPr>
              <w:spacing w:after="0" w:line="264" w:lineRule="auto"/>
              <w:rPr>
                <w:rFonts w:ascii="Arial" w:eastAsia="Yu Mincho" w:hAnsi="Arial"/>
                <w:sz w:val="24"/>
                <w:szCs w:val="24"/>
              </w:rPr>
            </w:pPr>
            <w:r w:rsidRPr="00765CF9">
              <w:rPr>
                <w:rFonts w:ascii="Arial" w:eastAsia="Yu Mincho" w:hAnsi="Arial"/>
                <w:sz w:val="24"/>
                <w:szCs w:val="24"/>
              </w:rPr>
              <w:t>Name (point of contact):</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363BFFE2" w14:textId="6C86325C" w:rsidR="00797C2B" w:rsidRPr="00765CF9" w:rsidRDefault="00955C81" w:rsidP="00797C2B">
            <w:pPr>
              <w:rPr>
                <w:b/>
                <w:bCs/>
                <w:color w:val="0000CC"/>
              </w:rPr>
            </w:pPr>
            <w:r w:rsidRPr="00765CF9">
              <w:rPr>
                <w:rFonts w:ascii="Arial" w:eastAsia="宋体" w:hAnsi="Arial" w:hint="eastAsia"/>
                <w:b/>
                <w:bCs/>
                <w:color w:val="0000CC"/>
                <w:sz w:val="24"/>
                <w:szCs w:val="20"/>
                <w:lang w:eastAsia="zh-CN"/>
              </w:rPr>
              <w:t>[</w:t>
            </w:r>
            <w:r w:rsidR="00BE3CD6">
              <w:rPr>
                <w:rFonts w:ascii="Arial" w:eastAsia="宋体" w:hAnsi="Arial" w:hint="eastAsia"/>
                <w:b/>
                <w:bCs/>
                <w:color w:val="0000CC"/>
                <w:sz w:val="24"/>
                <w:szCs w:val="20"/>
                <w:lang w:eastAsia="zh-CN"/>
              </w:rPr>
              <w:t xml:space="preserve"> </w:t>
            </w:r>
            <w:proofErr w:type="gramStart"/>
            <w:r w:rsidR="00797C2B" w:rsidRPr="00765CF9">
              <w:rPr>
                <w:rFonts w:ascii="Arial" w:eastAsia="宋体" w:hAnsi="Arial"/>
                <w:b/>
                <w:bCs/>
                <w:color w:val="0000CC"/>
                <w:sz w:val="24"/>
                <w:szCs w:val="20"/>
                <w:lang w:eastAsia="zh-CN"/>
              </w:rPr>
              <w:t>n</w:t>
            </w:r>
            <w:r w:rsidR="00BE3CD6">
              <w:rPr>
                <w:rFonts w:ascii="Arial" w:eastAsia="宋体" w:hAnsi="Arial" w:hint="eastAsia"/>
                <w:b/>
                <w:bCs/>
                <w:color w:val="0000CC"/>
                <w:sz w:val="24"/>
                <w:szCs w:val="20"/>
                <w:lang w:eastAsia="zh-CN"/>
              </w:rPr>
              <w:t>ame</w:t>
            </w:r>
            <w:r w:rsidRPr="00765CF9">
              <w:rPr>
                <w:rFonts w:ascii="Arial" w:eastAsia="宋体" w:hAnsi="Arial" w:hint="eastAsia"/>
                <w:b/>
                <w:bCs/>
                <w:color w:val="0000CC"/>
                <w:sz w:val="24"/>
                <w:szCs w:val="20"/>
                <w:lang w:eastAsia="zh-CN"/>
              </w:rPr>
              <w:t xml:space="preserve"> ]</w:t>
            </w:r>
            <w:proofErr w:type="gramEnd"/>
          </w:p>
        </w:tc>
      </w:tr>
      <w:tr w:rsidR="00797C2B" w:rsidRPr="00765CF9" w14:paraId="1585B390"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A98425" w14:textId="77777777" w:rsidR="00797C2B" w:rsidRPr="00765CF9" w:rsidRDefault="00797C2B" w:rsidP="00797C2B">
            <w:pPr>
              <w:spacing w:after="0" w:line="264" w:lineRule="auto"/>
              <w:rPr>
                <w:rFonts w:ascii="Arial" w:eastAsia="Yu Mincho" w:hAnsi="Arial"/>
                <w:sz w:val="24"/>
                <w:szCs w:val="24"/>
              </w:rPr>
            </w:pPr>
            <w:r w:rsidRPr="00765CF9">
              <w:rPr>
                <w:rFonts w:ascii="Arial" w:eastAsia="Yu Mincho" w:hAnsi="Arial"/>
                <w:sz w:val="24"/>
                <w:szCs w:val="24"/>
              </w:rPr>
              <w:t>Position:</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6A3F329D" w14:textId="25067C15" w:rsidR="00797C2B" w:rsidRPr="00765CF9" w:rsidRDefault="00651C90" w:rsidP="00797C2B">
            <w:pPr>
              <w:rPr>
                <w:b/>
                <w:bCs/>
                <w:color w:val="0000CC"/>
              </w:rPr>
            </w:pPr>
            <w:r w:rsidRPr="00765CF9">
              <w:rPr>
                <w:rFonts w:ascii="Arial" w:eastAsia="宋体" w:hAnsi="Arial"/>
                <w:b/>
                <w:bCs/>
                <w:color w:val="0000CC"/>
                <w:sz w:val="24"/>
                <w:szCs w:val="20"/>
                <w:lang w:eastAsia="zh-CN"/>
              </w:rPr>
              <w:t>Administrative assistant</w:t>
            </w:r>
          </w:p>
        </w:tc>
      </w:tr>
      <w:tr w:rsidR="00797C2B" w:rsidRPr="00765CF9" w14:paraId="0BC61015"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465ED3" w14:textId="77777777" w:rsidR="00797C2B" w:rsidRPr="00765CF9" w:rsidRDefault="00797C2B" w:rsidP="00797C2B">
            <w:pPr>
              <w:spacing w:after="0" w:line="264" w:lineRule="auto"/>
              <w:rPr>
                <w:rFonts w:ascii="Arial" w:eastAsia="Yu Mincho" w:hAnsi="Arial"/>
                <w:sz w:val="24"/>
                <w:szCs w:val="24"/>
              </w:rPr>
            </w:pPr>
            <w:r w:rsidRPr="00765CF9">
              <w:rPr>
                <w:rFonts w:ascii="Arial" w:eastAsia="Yu Mincho" w:hAnsi="Arial"/>
                <w:sz w:val="24"/>
                <w:szCs w:val="24"/>
              </w:rPr>
              <w:t>Address:</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37B09161" w14:textId="77777777" w:rsidR="00797C2B" w:rsidRPr="00765CF9" w:rsidRDefault="00797C2B" w:rsidP="00797C2B">
            <w:pPr>
              <w:rPr>
                <w:rFonts w:ascii="Arial" w:eastAsia="宋体" w:hAnsi="Arial"/>
                <w:b/>
                <w:bCs/>
                <w:color w:val="0000CC"/>
                <w:sz w:val="24"/>
                <w:szCs w:val="20"/>
                <w:lang w:eastAsia="zh-CN"/>
              </w:rPr>
            </w:pPr>
            <w:r w:rsidRPr="00765CF9">
              <w:rPr>
                <w:rFonts w:ascii="Arial" w:eastAsia="宋体" w:hAnsi="Arial"/>
                <w:b/>
                <w:bCs/>
                <w:color w:val="0000CC"/>
                <w:sz w:val="24"/>
                <w:szCs w:val="20"/>
                <w:lang w:eastAsia="zh-CN"/>
              </w:rPr>
              <w:t>23/F, Sing Ho Finance Building, 168 Gloucester Road, Wan Chai, Hong Kong</w:t>
            </w:r>
          </w:p>
        </w:tc>
      </w:tr>
      <w:tr w:rsidR="00797C2B" w:rsidRPr="00765CF9" w14:paraId="7E172BFD"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63A0F0" w14:textId="77777777" w:rsidR="00797C2B" w:rsidRPr="00765CF9" w:rsidRDefault="00797C2B" w:rsidP="00797C2B">
            <w:pPr>
              <w:spacing w:after="0" w:line="264" w:lineRule="auto"/>
              <w:rPr>
                <w:rFonts w:ascii="Arial" w:eastAsia="Yu Mincho" w:hAnsi="Arial"/>
                <w:sz w:val="24"/>
                <w:szCs w:val="24"/>
              </w:rPr>
            </w:pPr>
            <w:r w:rsidRPr="00765CF9">
              <w:rPr>
                <w:rFonts w:ascii="Arial" w:eastAsia="Yu Mincho" w:hAnsi="Arial"/>
                <w:sz w:val="24"/>
                <w:szCs w:val="24"/>
              </w:rPr>
              <w:t>Telephone No:</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3121F094" w14:textId="77777777" w:rsidR="00797C2B" w:rsidRPr="00765CF9" w:rsidRDefault="00797C2B" w:rsidP="00797C2B">
            <w:pPr>
              <w:rPr>
                <w:rFonts w:ascii="Arial" w:eastAsia="宋体" w:hAnsi="Arial"/>
                <w:b/>
                <w:bCs/>
                <w:color w:val="0000CC"/>
                <w:sz w:val="24"/>
                <w:szCs w:val="20"/>
                <w:lang w:eastAsia="zh-CN"/>
              </w:rPr>
            </w:pPr>
            <w:r w:rsidRPr="00765CF9">
              <w:rPr>
                <w:rFonts w:ascii="Arial" w:eastAsia="宋体" w:hAnsi="Arial"/>
                <w:b/>
                <w:bCs/>
                <w:color w:val="0000CC"/>
                <w:sz w:val="24"/>
                <w:szCs w:val="20"/>
                <w:lang w:eastAsia="zh-CN"/>
              </w:rPr>
              <w:t>(852) 3974-6912</w:t>
            </w:r>
          </w:p>
        </w:tc>
      </w:tr>
      <w:tr w:rsidR="00797C2B" w:rsidRPr="00765CF9" w14:paraId="09A1BA13"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FF7B06" w14:textId="77777777" w:rsidR="00797C2B" w:rsidRPr="00765CF9" w:rsidRDefault="00797C2B" w:rsidP="00797C2B">
            <w:pPr>
              <w:spacing w:after="0" w:line="264" w:lineRule="auto"/>
              <w:rPr>
                <w:rFonts w:ascii="Arial" w:eastAsia="Yu Mincho" w:hAnsi="Arial"/>
                <w:sz w:val="24"/>
                <w:szCs w:val="24"/>
              </w:rPr>
            </w:pPr>
            <w:r w:rsidRPr="00765CF9">
              <w:rPr>
                <w:rFonts w:ascii="Arial" w:eastAsia="Yu Mincho" w:hAnsi="Arial"/>
                <w:sz w:val="24"/>
                <w:szCs w:val="24"/>
              </w:rPr>
              <w:t>Email:</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391F8799" w14:textId="7690D749" w:rsidR="00797C2B" w:rsidRPr="00765CF9" w:rsidRDefault="00955C81" w:rsidP="00797C2B">
            <w:pPr>
              <w:rPr>
                <w:rFonts w:ascii="Arial" w:eastAsia="宋体" w:hAnsi="Arial"/>
                <w:b/>
                <w:bCs/>
                <w:color w:val="0000CC"/>
                <w:sz w:val="24"/>
                <w:szCs w:val="20"/>
                <w:lang w:eastAsia="zh-CN"/>
              </w:rPr>
            </w:pPr>
            <w:r w:rsidRPr="00765CF9">
              <w:rPr>
                <w:rFonts w:ascii="Arial" w:eastAsia="宋体" w:hAnsi="Arial" w:hint="eastAsia"/>
                <w:b/>
                <w:bCs/>
                <w:color w:val="0000CC"/>
                <w:sz w:val="24"/>
                <w:szCs w:val="20"/>
                <w:lang w:eastAsia="zh-CN"/>
              </w:rPr>
              <w:t xml:space="preserve">[ </w:t>
            </w:r>
            <w:hyperlink r:id="rId7" w:history="1">
              <w:r w:rsidR="00BE3CD6">
                <w:rPr>
                  <w:rStyle w:val="a6"/>
                  <w:rFonts w:ascii="Arial" w:eastAsia="宋体" w:hAnsi="Arial" w:hint="eastAsia"/>
                  <w:b/>
                  <w:bCs/>
                  <w:sz w:val="24"/>
                  <w:szCs w:val="20"/>
                  <w:lang w:eastAsia="zh-CN"/>
                </w:rPr>
                <w:t>email</w:t>
              </w:r>
            </w:hyperlink>
            <w:r w:rsidR="00BE3CD6">
              <w:rPr>
                <w:rStyle w:val="a6"/>
                <w:rFonts w:ascii="Arial" w:eastAsia="宋体" w:hAnsi="Arial" w:hint="eastAsia"/>
                <w:b/>
                <w:bCs/>
                <w:sz w:val="24"/>
                <w:szCs w:val="20"/>
                <w:lang w:eastAsia="zh-CN"/>
              </w:rPr>
              <w:t xml:space="preserve"> </w:t>
            </w:r>
            <w:proofErr w:type="gramStart"/>
            <w:r w:rsidR="00BE3CD6">
              <w:rPr>
                <w:rStyle w:val="a6"/>
                <w:rFonts w:ascii="Arial" w:eastAsia="宋体" w:hAnsi="Arial" w:hint="eastAsia"/>
                <w:b/>
                <w:bCs/>
                <w:sz w:val="24"/>
                <w:szCs w:val="20"/>
                <w:lang w:eastAsia="zh-CN"/>
              </w:rPr>
              <w:t>address</w:t>
            </w:r>
            <w:r w:rsidRPr="00765CF9">
              <w:rPr>
                <w:rFonts w:ascii="Arial" w:eastAsia="宋体" w:hAnsi="Arial" w:hint="eastAsia"/>
                <w:b/>
                <w:bCs/>
                <w:color w:val="0000CC"/>
                <w:sz w:val="24"/>
                <w:szCs w:val="20"/>
                <w:lang w:eastAsia="zh-CN"/>
              </w:rPr>
              <w:t xml:space="preserve"> ]</w:t>
            </w:r>
            <w:proofErr w:type="gramEnd"/>
          </w:p>
        </w:tc>
      </w:tr>
      <w:tr w:rsidR="00797C2B" w:rsidRPr="00765CF9" w14:paraId="41DCE5D0" w14:textId="77777777" w:rsidTr="00305718">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6C14F1" w14:textId="77777777" w:rsidR="00797C2B" w:rsidRPr="00765CF9" w:rsidRDefault="00797C2B" w:rsidP="00305718">
            <w:pPr>
              <w:spacing w:after="0" w:line="264" w:lineRule="auto"/>
              <w:rPr>
                <w:rFonts w:ascii="Arial" w:eastAsia="Yu Mincho" w:hAnsi="Arial"/>
                <w:sz w:val="24"/>
                <w:szCs w:val="24"/>
              </w:rPr>
            </w:pPr>
            <w:r w:rsidRPr="00765CF9">
              <w:rPr>
                <w:rFonts w:ascii="Arial" w:eastAsia="Yu Mincho" w:hAnsi="Arial"/>
                <w:sz w:val="24"/>
                <w:szCs w:val="24"/>
              </w:rPr>
              <w:t>Website:</w:t>
            </w:r>
          </w:p>
        </w:tc>
        <w:tc>
          <w:tcPr>
            <w:tcW w:w="5613" w:type="dxa"/>
            <w:tcBorders>
              <w:top w:val="nil"/>
              <w:left w:val="single" w:sz="4" w:space="0" w:color="auto"/>
              <w:bottom w:val="single" w:sz="4" w:space="0" w:color="auto"/>
              <w:right w:val="single" w:sz="4" w:space="0" w:color="auto"/>
            </w:tcBorders>
            <w:shd w:val="clear" w:color="auto" w:fill="auto"/>
            <w:tcMar>
              <w:top w:w="28" w:type="dxa"/>
              <w:left w:w="57" w:type="dxa"/>
              <w:bottom w:w="28" w:type="dxa"/>
              <w:right w:w="28" w:type="dxa"/>
            </w:tcMar>
            <w:vAlign w:val="center"/>
          </w:tcPr>
          <w:p w14:paraId="796C1134" w14:textId="77777777" w:rsidR="00797C2B" w:rsidRPr="00765CF9" w:rsidRDefault="00A75762" w:rsidP="00305718">
            <w:pPr>
              <w:rPr>
                <w:rFonts w:ascii="Arial" w:eastAsia="宋体" w:hAnsi="Arial"/>
                <w:b/>
                <w:bCs/>
                <w:color w:val="0000CC"/>
                <w:sz w:val="24"/>
                <w:szCs w:val="20"/>
                <w:lang w:eastAsia="zh-CN"/>
              </w:rPr>
            </w:pPr>
            <w:hyperlink r:id="rId8" w:history="1">
              <w:r w:rsidR="00797C2B" w:rsidRPr="00765CF9">
                <w:rPr>
                  <w:rFonts w:ascii="Arial" w:eastAsia="宋体" w:hAnsi="Arial" w:hint="eastAsia"/>
                  <w:b/>
                  <w:bCs/>
                  <w:color w:val="0000CC"/>
                  <w:sz w:val="24"/>
                  <w:szCs w:val="20"/>
                  <w:lang w:eastAsia="zh-CN"/>
                </w:rPr>
                <w:t>www.liugong.cn</w:t>
              </w:r>
            </w:hyperlink>
          </w:p>
        </w:tc>
      </w:tr>
    </w:tbl>
    <w:p w14:paraId="52692205" w14:textId="77777777" w:rsidR="00797C2B" w:rsidRPr="00765CF9" w:rsidRDefault="00797C2B">
      <w:pPr>
        <w:tabs>
          <w:tab w:val="left" w:pos="2130"/>
        </w:tabs>
        <w:spacing w:after="0" w:line="264" w:lineRule="auto"/>
        <w:rPr>
          <w:rFonts w:ascii="Arial" w:eastAsia="Yu Mincho" w:hAnsi="Arial"/>
          <w:sz w:val="24"/>
          <w:szCs w:val="24"/>
        </w:rPr>
      </w:pPr>
    </w:p>
    <w:p w14:paraId="264B0245" w14:textId="77777777" w:rsidR="009425B3" w:rsidRPr="00765CF9" w:rsidRDefault="00DC6826">
      <w:pPr>
        <w:pStyle w:val="a7"/>
        <w:numPr>
          <w:ilvl w:val="0"/>
          <w:numId w:val="69"/>
        </w:numPr>
        <w:spacing w:after="0" w:line="264" w:lineRule="auto"/>
        <w:ind w:left="360"/>
        <w:jc w:val="both"/>
      </w:pPr>
      <w:r w:rsidRPr="00765CF9">
        <w:rPr>
          <w:rFonts w:ascii="Arial" w:eastAsia="Arial" w:hAnsi="Arial"/>
          <w:sz w:val="24"/>
          <w:szCs w:val="24"/>
        </w:rPr>
        <w:lastRenderedPageBreak/>
        <w:t>If you have appointed an external party to act on your behalf in this investigation, please provide their details and attach a letter confirming the TRA</w:t>
      </w:r>
      <w:r w:rsidRPr="00765CF9">
        <w:rPr>
          <w:rFonts w:ascii="Arial" w:eastAsia="Arial" w:hAnsi="Arial"/>
          <w:color w:val="FF0000"/>
          <w:sz w:val="24"/>
          <w:szCs w:val="24"/>
        </w:rPr>
        <w:t xml:space="preserve"> </w:t>
      </w:r>
      <w:r w:rsidRPr="00765CF9">
        <w:rPr>
          <w:rFonts w:ascii="Arial" w:eastAsia="Arial" w:hAnsi="Arial"/>
          <w:sz w:val="24"/>
          <w:szCs w:val="24"/>
        </w:rPr>
        <w:t xml:space="preserve">should contact them directly: </w:t>
      </w:r>
    </w:p>
    <w:p w14:paraId="26A2CC7D" w14:textId="77777777" w:rsidR="009425B3" w:rsidRPr="00765CF9" w:rsidRDefault="009425B3">
      <w:pPr>
        <w:spacing w:after="0" w:line="264" w:lineRule="auto"/>
        <w:rPr>
          <w:rFonts w:ascii="Arial" w:eastAsia="Arial" w:hAnsi="Arial"/>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797C2B" w:rsidRPr="00765CF9" w14:paraId="2111DFCF"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8B8C75" w14:textId="77777777" w:rsidR="00797C2B" w:rsidRPr="00765CF9" w:rsidRDefault="00797C2B" w:rsidP="00797C2B">
            <w:pPr>
              <w:spacing w:after="0" w:line="264" w:lineRule="auto"/>
              <w:rPr>
                <w:rFonts w:ascii="Arial" w:eastAsia="Arial" w:hAnsi="Arial"/>
                <w:color w:val="000000"/>
                <w:sz w:val="24"/>
                <w:szCs w:val="24"/>
                <w:lang w:eastAsia="zh-CN"/>
              </w:rPr>
            </w:pPr>
            <w:r w:rsidRPr="00765CF9">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98556B" w14:textId="77777777" w:rsidR="00797C2B" w:rsidRPr="00765CF9" w:rsidRDefault="00797C2B" w:rsidP="00797C2B">
            <w:pPr>
              <w:spacing w:after="0" w:line="264" w:lineRule="auto"/>
              <w:rPr>
                <w:rFonts w:ascii="Arial" w:eastAsia="宋体" w:hAnsi="Arial"/>
                <w:b/>
                <w:bCs/>
                <w:color w:val="0000CC"/>
                <w:sz w:val="24"/>
                <w:szCs w:val="20"/>
                <w:lang w:eastAsia="zh-CN"/>
              </w:rPr>
            </w:pPr>
            <w:r w:rsidRPr="00765CF9">
              <w:rPr>
                <w:rFonts w:ascii="Arial" w:eastAsia="宋体" w:hAnsi="Arial"/>
                <w:b/>
                <w:bCs/>
                <w:color w:val="0000CC"/>
                <w:sz w:val="24"/>
                <w:szCs w:val="20"/>
                <w:lang w:eastAsia="zh-CN"/>
              </w:rPr>
              <w:t>Hang Guoliang</w:t>
            </w:r>
          </w:p>
        </w:tc>
      </w:tr>
      <w:tr w:rsidR="00797C2B" w:rsidRPr="00765CF9" w14:paraId="0837BA3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C3DE4B" w14:textId="77777777" w:rsidR="00797C2B" w:rsidRPr="00765CF9" w:rsidRDefault="00797C2B" w:rsidP="00797C2B">
            <w:pPr>
              <w:spacing w:after="0" w:line="264" w:lineRule="auto"/>
              <w:rPr>
                <w:rFonts w:ascii="Arial" w:eastAsia="Arial" w:hAnsi="Arial"/>
                <w:color w:val="000000"/>
                <w:sz w:val="24"/>
                <w:szCs w:val="24"/>
                <w:lang w:eastAsia="zh-CN"/>
              </w:rPr>
            </w:pPr>
            <w:r w:rsidRPr="00765CF9">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3B1C6" w14:textId="77777777" w:rsidR="00797C2B" w:rsidRPr="00765CF9" w:rsidRDefault="00797C2B" w:rsidP="00797C2B">
            <w:pPr>
              <w:spacing w:after="0" w:line="264" w:lineRule="auto"/>
              <w:rPr>
                <w:rFonts w:ascii="Arial" w:eastAsia="宋体" w:hAnsi="Arial"/>
                <w:b/>
                <w:bCs/>
                <w:color w:val="0000CC"/>
                <w:sz w:val="24"/>
                <w:szCs w:val="20"/>
                <w:lang w:eastAsia="zh-CN"/>
              </w:rPr>
            </w:pPr>
            <w:r w:rsidRPr="00765CF9">
              <w:rPr>
                <w:rFonts w:ascii="Arial" w:eastAsia="宋体" w:hAnsi="Arial"/>
                <w:b/>
                <w:bCs/>
                <w:color w:val="0000CC"/>
                <w:sz w:val="24"/>
                <w:szCs w:val="20"/>
                <w:lang w:eastAsia="zh-CN"/>
              </w:rPr>
              <w:t>20/F Tower 1, China Central Place, No. 81 Jianguo Road Chaoyang District, Beijing 100025, China</w:t>
            </w:r>
          </w:p>
        </w:tc>
      </w:tr>
      <w:tr w:rsidR="00797C2B" w:rsidRPr="00765CF9" w14:paraId="56867EF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EECBA8" w14:textId="77777777" w:rsidR="00797C2B" w:rsidRPr="00765CF9" w:rsidRDefault="00797C2B" w:rsidP="00797C2B">
            <w:pPr>
              <w:spacing w:after="0" w:line="264" w:lineRule="auto"/>
              <w:rPr>
                <w:rFonts w:ascii="Arial" w:eastAsia="Arial" w:hAnsi="Arial"/>
                <w:color w:val="000000"/>
                <w:sz w:val="24"/>
                <w:szCs w:val="24"/>
                <w:lang w:eastAsia="zh-CN"/>
              </w:rPr>
            </w:pPr>
            <w:r w:rsidRPr="00765CF9">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07CE69" w14:textId="77777777" w:rsidR="00797C2B" w:rsidRPr="00765CF9" w:rsidRDefault="00797C2B" w:rsidP="00797C2B">
            <w:pPr>
              <w:spacing w:after="0" w:line="264" w:lineRule="auto"/>
              <w:rPr>
                <w:rFonts w:ascii="Arial" w:eastAsia="宋体" w:hAnsi="Arial"/>
                <w:b/>
                <w:bCs/>
                <w:color w:val="0000CC"/>
                <w:sz w:val="24"/>
                <w:szCs w:val="20"/>
                <w:lang w:eastAsia="zh-CN"/>
              </w:rPr>
            </w:pPr>
            <w:r w:rsidRPr="00765CF9">
              <w:rPr>
                <w:rFonts w:ascii="Arial" w:eastAsia="宋体" w:hAnsi="Arial"/>
                <w:b/>
                <w:bCs/>
                <w:color w:val="0000CC"/>
                <w:sz w:val="24"/>
                <w:szCs w:val="20"/>
                <w:lang w:eastAsia="zh-CN"/>
              </w:rPr>
              <w:t>(8610) 6584 6567</w:t>
            </w:r>
          </w:p>
        </w:tc>
      </w:tr>
      <w:tr w:rsidR="00797C2B" w:rsidRPr="00765CF9" w14:paraId="1E497AD3"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C0B381" w14:textId="77777777" w:rsidR="00797C2B" w:rsidRPr="00765CF9" w:rsidRDefault="00797C2B" w:rsidP="00797C2B">
            <w:pPr>
              <w:spacing w:after="0" w:line="264" w:lineRule="auto"/>
              <w:rPr>
                <w:rFonts w:ascii="Arial" w:eastAsia="Arial" w:hAnsi="Arial"/>
                <w:color w:val="000000"/>
                <w:sz w:val="24"/>
                <w:szCs w:val="24"/>
                <w:lang w:eastAsia="zh-CN"/>
              </w:rPr>
            </w:pPr>
            <w:r w:rsidRPr="00765CF9">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B30811" w14:textId="77777777" w:rsidR="00797C2B" w:rsidRPr="00765CF9" w:rsidRDefault="00797C2B" w:rsidP="00797C2B">
            <w:pPr>
              <w:spacing w:after="0" w:line="264" w:lineRule="auto"/>
              <w:rPr>
                <w:rFonts w:ascii="Arial" w:eastAsia="宋体" w:hAnsi="Arial"/>
                <w:b/>
                <w:bCs/>
                <w:color w:val="0000CC"/>
                <w:sz w:val="24"/>
                <w:szCs w:val="20"/>
                <w:lang w:eastAsia="zh-CN"/>
              </w:rPr>
            </w:pPr>
            <w:r w:rsidRPr="00765CF9">
              <w:rPr>
                <w:rFonts w:ascii="Arial" w:eastAsia="宋体" w:hAnsi="Arial"/>
                <w:b/>
                <w:bCs/>
                <w:color w:val="0000CC"/>
                <w:sz w:val="24"/>
                <w:szCs w:val="20"/>
                <w:lang w:eastAsia="zh-CN"/>
              </w:rPr>
              <w:t>frankhang@glo.com.cn</w:t>
            </w:r>
          </w:p>
        </w:tc>
      </w:tr>
      <w:tr w:rsidR="00797C2B" w:rsidRPr="00765CF9" w14:paraId="28C057F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F9BF68" w14:textId="77777777" w:rsidR="00797C2B" w:rsidRPr="00765CF9" w:rsidRDefault="00797C2B" w:rsidP="00797C2B">
            <w:pPr>
              <w:spacing w:after="0" w:line="264" w:lineRule="auto"/>
              <w:rPr>
                <w:rFonts w:ascii="Arial" w:eastAsia="Arial" w:hAnsi="Arial"/>
                <w:color w:val="000000"/>
                <w:sz w:val="24"/>
                <w:szCs w:val="24"/>
                <w:lang w:eastAsia="zh-CN"/>
              </w:rPr>
            </w:pPr>
            <w:r w:rsidRPr="00765CF9">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30A896" w14:textId="77777777" w:rsidR="00797C2B" w:rsidRPr="00765CF9" w:rsidRDefault="00797C2B" w:rsidP="00797C2B">
            <w:pPr>
              <w:spacing w:after="0" w:line="264" w:lineRule="auto"/>
              <w:rPr>
                <w:b/>
                <w:bCs/>
                <w:color w:val="0000CC"/>
              </w:rPr>
            </w:pPr>
            <w:r w:rsidRPr="00765CF9">
              <w:rPr>
                <w:rFonts w:ascii="Arial" w:eastAsia="宋体" w:hAnsi="Arial"/>
                <w:b/>
                <w:bCs/>
                <w:color w:val="0000CC"/>
                <w:sz w:val="24"/>
                <w:szCs w:val="20"/>
                <w:lang w:eastAsia="zh-CN"/>
              </w:rPr>
              <w:t>Yes</w:t>
            </w:r>
          </w:p>
        </w:tc>
      </w:tr>
      <w:tr w:rsidR="00797C2B" w:rsidRPr="00765CF9" w14:paraId="40D64593"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75FC420C" w14:textId="77777777" w:rsidR="00797C2B" w:rsidRPr="00765CF9" w:rsidRDefault="00797C2B" w:rsidP="00797C2B">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7ECEF4" w14:textId="77777777" w:rsidR="00797C2B" w:rsidRPr="00765CF9" w:rsidRDefault="00797C2B" w:rsidP="00797C2B">
            <w:pPr>
              <w:spacing w:after="0" w:line="264" w:lineRule="auto"/>
            </w:pPr>
            <w:r w:rsidRPr="00765CF9">
              <w:rPr>
                <w:rFonts w:ascii="Arial" w:eastAsia="Yu Mincho" w:hAnsi="Arial"/>
                <w:sz w:val="24"/>
                <w:szCs w:val="24"/>
                <w:lang w:eastAsia="zh-CN"/>
              </w:rPr>
              <w:t>Appendix reference:</w:t>
            </w:r>
          </w:p>
        </w:tc>
      </w:tr>
    </w:tbl>
    <w:p w14:paraId="7737F78F" w14:textId="77777777" w:rsidR="009425B3" w:rsidRPr="00765CF9" w:rsidRDefault="009425B3">
      <w:pPr>
        <w:spacing w:after="0" w:line="264" w:lineRule="auto"/>
        <w:rPr>
          <w:rFonts w:ascii="Arial" w:eastAsia="Arial" w:hAnsi="Arial"/>
          <w:sz w:val="24"/>
          <w:szCs w:val="32"/>
        </w:rPr>
      </w:pPr>
    </w:p>
    <w:p w14:paraId="39211D04" w14:textId="77777777" w:rsidR="009425B3" w:rsidRPr="00765CF9" w:rsidRDefault="00DC6826">
      <w:pPr>
        <w:pStyle w:val="3"/>
      </w:pPr>
      <w:bookmarkStart w:id="44" w:name="_Toc16852893"/>
      <w:bookmarkStart w:id="45" w:name="_Toc187359520"/>
      <w:bookmarkStart w:id="46" w:name="_Toc652930598"/>
      <w:bookmarkStart w:id="47" w:name="_Toc917020741"/>
      <w:bookmarkStart w:id="48" w:name="_Toc894912906"/>
      <w:bookmarkStart w:id="49" w:name="_Toc2090570416"/>
      <w:bookmarkStart w:id="50" w:name="_Toc874135149"/>
      <w:bookmarkStart w:id="51" w:name="_Toc1540344641"/>
      <w:bookmarkStart w:id="52" w:name="_Toc157422508"/>
      <w:r w:rsidRPr="00765CF9">
        <w:t xml:space="preserve">S1.2 – About your </w:t>
      </w:r>
      <w:bookmarkEnd w:id="44"/>
      <w:r w:rsidRPr="00765CF9">
        <w:t>company</w:t>
      </w:r>
      <w:bookmarkEnd w:id="45"/>
      <w:bookmarkEnd w:id="46"/>
      <w:bookmarkEnd w:id="47"/>
      <w:bookmarkEnd w:id="48"/>
      <w:bookmarkEnd w:id="49"/>
      <w:bookmarkEnd w:id="50"/>
      <w:bookmarkEnd w:id="51"/>
      <w:bookmarkEnd w:id="52"/>
    </w:p>
    <w:p w14:paraId="4662E3DE" w14:textId="77777777" w:rsidR="009425B3" w:rsidRPr="00765CF9" w:rsidRDefault="009425B3">
      <w:pPr>
        <w:pStyle w:val="a7"/>
        <w:spacing w:after="0" w:line="264" w:lineRule="auto"/>
        <w:ind w:left="426"/>
        <w:rPr>
          <w:rFonts w:ascii="Arial" w:hAnsi="Arial"/>
          <w:sz w:val="24"/>
          <w:szCs w:val="24"/>
        </w:rPr>
      </w:pPr>
    </w:p>
    <w:p w14:paraId="5ACC8514" w14:textId="77777777" w:rsidR="009425B3" w:rsidRPr="00765CF9" w:rsidRDefault="00DC6826">
      <w:pPr>
        <w:pStyle w:val="a7"/>
        <w:numPr>
          <w:ilvl w:val="0"/>
          <w:numId w:val="70"/>
        </w:numPr>
        <w:spacing w:after="0" w:line="264" w:lineRule="auto"/>
        <w:ind w:left="426"/>
        <w:jc w:val="both"/>
      </w:pPr>
      <w:r w:rsidRPr="00765CF9">
        <w:rPr>
          <w:rFonts w:ascii="Arial" w:eastAsia="Arial" w:hAnsi="Arial"/>
          <w:sz w:val="24"/>
          <w:szCs w:val="24"/>
        </w:rPr>
        <w:t>Please provide the details of any other operating name you use to sell or market the goods concerned.</w:t>
      </w:r>
    </w:p>
    <w:p w14:paraId="731A2A67" w14:textId="77777777" w:rsidR="009425B3" w:rsidRPr="00765CF9" w:rsidRDefault="009425B3">
      <w:pPr>
        <w:spacing w:after="0" w:line="264" w:lineRule="auto"/>
        <w:ind w:left="66"/>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30B432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D99EF6" w14:textId="2D8E65ED" w:rsidR="009425B3" w:rsidRPr="00765CF9" w:rsidRDefault="00797C2B">
            <w:pPr>
              <w:autoSpaceDE w:val="0"/>
              <w:spacing w:after="0" w:line="264" w:lineRule="auto"/>
              <w:jc w:val="both"/>
              <w:rPr>
                <w:rFonts w:ascii="Arial" w:eastAsiaTheme="minorEastAsia" w:hAnsi="Arial"/>
                <w:b/>
                <w:bCs/>
                <w:color w:val="0000CC"/>
                <w:sz w:val="24"/>
                <w:szCs w:val="24"/>
                <w:lang w:eastAsia="zh-CN"/>
              </w:rPr>
            </w:pPr>
            <w:r w:rsidRPr="00765CF9">
              <w:rPr>
                <w:rFonts w:ascii="Arial" w:eastAsia="宋体" w:hAnsi="Arial" w:hint="eastAsia"/>
                <w:b/>
                <w:bCs/>
                <w:color w:val="0000CC"/>
                <w:sz w:val="24"/>
                <w:szCs w:val="20"/>
                <w:lang w:eastAsia="zh-CN"/>
              </w:rPr>
              <w:t>N</w:t>
            </w:r>
            <w:r w:rsidR="00E031F2" w:rsidRPr="00765CF9">
              <w:rPr>
                <w:rFonts w:ascii="Arial" w:eastAsia="宋体" w:hAnsi="Arial" w:hint="eastAsia"/>
                <w:b/>
                <w:bCs/>
                <w:color w:val="0000CC"/>
                <w:sz w:val="24"/>
                <w:szCs w:val="20"/>
                <w:lang w:eastAsia="zh-CN"/>
              </w:rPr>
              <w:t>ot applicable. LGHK does not have other operating names.</w:t>
            </w:r>
          </w:p>
        </w:tc>
      </w:tr>
      <w:tr w:rsidR="009425B3" w:rsidRPr="00765CF9" w14:paraId="450C70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0D26AF"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91BCFF"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0932C43E" w14:textId="77777777" w:rsidR="009425B3" w:rsidRPr="00765CF9" w:rsidRDefault="009425B3">
      <w:pPr>
        <w:spacing w:after="0" w:line="264" w:lineRule="auto"/>
        <w:rPr>
          <w:rFonts w:ascii="Arial" w:eastAsia="Arial" w:hAnsi="Arial"/>
          <w:b/>
          <w:sz w:val="24"/>
          <w:szCs w:val="24"/>
        </w:rPr>
      </w:pPr>
    </w:p>
    <w:p w14:paraId="7B9F301F" w14:textId="77777777" w:rsidR="0088518E" w:rsidRPr="00765CF9" w:rsidRDefault="00DC6826" w:rsidP="0088518E">
      <w:pPr>
        <w:pStyle w:val="a7"/>
        <w:numPr>
          <w:ilvl w:val="0"/>
          <w:numId w:val="70"/>
        </w:numPr>
        <w:spacing w:after="0" w:line="264" w:lineRule="auto"/>
        <w:ind w:left="360"/>
        <w:jc w:val="both"/>
      </w:pPr>
      <w:r w:rsidRPr="00765CF9">
        <w:rPr>
          <w:rFonts w:ascii="Arial" w:eastAsia="Arial" w:hAnsi="Arial"/>
          <w:sz w:val="24"/>
          <w:szCs w:val="24"/>
        </w:rPr>
        <w:t xml:space="preserve">Please provide a list of all your company’s shareholders that owned more than 5% of its shares during the period of investigation (POI, 1 July 2022 – 30 June 2023) in </w:t>
      </w:r>
      <w:r w:rsidRPr="00765CF9">
        <w:rPr>
          <w:rFonts w:ascii="Arial" w:eastAsia="Arial" w:hAnsi="Arial"/>
          <w:b/>
          <w:bCs/>
          <w:sz w:val="24"/>
          <w:szCs w:val="24"/>
        </w:rPr>
        <w:t xml:space="preserve">S1.2.1 – Shareholders </w:t>
      </w:r>
      <w:r w:rsidRPr="00765CF9">
        <w:rPr>
          <w:rFonts w:ascii="Arial" w:eastAsia="Arial" w:hAnsi="Arial"/>
          <w:sz w:val="24"/>
          <w:szCs w:val="24"/>
        </w:rPr>
        <w:t xml:space="preserve">in </w:t>
      </w:r>
      <w:r w:rsidRPr="00765CF9">
        <w:rPr>
          <w:rFonts w:ascii="Arial" w:eastAsia="Arial" w:hAnsi="Arial"/>
          <w:b/>
          <w:bCs/>
          <w:sz w:val="24"/>
          <w:szCs w:val="24"/>
        </w:rPr>
        <w:t>Annex I (Associated companies – Exporter)</w:t>
      </w:r>
      <w:r w:rsidRPr="00765CF9">
        <w:rPr>
          <w:rFonts w:ascii="Arial" w:eastAsia="Arial" w:hAnsi="Arial"/>
          <w:sz w:val="24"/>
          <w:szCs w:val="24"/>
        </w:rPr>
        <w:t>. Where known, please give details of their activities in the table.</w:t>
      </w:r>
    </w:p>
    <w:p w14:paraId="25061EE8" w14:textId="77777777" w:rsidR="00BF2845" w:rsidRPr="00765CF9" w:rsidRDefault="00BF2845" w:rsidP="00BF2845">
      <w:pPr>
        <w:pStyle w:val="a7"/>
        <w:spacing w:after="0" w:line="264" w:lineRule="auto"/>
        <w:ind w:left="360"/>
        <w:jc w:val="both"/>
      </w:pPr>
    </w:p>
    <w:tbl>
      <w:tblPr>
        <w:tblW w:w="9016" w:type="dxa"/>
        <w:tblCellMar>
          <w:left w:w="10" w:type="dxa"/>
          <w:right w:w="10" w:type="dxa"/>
        </w:tblCellMar>
        <w:tblLook w:val="0000" w:firstRow="0" w:lastRow="0" w:firstColumn="0" w:lastColumn="0" w:noHBand="0" w:noVBand="0"/>
      </w:tblPr>
      <w:tblGrid>
        <w:gridCol w:w="4508"/>
        <w:gridCol w:w="4508"/>
      </w:tblGrid>
      <w:tr w:rsidR="0088518E" w:rsidRPr="00765CF9" w14:paraId="02E84068"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DC77AE" w14:textId="12E48582" w:rsidR="0088518E" w:rsidRPr="00765CF9" w:rsidRDefault="0088518E" w:rsidP="00305718">
            <w:pPr>
              <w:autoSpaceDE w:val="0"/>
              <w:spacing w:after="0" w:line="264" w:lineRule="auto"/>
              <w:jc w:val="both"/>
              <w:rPr>
                <w:rFonts w:ascii="Arial" w:eastAsia="Arial" w:hAnsi="Arial"/>
                <w:b/>
                <w:bCs/>
                <w:color w:val="0000CC"/>
                <w:sz w:val="24"/>
                <w:szCs w:val="24"/>
              </w:rPr>
            </w:pPr>
            <w:r w:rsidRPr="00765CF9">
              <w:rPr>
                <w:rFonts w:ascii="Arial" w:eastAsia="宋体" w:hAnsi="Arial"/>
                <w:b/>
                <w:bCs/>
                <w:color w:val="0000CC"/>
                <w:sz w:val="24"/>
                <w:szCs w:val="20"/>
                <w:lang w:eastAsia="zh-CN"/>
              </w:rPr>
              <w:t>Please refer to</w:t>
            </w:r>
            <w:r w:rsidR="00E031F2" w:rsidRPr="00765CF9">
              <w:rPr>
                <w:rFonts w:ascii="Arial" w:eastAsia="宋体" w:hAnsi="Arial" w:hint="eastAsia"/>
                <w:b/>
                <w:bCs/>
                <w:color w:val="0000CC"/>
                <w:sz w:val="24"/>
                <w:szCs w:val="20"/>
                <w:lang w:eastAsia="zh-CN"/>
              </w:rPr>
              <w:t xml:space="preserve"> table</w:t>
            </w:r>
            <w:r w:rsidRPr="00765CF9">
              <w:rPr>
                <w:rFonts w:ascii="Arial" w:eastAsia="宋体" w:hAnsi="Arial"/>
                <w:b/>
                <w:bCs/>
                <w:color w:val="0000CC"/>
                <w:sz w:val="24"/>
                <w:szCs w:val="20"/>
                <w:lang w:eastAsia="zh-CN"/>
              </w:rPr>
              <w:t xml:space="preserve"> </w:t>
            </w:r>
            <w:r w:rsidR="00CC06FF" w:rsidRPr="00765CF9">
              <w:rPr>
                <w:rFonts w:ascii="Arial" w:eastAsia="宋体" w:hAnsi="Arial"/>
                <w:b/>
                <w:bCs/>
                <w:color w:val="0000CC"/>
                <w:sz w:val="24"/>
                <w:szCs w:val="20"/>
                <w:u w:val="single"/>
                <w:lang w:eastAsia="zh-CN"/>
              </w:rPr>
              <w:t xml:space="preserve">Annex I </w:t>
            </w:r>
            <w:r w:rsidR="00CC06FF" w:rsidRPr="00765CF9">
              <w:rPr>
                <w:rFonts w:ascii="Arial" w:eastAsia="宋体" w:hAnsi="Arial" w:hint="eastAsia"/>
                <w:b/>
                <w:bCs/>
                <w:color w:val="0000CC"/>
                <w:sz w:val="24"/>
                <w:szCs w:val="20"/>
                <w:u w:val="single"/>
                <w:lang w:eastAsia="zh-CN"/>
              </w:rPr>
              <w:t xml:space="preserve">- </w:t>
            </w:r>
            <w:r w:rsidR="00E031F2" w:rsidRPr="00765CF9">
              <w:rPr>
                <w:rFonts w:ascii="Arial" w:eastAsia="宋体" w:hAnsi="Arial"/>
                <w:b/>
                <w:bCs/>
                <w:color w:val="0000CC"/>
                <w:sz w:val="24"/>
                <w:szCs w:val="20"/>
                <w:u w:val="single"/>
                <w:lang w:eastAsia="zh-CN"/>
              </w:rPr>
              <w:t>S1.2.1</w:t>
            </w:r>
            <w:r w:rsidR="00E031F2"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for the shareholder.</w:t>
            </w:r>
          </w:p>
        </w:tc>
      </w:tr>
      <w:tr w:rsidR="0088518E" w:rsidRPr="00765CF9" w14:paraId="129914C2"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FB825E" w14:textId="77777777" w:rsidR="0088518E" w:rsidRPr="00765CF9" w:rsidRDefault="0088518E"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ECE790" w14:textId="77777777" w:rsidR="0088518E" w:rsidRPr="00765CF9" w:rsidRDefault="0088518E" w:rsidP="00CC06FF">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 xml:space="preserve">Appendix reference: </w:t>
            </w:r>
          </w:p>
          <w:p w14:paraId="25C5068D" w14:textId="047C8AFC" w:rsidR="00DA7A02" w:rsidRPr="00765CF9" w:rsidRDefault="00DA7A02" w:rsidP="00CC06FF">
            <w:pPr>
              <w:autoSpaceDE w:val="0"/>
              <w:spacing w:after="0" w:line="264" w:lineRule="auto"/>
              <w:jc w:val="both"/>
              <w:rPr>
                <w:rFonts w:ascii="Arial" w:eastAsiaTheme="minorEastAsia" w:hAnsi="Arial"/>
                <w:sz w:val="24"/>
                <w:szCs w:val="24"/>
                <w:lang w:eastAsia="zh-CN"/>
              </w:rPr>
            </w:pPr>
            <w:r w:rsidRPr="00765CF9">
              <w:rPr>
                <w:rFonts w:ascii="Arial" w:eastAsia="宋体" w:hAnsi="Arial"/>
                <w:b/>
                <w:bCs/>
                <w:color w:val="0000CC"/>
                <w:sz w:val="24"/>
                <w:szCs w:val="20"/>
                <w:lang w:eastAsia="zh-CN"/>
              </w:rPr>
              <w:t xml:space="preserve">Annex I </w:t>
            </w:r>
            <w:r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S1.2.1</w:t>
            </w:r>
          </w:p>
        </w:tc>
      </w:tr>
    </w:tbl>
    <w:p w14:paraId="15BE1F89" w14:textId="77777777" w:rsidR="0088518E" w:rsidRPr="00765CF9" w:rsidRDefault="0088518E" w:rsidP="0088518E">
      <w:pPr>
        <w:pStyle w:val="a7"/>
        <w:spacing w:after="0" w:line="264" w:lineRule="auto"/>
        <w:ind w:left="360"/>
        <w:jc w:val="both"/>
      </w:pPr>
    </w:p>
    <w:p w14:paraId="39CC8211" w14:textId="77777777" w:rsidR="009425B3" w:rsidRPr="00765CF9" w:rsidRDefault="009425B3">
      <w:pPr>
        <w:spacing w:after="0" w:line="264" w:lineRule="auto"/>
        <w:ind w:left="360"/>
        <w:rPr>
          <w:rFonts w:ascii="Arial" w:eastAsia="Arial" w:hAnsi="Arial"/>
          <w:sz w:val="24"/>
          <w:szCs w:val="24"/>
        </w:rPr>
      </w:pPr>
    </w:p>
    <w:p w14:paraId="75A6A1F6" w14:textId="77777777" w:rsidR="009425B3" w:rsidRPr="00765CF9" w:rsidRDefault="00DC6826">
      <w:pPr>
        <w:pStyle w:val="a7"/>
        <w:numPr>
          <w:ilvl w:val="0"/>
          <w:numId w:val="70"/>
        </w:numPr>
        <w:spacing w:after="0" w:line="264" w:lineRule="auto"/>
        <w:ind w:left="357"/>
        <w:jc w:val="both"/>
      </w:pPr>
      <w:r w:rsidRPr="00765CF9">
        <w:rPr>
          <w:rFonts w:ascii="Arial" w:eastAsia="Arial" w:hAnsi="Arial"/>
          <w:sz w:val="24"/>
          <w:szCs w:val="24"/>
        </w:rPr>
        <w:t xml:space="preserve">Describe all other goods sold, marketed or otherwise concerned by your company, in the UK. Please complete </w:t>
      </w:r>
      <w:r w:rsidRPr="00765CF9">
        <w:rPr>
          <w:rFonts w:ascii="Arial" w:eastAsia="Arial" w:hAnsi="Arial"/>
          <w:b/>
          <w:bCs/>
          <w:sz w:val="24"/>
          <w:szCs w:val="24"/>
        </w:rPr>
        <w:t>S1.2.2 – Other Goods</w:t>
      </w:r>
      <w:r w:rsidRPr="00765CF9">
        <w:rPr>
          <w:rFonts w:ascii="Arial" w:eastAsia="Arial" w:hAnsi="Arial"/>
          <w:sz w:val="24"/>
          <w:szCs w:val="24"/>
        </w:rPr>
        <w:t xml:space="preserve">, </w:t>
      </w:r>
      <w:r w:rsidRPr="00765CF9">
        <w:rPr>
          <w:rFonts w:ascii="Arial" w:eastAsia="Arial" w:hAnsi="Arial"/>
          <w:b/>
          <w:bCs/>
          <w:sz w:val="24"/>
          <w:szCs w:val="24"/>
        </w:rPr>
        <w:t>Annex I (Associated companies – Exporter)</w:t>
      </w:r>
      <w:r w:rsidRPr="00765CF9">
        <w:rPr>
          <w:rFonts w:ascii="Arial" w:eastAsia="Arial" w:hAnsi="Arial"/>
          <w:sz w:val="24"/>
          <w:szCs w:val="24"/>
        </w:rPr>
        <w:t xml:space="preserve"> showing the volume and value of these goods. </w:t>
      </w:r>
    </w:p>
    <w:p w14:paraId="14A047C4" w14:textId="77777777" w:rsidR="00BF2845" w:rsidRPr="00765CF9" w:rsidRDefault="00BF2845" w:rsidP="00BF2845">
      <w:pPr>
        <w:pStyle w:val="a7"/>
        <w:spacing w:after="0" w:line="264" w:lineRule="auto"/>
        <w:ind w:left="357"/>
        <w:jc w:val="both"/>
      </w:pPr>
    </w:p>
    <w:tbl>
      <w:tblPr>
        <w:tblW w:w="9016" w:type="dxa"/>
        <w:tblCellMar>
          <w:left w:w="10" w:type="dxa"/>
          <w:right w:w="10" w:type="dxa"/>
        </w:tblCellMar>
        <w:tblLook w:val="0000" w:firstRow="0" w:lastRow="0" w:firstColumn="0" w:lastColumn="0" w:noHBand="0" w:noVBand="0"/>
      </w:tblPr>
      <w:tblGrid>
        <w:gridCol w:w="4508"/>
        <w:gridCol w:w="4508"/>
      </w:tblGrid>
      <w:tr w:rsidR="00BF2845" w:rsidRPr="00765CF9" w14:paraId="387DA0F3"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EDE52B" w14:textId="6C57CF9B" w:rsidR="00BF2845" w:rsidRPr="00765CF9" w:rsidRDefault="00BF2845" w:rsidP="00305718">
            <w:pPr>
              <w:autoSpaceDE w:val="0"/>
              <w:spacing w:after="0" w:line="264" w:lineRule="auto"/>
              <w:jc w:val="both"/>
              <w:rPr>
                <w:rFonts w:ascii="Arial" w:eastAsia="Arial" w:hAnsi="Arial"/>
                <w:b/>
                <w:bCs/>
                <w:color w:val="0000CC"/>
                <w:sz w:val="24"/>
                <w:szCs w:val="24"/>
              </w:rPr>
            </w:pPr>
            <w:r w:rsidRPr="00765CF9">
              <w:rPr>
                <w:rFonts w:ascii="Arial" w:eastAsia="宋体" w:hAnsi="Arial"/>
                <w:b/>
                <w:bCs/>
                <w:color w:val="0000CC"/>
                <w:sz w:val="24"/>
                <w:szCs w:val="20"/>
                <w:lang w:eastAsia="zh-CN"/>
              </w:rPr>
              <w:t>Please refer to</w:t>
            </w:r>
            <w:r w:rsidR="00E031F2" w:rsidRPr="00765CF9">
              <w:rPr>
                <w:rFonts w:ascii="Arial" w:eastAsia="宋体" w:hAnsi="Arial" w:hint="eastAsia"/>
                <w:b/>
                <w:bCs/>
                <w:color w:val="0000CC"/>
                <w:sz w:val="24"/>
                <w:szCs w:val="20"/>
                <w:lang w:eastAsia="zh-CN"/>
              </w:rPr>
              <w:t xml:space="preserve"> table</w:t>
            </w:r>
            <w:r w:rsidRPr="00765CF9">
              <w:rPr>
                <w:rFonts w:ascii="Arial" w:eastAsia="宋体" w:hAnsi="Arial"/>
                <w:b/>
                <w:bCs/>
                <w:color w:val="0000CC"/>
                <w:sz w:val="24"/>
                <w:szCs w:val="20"/>
                <w:lang w:eastAsia="zh-CN"/>
              </w:rPr>
              <w:t xml:space="preserve"> </w:t>
            </w:r>
            <w:r w:rsidR="00CC06FF" w:rsidRPr="00765CF9">
              <w:rPr>
                <w:rFonts w:ascii="Arial" w:eastAsia="宋体" w:hAnsi="Arial"/>
                <w:b/>
                <w:bCs/>
                <w:color w:val="0000CC"/>
                <w:sz w:val="24"/>
                <w:szCs w:val="20"/>
                <w:u w:val="single"/>
                <w:lang w:eastAsia="zh-CN"/>
              </w:rPr>
              <w:t xml:space="preserve">Annex I </w:t>
            </w:r>
            <w:r w:rsidR="00CC06FF" w:rsidRPr="00765CF9">
              <w:rPr>
                <w:rFonts w:ascii="Arial" w:eastAsia="宋体" w:hAnsi="Arial" w:hint="eastAsia"/>
                <w:b/>
                <w:bCs/>
                <w:color w:val="0000CC"/>
                <w:sz w:val="24"/>
                <w:szCs w:val="20"/>
                <w:u w:val="single"/>
                <w:lang w:eastAsia="zh-CN"/>
              </w:rPr>
              <w:t xml:space="preserve">- </w:t>
            </w:r>
            <w:r w:rsidR="00E031F2" w:rsidRPr="00765CF9">
              <w:rPr>
                <w:rFonts w:ascii="Arial" w:eastAsia="宋体" w:hAnsi="Arial"/>
                <w:b/>
                <w:bCs/>
                <w:color w:val="0000CC"/>
                <w:sz w:val="24"/>
                <w:szCs w:val="20"/>
                <w:u w:val="single"/>
                <w:lang w:eastAsia="zh-CN"/>
              </w:rPr>
              <w:t>S1.2.2</w:t>
            </w:r>
            <w:r w:rsidRPr="00765CF9">
              <w:rPr>
                <w:rFonts w:ascii="Arial" w:eastAsia="宋体" w:hAnsi="Arial"/>
                <w:b/>
                <w:bCs/>
                <w:color w:val="0000CC"/>
                <w:sz w:val="24"/>
                <w:szCs w:val="20"/>
                <w:lang w:eastAsia="zh-CN"/>
              </w:rPr>
              <w:t>.</w:t>
            </w:r>
            <w:r w:rsidR="00E031F2" w:rsidRPr="00765CF9">
              <w:rPr>
                <w:rFonts w:ascii="Arial" w:eastAsia="Arial" w:hAnsi="Arial"/>
                <w:b/>
                <w:bCs/>
                <w:color w:val="0000CC"/>
                <w:sz w:val="24"/>
                <w:szCs w:val="24"/>
              </w:rPr>
              <w:t xml:space="preserve"> </w:t>
            </w:r>
          </w:p>
        </w:tc>
      </w:tr>
      <w:tr w:rsidR="00BF2845" w:rsidRPr="00765CF9" w14:paraId="5D4B6CA7"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946D8F" w14:textId="77777777" w:rsidR="00BF2845" w:rsidRPr="00765CF9" w:rsidRDefault="00BF2845"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E73CEB" w14:textId="77777777" w:rsidR="00BF2845" w:rsidRPr="00765CF9" w:rsidRDefault="00BF2845" w:rsidP="00CC06FF">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 xml:space="preserve">Appendix reference: </w:t>
            </w:r>
          </w:p>
          <w:p w14:paraId="473BD446" w14:textId="6718EEE4" w:rsidR="00DA7A02" w:rsidRPr="00765CF9" w:rsidRDefault="00DA7A02" w:rsidP="00CC06FF">
            <w:pPr>
              <w:autoSpaceDE w:val="0"/>
              <w:spacing w:after="0" w:line="264" w:lineRule="auto"/>
              <w:jc w:val="both"/>
              <w:rPr>
                <w:rFonts w:ascii="Arial" w:eastAsiaTheme="minorEastAsia" w:hAnsi="Arial"/>
                <w:sz w:val="24"/>
                <w:szCs w:val="24"/>
                <w:lang w:eastAsia="zh-CN"/>
              </w:rPr>
            </w:pPr>
            <w:r w:rsidRPr="00765CF9">
              <w:rPr>
                <w:rFonts w:ascii="Arial" w:eastAsia="宋体" w:hAnsi="Arial"/>
                <w:b/>
                <w:bCs/>
                <w:color w:val="0000CC"/>
                <w:sz w:val="24"/>
                <w:szCs w:val="20"/>
                <w:lang w:eastAsia="zh-CN"/>
              </w:rPr>
              <w:t xml:space="preserve">Annex I </w:t>
            </w:r>
            <w:r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S1.2.2</w:t>
            </w:r>
          </w:p>
        </w:tc>
      </w:tr>
    </w:tbl>
    <w:p w14:paraId="19AC1DB0" w14:textId="77777777" w:rsidR="009425B3" w:rsidRPr="00765CF9" w:rsidRDefault="00DC6826">
      <w:pPr>
        <w:pStyle w:val="a7"/>
        <w:numPr>
          <w:ilvl w:val="0"/>
          <w:numId w:val="70"/>
        </w:numPr>
        <w:spacing w:after="0" w:line="264" w:lineRule="auto"/>
        <w:ind w:left="357"/>
        <w:jc w:val="both"/>
      </w:pPr>
      <w:r w:rsidRPr="00765CF9">
        <w:rPr>
          <w:rFonts w:ascii="Arial" w:eastAsia="Arial" w:hAnsi="Arial"/>
          <w:sz w:val="24"/>
          <w:szCs w:val="24"/>
        </w:rPr>
        <w:lastRenderedPageBreak/>
        <w:t>Please explain, or demonstrate in a diagram, the overall internal hierarchical and organisational structure of your company. This diagram should show all units involved in the sale and distribution of the goods concerned</w:t>
      </w:r>
      <w:r w:rsidRPr="00765CF9">
        <w:rPr>
          <w:rFonts w:ascii="Arial" w:eastAsia="Arial" w:hAnsi="Arial"/>
          <w:color w:val="FF0000"/>
          <w:sz w:val="24"/>
          <w:szCs w:val="24"/>
        </w:rPr>
        <w:t xml:space="preserve"> </w:t>
      </w:r>
      <w:r w:rsidRPr="00765CF9">
        <w:rPr>
          <w:rFonts w:ascii="Arial" w:eastAsia="Arial" w:hAnsi="Arial"/>
          <w:sz w:val="24"/>
          <w:szCs w:val="24"/>
        </w:rPr>
        <w:t>in the UK and the original market of imports. Clearly state the role of your company.</w:t>
      </w:r>
    </w:p>
    <w:p w14:paraId="7AFB9AFD"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740105B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B8C241" w14:textId="4DE4E3D1" w:rsidR="00BF2845" w:rsidRPr="00765CF9" w:rsidRDefault="00BF2845">
            <w:pPr>
              <w:autoSpaceDE w:val="0"/>
              <w:spacing w:after="0" w:line="264" w:lineRule="auto"/>
              <w:jc w:val="both"/>
              <w:rPr>
                <w:rFonts w:ascii="Arial" w:eastAsia="宋体" w:hAnsi="Arial"/>
                <w:b/>
                <w:bCs/>
                <w:color w:val="0000CC"/>
                <w:sz w:val="24"/>
                <w:szCs w:val="20"/>
                <w:lang w:eastAsia="zh-CN"/>
              </w:rPr>
            </w:pPr>
            <w:r w:rsidRPr="00765CF9">
              <w:rPr>
                <w:rFonts w:ascii="Arial" w:eastAsia="宋体" w:hAnsi="Arial" w:hint="eastAsia"/>
                <w:b/>
                <w:bCs/>
                <w:color w:val="0000CC"/>
                <w:sz w:val="24"/>
                <w:szCs w:val="20"/>
                <w:lang w:eastAsia="zh-CN"/>
              </w:rPr>
              <w:t>L</w:t>
            </w:r>
            <w:r w:rsidRPr="00765CF9">
              <w:rPr>
                <w:rFonts w:ascii="Arial" w:eastAsia="宋体" w:hAnsi="Arial"/>
                <w:b/>
                <w:bCs/>
                <w:color w:val="0000CC"/>
                <w:sz w:val="24"/>
                <w:szCs w:val="20"/>
                <w:lang w:eastAsia="zh-CN"/>
              </w:rPr>
              <w:t>GHK [</w:t>
            </w:r>
            <w:r w:rsidR="00BE3CD6">
              <w:rPr>
                <w:rFonts w:ascii="Arial" w:eastAsia="宋体" w:hAnsi="Arial" w:hint="eastAsia"/>
                <w:b/>
                <w:bCs/>
                <w:color w:val="0000CC"/>
                <w:sz w:val="24"/>
                <w:szCs w:val="20"/>
                <w:lang w:eastAsia="zh-CN"/>
              </w:rPr>
              <w:t xml:space="preserve"> description</w:t>
            </w:r>
            <w:r w:rsidRPr="00765CF9">
              <w:rPr>
                <w:rFonts w:ascii="Arial" w:eastAsia="宋体" w:hAnsi="Arial"/>
                <w:b/>
                <w:bCs/>
                <w:color w:val="0000CC"/>
                <w:sz w:val="24"/>
                <w:szCs w:val="20"/>
                <w:lang w:eastAsia="zh-CN"/>
              </w:rPr>
              <w:t xml:space="preserve">] </w:t>
            </w:r>
          </w:p>
        </w:tc>
      </w:tr>
      <w:tr w:rsidR="009425B3" w:rsidRPr="00765CF9" w14:paraId="3CA6E2E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644151D"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EAF431" w14:textId="4D173C1A"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r w:rsidR="00BF2845" w:rsidRPr="00765CF9">
              <w:rPr>
                <w:rFonts w:ascii="Arial" w:eastAsia="宋体" w:hAnsi="Arial"/>
                <w:color w:val="1007CB"/>
                <w:sz w:val="24"/>
                <w:szCs w:val="20"/>
                <w:lang w:eastAsia="zh-CN"/>
              </w:rPr>
              <w:t xml:space="preserve"> </w:t>
            </w:r>
          </w:p>
        </w:tc>
      </w:tr>
    </w:tbl>
    <w:p w14:paraId="695B8F5B" w14:textId="77777777" w:rsidR="009425B3" w:rsidRPr="00765CF9" w:rsidRDefault="009425B3">
      <w:pPr>
        <w:spacing w:after="0" w:line="264" w:lineRule="auto"/>
        <w:rPr>
          <w:rFonts w:ascii="Arial" w:eastAsia="Arial" w:hAnsi="Arial"/>
          <w:sz w:val="24"/>
          <w:szCs w:val="24"/>
        </w:rPr>
      </w:pPr>
    </w:p>
    <w:p w14:paraId="78979549" w14:textId="77777777" w:rsidR="009425B3" w:rsidRPr="00765CF9" w:rsidRDefault="00DC6826">
      <w:pPr>
        <w:pStyle w:val="a7"/>
        <w:numPr>
          <w:ilvl w:val="0"/>
          <w:numId w:val="70"/>
        </w:numPr>
        <w:spacing w:after="0" w:line="264" w:lineRule="auto"/>
        <w:ind w:left="360"/>
        <w:jc w:val="both"/>
      </w:pPr>
      <w:r w:rsidRPr="00765CF9">
        <w:rPr>
          <w:rFonts w:ascii="Arial" w:eastAsia="Arial" w:hAnsi="Arial"/>
          <w:sz w:val="24"/>
          <w:szCs w:val="24"/>
        </w:rPr>
        <w:t>Provide an explanation and diagram outlining your company's worldwide corporate structure and affiliations, including parent companies, subsidiaries or other associated companies.</w:t>
      </w:r>
    </w:p>
    <w:p w14:paraId="6A46FBB1"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70E350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29DFA" w14:textId="1B81AAEC" w:rsidR="009425B3" w:rsidRPr="00765CF9" w:rsidRDefault="00B52D2C">
            <w:pPr>
              <w:autoSpaceDE w:val="0"/>
              <w:spacing w:after="0" w:line="264" w:lineRule="auto"/>
              <w:jc w:val="both"/>
              <w:rPr>
                <w:rFonts w:ascii="Arial" w:eastAsia="Yu Mincho" w:hAnsi="Arial"/>
                <w:b/>
                <w:bCs/>
                <w:color w:val="0000CC"/>
                <w:sz w:val="24"/>
                <w:szCs w:val="24"/>
              </w:rPr>
            </w:pPr>
            <w:r w:rsidRPr="00765CF9">
              <w:rPr>
                <w:rFonts w:ascii="Arial" w:eastAsia="宋体" w:hAnsi="Arial"/>
                <w:b/>
                <w:bCs/>
                <w:color w:val="0000CC"/>
                <w:sz w:val="24"/>
                <w:szCs w:val="20"/>
                <w:lang w:eastAsia="zh-CN"/>
              </w:rPr>
              <w:t xml:space="preserve">Please refer to </w:t>
            </w:r>
            <w:r w:rsidRPr="00765CF9">
              <w:rPr>
                <w:rFonts w:ascii="Arial" w:eastAsia="宋体" w:hAnsi="Arial"/>
                <w:b/>
                <w:bCs/>
                <w:color w:val="0000CC"/>
                <w:sz w:val="24"/>
                <w:szCs w:val="20"/>
                <w:u w:val="single"/>
                <w:lang w:eastAsia="zh-CN"/>
              </w:rPr>
              <w:t>Appendix S1.2.</w:t>
            </w:r>
            <w:r w:rsidRPr="00765CF9">
              <w:rPr>
                <w:rFonts w:ascii="Arial" w:eastAsia="宋体" w:hAnsi="Arial" w:hint="eastAsia"/>
                <w:b/>
                <w:bCs/>
                <w:color w:val="0000CC"/>
                <w:sz w:val="24"/>
                <w:szCs w:val="20"/>
                <w:u w:val="single"/>
                <w:lang w:eastAsia="zh-CN"/>
              </w:rPr>
              <w:t>5</w:t>
            </w:r>
            <w:r w:rsidRPr="00765CF9">
              <w:rPr>
                <w:rFonts w:ascii="Arial" w:eastAsia="宋体" w:hAnsi="Arial" w:hint="eastAsia"/>
                <w:b/>
                <w:bCs/>
                <w:color w:val="0000CC"/>
                <w:sz w:val="24"/>
                <w:szCs w:val="20"/>
                <w:lang w:eastAsia="zh-CN"/>
              </w:rPr>
              <w:t>.</w:t>
            </w:r>
          </w:p>
        </w:tc>
      </w:tr>
      <w:tr w:rsidR="009425B3" w:rsidRPr="00765CF9" w14:paraId="581C1A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866A7D"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1DBE7E" w14:textId="77777777" w:rsidR="007C3FBB" w:rsidRPr="00765CF9" w:rsidRDefault="00DC6826">
            <w:pPr>
              <w:autoSpaceDE w:val="0"/>
              <w:spacing w:after="0" w:line="264" w:lineRule="auto"/>
              <w:jc w:val="both"/>
              <w:rPr>
                <w:rFonts w:ascii="Arial" w:eastAsia="宋体" w:hAnsi="Arial"/>
                <w:color w:val="1007CB"/>
                <w:sz w:val="24"/>
                <w:szCs w:val="20"/>
                <w:lang w:eastAsia="zh-CN"/>
              </w:rPr>
            </w:pPr>
            <w:r w:rsidRPr="00765CF9">
              <w:rPr>
                <w:rFonts w:ascii="Arial" w:eastAsia="Yu Mincho" w:hAnsi="Arial"/>
                <w:sz w:val="24"/>
                <w:szCs w:val="24"/>
              </w:rPr>
              <w:t>Appendix reference:</w:t>
            </w:r>
            <w:r w:rsidR="00BF2845" w:rsidRPr="00765CF9">
              <w:rPr>
                <w:rFonts w:ascii="Arial" w:eastAsia="宋体" w:hAnsi="Arial"/>
                <w:color w:val="1007CB"/>
                <w:sz w:val="24"/>
                <w:szCs w:val="20"/>
                <w:lang w:eastAsia="zh-CN"/>
              </w:rPr>
              <w:t xml:space="preserve"> </w:t>
            </w:r>
          </w:p>
          <w:p w14:paraId="4EB02F86" w14:textId="1739B281" w:rsidR="009425B3" w:rsidRPr="00765CF9" w:rsidRDefault="00BF2845">
            <w:pPr>
              <w:autoSpaceDE w:val="0"/>
              <w:spacing w:after="0" w:line="264" w:lineRule="auto"/>
              <w:jc w:val="both"/>
              <w:rPr>
                <w:rFonts w:ascii="Arial" w:eastAsia="Yu Mincho" w:hAnsi="Arial"/>
                <w:sz w:val="24"/>
                <w:szCs w:val="24"/>
              </w:rPr>
            </w:pPr>
            <w:r w:rsidRPr="00765CF9">
              <w:rPr>
                <w:rFonts w:ascii="Arial" w:eastAsia="宋体" w:hAnsi="Arial"/>
                <w:b/>
                <w:bCs/>
                <w:color w:val="0000CC"/>
                <w:sz w:val="24"/>
                <w:szCs w:val="20"/>
                <w:lang w:eastAsia="zh-CN"/>
              </w:rPr>
              <w:t>Appendix</w:t>
            </w:r>
            <w:r w:rsidR="00FB244F" w:rsidRPr="00765CF9">
              <w:rPr>
                <w:rFonts w:ascii="Arial" w:eastAsia="宋体" w:hAnsi="Arial" w:hint="eastAsia"/>
                <w:b/>
                <w:bCs/>
                <w:color w:val="0000CC"/>
                <w:sz w:val="24"/>
                <w:szCs w:val="20"/>
                <w:lang w:eastAsia="zh-CN"/>
              </w:rPr>
              <w:t xml:space="preserve"> </w:t>
            </w:r>
            <w:r w:rsidR="00B52D2C" w:rsidRPr="00765CF9">
              <w:rPr>
                <w:rFonts w:ascii="Arial" w:eastAsia="宋体" w:hAnsi="Arial"/>
                <w:b/>
                <w:bCs/>
                <w:color w:val="0000CC"/>
                <w:sz w:val="24"/>
                <w:szCs w:val="20"/>
                <w:lang w:eastAsia="zh-CN"/>
              </w:rPr>
              <w:t>S1.2.5</w:t>
            </w:r>
          </w:p>
        </w:tc>
      </w:tr>
    </w:tbl>
    <w:p w14:paraId="491F12B3" w14:textId="77777777" w:rsidR="009425B3" w:rsidRPr="00765CF9" w:rsidRDefault="009425B3">
      <w:pPr>
        <w:spacing w:after="0" w:line="264" w:lineRule="auto"/>
        <w:rPr>
          <w:rFonts w:ascii="Arial" w:eastAsia="Arial" w:hAnsi="Arial"/>
          <w:sz w:val="24"/>
          <w:szCs w:val="24"/>
        </w:rPr>
      </w:pPr>
    </w:p>
    <w:p w14:paraId="481D318C" w14:textId="77777777" w:rsidR="009425B3" w:rsidRPr="00765CF9" w:rsidRDefault="00DC6826">
      <w:pPr>
        <w:pStyle w:val="3"/>
      </w:pPr>
      <w:bookmarkStart w:id="53" w:name="_Toc16852894"/>
      <w:bookmarkStart w:id="54" w:name="_Toc1992700358"/>
      <w:bookmarkStart w:id="55" w:name="_Toc1489788028"/>
      <w:bookmarkStart w:id="56" w:name="_Toc16572689"/>
      <w:bookmarkStart w:id="57" w:name="_Toc1018516971"/>
      <w:bookmarkStart w:id="58" w:name="_Toc36574766"/>
      <w:bookmarkStart w:id="59" w:name="_Toc1696146131"/>
      <w:bookmarkStart w:id="60" w:name="_Toc146474040"/>
      <w:bookmarkStart w:id="61" w:name="_Toc157422509"/>
      <w:r w:rsidRPr="00765CF9">
        <w:t>S1.3 – Accounting practices</w:t>
      </w:r>
      <w:bookmarkEnd w:id="53"/>
      <w:bookmarkEnd w:id="54"/>
      <w:bookmarkEnd w:id="55"/>
      <w:bookmarkEnd w:id="56"/>
      <w:bookmarkEnd w:id="57"/>
      <w:bookmarkEnd w:id="58"/>
      <w:bookmarkEnd w:id="59"/>
      <w:bookmarkEnd w:id="60"/>
      <w:bookmarkEnd w:id="61"/>
    </w:p>
    <w:p w14:paraId="23029D81" w14:textId="77777777" w:rsidR="009425B3" w:rsidRPr="00765CF9" w:rsidRDefault="009425B3">
      <w:pPr>
        <w:spacing w:after="0" w:line="264" w:lineRule="auto"/>
        <w:jc w:val="both"/>
      </w:pPr>
    </w:p>
    <w:p w14:paraId="366128F1" w14:textId="77777777" w:rsidR="009425B3" w:rsidRPr="00765CF9" w:rsidRDefault="00DC6826">
      <w:pPr>
        <w:pStyle w:val="a7"/>
        <w:numPr>
          <w:ilvl w:val="0"/>
          <w:numId w:val="71"/>
        </w:numPr>
        <w:spacing w:after="0" w:line="264" w:lineRule="auto"/>
        <w:jc w:val="both"/>
      </w:pPr>
      <w:r w:rsidRPr="00765CF9">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486C7F8A"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39D678F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65B0BF" w14:textId="52CA9BBC" w:rsidR="009425B3" w:rsidRPr="00765CF9" w:rsidRDefault="00E031F2">
            <w:pPr>
              <w:autoSpaceDE w:val="0"/>
              <w:spacing w:after="0" w:line="264" w:lineRule="auto"/>
              <w:jc w:val="both"/>
              <w:rPr>
                <w:lang w:eastAsia="zh-CN"/>
              </w:rPr>
            </w:pPr>
            <w:r w:rsidRPr="00765CF9">
              <w:rPr>
                <w:rFonts w:ascii="Arial" w:eastAsia="宋体" w:hAnsi="Arial" w:hint="eastAsia"/>
                <w:b/>
                <w:bCs/>
                <w:color w:val="0000CC"/>
                <w:sz w:val="24"/>
                <w:szCs w:val="20"/>
                <w:lang w:eastAsia="zh-CN"/>
              </w:rPr>
              <w:t>LGHK uses the calendar year, i.e., 1 January to 31 December, for its accounts.</w:t>
            </w:r>
          </w:p>
          <w:p w14:paraId="293A3A2C" w14:textId="4C01DB02" w:rsidR="009425B3" w:rsidRPr="00765CF9" w:rsidRDefault="001C375D">
            <w:pPr>
              <w:autoSpaceDE w:val="0"/>
              <w:spacing w:after="0" w:line="264" w:lineRule="auto"/>
              <w:jc w:val="both"/>
              <w:rPr>
                <w:rFonts w:ascii="Arial" w:eastAsiaTheme="minorEastAsia" w:hAnsi="Arial"/>
                <w:sz w:val="24"/>
                <w:szCs w:val="24"/>
                <w:lang w:eastAsia="zh-CN"/>
              </w:rPr>
            </w:pPr>
            <w:r w:rsidRPr="00765CF9">
              <w:rPr>
                <w:rFonts w:ascii="Arial" w:eastAsia="宋体" w:hAnsi="Arial" w:hint="eastAsia"/>
                <w:b/>
                <w:bCs/>
                <w:color w:val="0000CC"/>
                <w:sz w:val="24"/>
                <w:szCs w:val="20"/>
                <w:lang w:eastAsia="zh-CN"/>
              </w:rPr>
              <w:t xml:space="preserve">Please refer to </w:t>
            </w:r>
            <w:r w:rsidR="0005707B" w:rsidRPr="00765CF9">
              <w:rPr>
                <w:rFonts w:ascii="Arial" w:eastAsia="宋体" w:hAnsi="Arial" w:hint="eastAsia"/>
                <w:b/>
                <w:bCs/>
                <w:color w:val="0000CC"/>
                <w:sz w:val="24"/>
                <w:szCs w:val="20"/>
                <w:u w:val="single"/>
                <w:lang w:eastAsia="zh-CN"/>
              </w:rPr>
              <w:t>Appendix</w:t>
            </w:r>
            <w:r w:rsidR="00FB244F" w:rsidRPr="00765CF9">
              <w:rPr>
                <w:rFonts w:ascii="Arial" w:eastAsia="宋体" w:hAnsi="Arial" w:hint="eastAsia"/>
                <w:b/>
                <w:bCs/>
                <w:color w:val="0000CC"/>
                <w:sz w:val="24"/>
                <w:szCs w:val="20"/>
                <w:u w:val="single"/>
                <w:lang w:eastAsia="zh-CN"/>
              </w:rPr>
              <w:t xml:space="preserve"> </w:t>
            </w:r>
            <w:r w:rsidR="0005707B" w:rsidRPr="00765CF9">
              <w:rPr>
                <w:rFonts w:ascii="Arial" w:eastAsia="宋体" w:hAnsi="Arial" w:hint="eastAsia"/>
                <w:b/>
                <w:bCs/>
                <w:color w:val="0000CC"/>
                <w:sz w:val="24"/>
                <w:szCs w:val="20"/>
                <w:u w:val="single"/>
                <w:lang w:eastAsia="zh-CN"/>
              </w:rPr>
              <w:t>S1.3.2</w:t>
            </w:r>
            <w:r w:rsidR="0005707B" w:rsidRPr="00765CF9">
              <w:rPr>
                <w:rFonts w:ascii="Arial" w:eastAsia="宋体" w:hAnsi="Arial"/>
                <w:b/>
                <w:bCs/>
                <w:color w:val="0000CC"/>
                <w:sz w:val="24"/>
                <w:szCs w:val="20"/>
                <w:lang w:eastAsia="zh-CN"/>
              </w:rPr>
              <w:t xml:space="preserve"> </w:t>
            </w:r>
            <w:r w:rsidR="0005707B" w:rsidRPr="00765CF9">
              <w:rPr>
                <w:rFonts w:ascii="Arial" w:eastAsia="宋体" w:hAnsi="Arial" w:hint="eastAsia"/>
                <w:b/>
                <w:bCs/>
                <w:color w:val="0000CC"/>
                <w:sz w:val="24"/>
                <w:szCs w:val="20"/>
                <w:lang w:eastAsia="zh-CN"/>
              </w:rPr>
              <w:t xml:space="preserve">for the </w:t>
            </w:r>
            <w:r w:rsidRPr="00765CF9">
              <w:rPr>
                <w:rFonts w:ascii="Arial" w:eastAsia="宋体" w:hAnsi="Arial"/>
                <w:b/>
                <w:bCs/>
                <w:color w:val="0000CC"/>
                <w:sz w:val="24"/>
                <w:szCs w:val="20"/>
                <w:lang w:eastAsia="zh-CN"/>
              </w:rPr>
              <w:t>“Changes in significant accounting policies and accounting estimates”</w:t>
            </w:r>
            <w:r w:rsidRPr="00765CF9">
              <w:rPr>
                <w:rFonts w:ascii="Arial" w:eastAsia="宋体" w:hAnsi="Arial" w:hint="eastAsia"/>
                <w:b/>
                <w:bCs/>
                <w:color w:val="0000CC"/>
                <w:sz w:val="24"/>
                <w:szCs w:val="20"/>
                <w:lang w:eastAsia="zh-CN"/>
              </w:rPr>
              <w:t xml:space="preserve"> indicated in the Notes to the audited financial statement</w:t>
            </w:r>
            <w:r w:rsidR="0005707B" w:rsidRPr="00765CF9">
              <w:rPr>
                <w:rFonts w:ascii="Arial" w:eastAsia="宋体" w:hAnsi="Arial" w:hint="eastAsia"/>
                <w:b/>
                <w:bCs/>
                <w:color w:val="0000CC"/>
                <w:sz w:val="24"/>
                <w:szCs w:val="20"/>
                <w:lang w:eastAsia="zh-CN"/>
              </w:rPr>
              <w:t>.</w:t>
            </w:r>
            <w:r w:rsidRPr="00765CF9">
              <w:rPr>
                <w:rFonts w:ascii="Arial" w:eastAsia="宋体" w:hAnsi="Arial" w:hint="eastAsia"/>
                <w:b/>
                <w:bCs/>
                <w:color w:val="0000CC"/>
                <w:sz w:val="24"/>
                <w:szCs w:val="20"/>
                <w:lang w:eastAsia="zh-CN"/>
              </w:rPr>
              <w:t xml:space="preserve"> </w:t>
            </w:r>
          </w:p>
        </w:tc>
      </w:tr>
      <w:tr w:rsidR="009425B3" w:rsidRPr="00765CF9" w14:paraId="3B0A395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EB3A13"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F61FB9" w14:textId="77777777" w:rsidR="007C3FBB" w:rsidRPr="00765CF9" w:rsidRDefault="00DC6826">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Appendix reference:</w:t>
            </w:r>
            <w:r w:rsidR="001C375D" w:rsidRPr="00765CF9">
              <w:rPr>
                <w:rFonts w:ascii="Arial" w:eastAsiaTheme="minorEastAsia" w:hAnsi="Arial" w:hint="eastAsia"/>
                <w:sz w:val="24"/>
                <w:szCs w:val="24"/>
                <w:lang w:eastAsia="zh-CN"/>
              </w:rPr>
              <w:t xml:space="preserve"> </w:t>
            </w:r>
          </w:p>
          <w:p w14:paraId="221FDA66" w14:textId="52249F32" w:rsidR="009425B3" w:rsidRPr="00765CF9" w:rsidRDefault="001C375D">
            <w:pPr>
              <w:autoSpaceDE w:val="0"/>
              <w:spacing w:after="0" w:line="264" w:lineRule="auto"/>
              <w:jc w:val="both"/>
              <w:rPr>
                <w:rFonts w:ascii="Arial" w:eastAsiaTheme="minorEastAsia" w:hAnsi="Arial"/>
                <w:sz w:val="24"/>
                <w:szCs w:val="24"/>
                <w:lang w:eastAsia="zh-CN"/>
              </w:rPr>
            </w:pPr>
            <w:r w:rsidRPr="00765CF9">
              <w:rPr>
                <w:rFonts w:ascii="Arial" w:eastAsia="宋体" w:hAnsi="Arial" w:hint="eastAsia"/>
                <w:b/>
                <w:bCs/>
                <w:color w:val="0000CC"/>
                <w:sz w:val="24"/>
                <w:szCs w:val="20"/>
                <w:lang w:eastAsia="zh-CN"/>
              </w:rPr>
              <w:t>Appendix</w:t>
            </w:r>
            <w:r w:rsidR="00FB244F" w:rsidRPr="00765CF9">
              <w:rPr>
                <w:rFonts w:ascii="Arial" w:eastAsia="宋体" w:hAnsi="Arial" w:hint="eastAsia"/>
                <w:b/>
                <w:bCs/>
                <w:color w:val="0000CC"/>
                <w:sz w:val="24"/>
                <w:szCs w:val="20"/>
                <w:lang w:eastAsia="zh-CN"/>
              </w:rPr>
              <w:t xml:space="preserve"> </w:t>
            </w:r>
            <w:r w:rsidRPr="00765CF9">
              <w:rPr>
                <w:rFonts w:ascii="Arial" w:eastAsia="宋体" w:hAnsi="Arial" w:hint="eastAsia"/>
                <w:b/>
                <w:bCs/>
                <w:color w:val="0000CC"/>
                <w:sz w:val="24"/>
                <w:szCs w:val="20"/>
                <w:lang w:eastAsia="zh-CN"/>
              </w:rPr>
              <w:t>S1.3.</w:t>
            </w:r>
            <w:r w:rsidR="00C45415" w:rsidRPr="00765CF9">
              <w:rPr>
                <w:rFonts w:ascii="Arial" w:eastAsia="宋体" w:hAnsi="Arial" w:hint="eastAsia"/>
                <w:b/>
                <w:bCs/>
                <w:color w:val="0000CC"/>
                <w:sz w:val="24"/>
                <w:szCs w:val="20"/>
                <w:lang w:eastAsia="zh-CN"/>
              </w:rPr>
              <w:t>2</w:t>
            </w:r>
          </w:p>
        </w:tc>
      </w:tr>
    </w:tbl>
    <w:p w14:paraId="1245D675" w14:textId="77777777" w:rsidR="009425B3" w:rsidRPr="00765CF9" w:rsidRDefault="009425B3">
      <w:pPr>
        <w:spacing w:after="0" w:line="264" w:lineRule="auto"/>
        <w:rPr>
          <w:rFonts w:ascii="Arial" w:hAnsi="Arial"/>
          <w:sz w:val="24"/>
          <w:szCs w:val="24"/>
        </w:rPr>
      </w:pPr>
    </w:p>
    <w:p w14:paraId="1C410DEA" w14:textId="77777777" w:rsidR="009425B3" w:rsidRPr="00765CF9" w:rsidRDefault="00DC6826">
      <w:pPr>
        <w:pStyle w:val="a7"/>
        <w:numPr>
          <w:ilvl w:val="0"/>
          <w:numId w:val="71"/>
        </w:numPr>
        <w:spacing w:after="0" w:line="264" w:lineRule="auto"/>
        <w:jc w:val="both"/>
      </w:pPr>
      <w:r w:rsidRPr="00765CF9">
        <w:rPr>
          <w:rFonts w:ascii="Arial" w:eastAsia="Arial" w:hAnsi="Arial"/>
          <w:sz w:val="24"/>
          <w:szCs w:val="24"/>
        </w:rPr>
        <w:t>Please attach copies of your annual accounts for the injury period, 1 July 2019 – 30 June 2023. This may include a statement of financial position; statement of profit and loss and other comprehensive income; statement of changes in equity; cash-flow statement; notes to the accounts and all reports; and the auditor's opinion on these documents.</w:t>
      </w:r>
    </w:p>
    <w:p w14:paraId="06BF8175"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7DF429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A8B70" w14:textId="1E90D374" w:rsidR="009425B3" w:rsidRPr="00765CF9" w:rsidRDefault="00955C81" w:rsidP="00955C81">
            <w:pPr>
              <w:autoSpaceDE w:val="0"/>
              <w:spacing w:after="0" w:line="264" w:lineRule="auto"/>
              <w:jc w:val="both"/>
              <w:rPr>
                <w:rFonts w:ascii="Arial" w:eastAsia="Yu Mincho" w:hAnsi="Arial"/>
                <w:sz w:val="24"/>
                <w:szCs w:val="24"/>
              </w:rPr>
            </w:pPr>
            <w:r w:rsidRPr="00765CF9">
              <w:rPr>
                <w:rFonts w:ascii="Arial" w:eastAsia="宋体" w:hAnsi="Arial" w:hint="eastAsia"/>
                <w:b/>
                <w:bCs/>
                <w:color w:val="0000CC"/>
                <w:sz w:val="24"/>
                <w:szCs w:val="20"/>
                <w:lang w:eastAsia="zh-CN"/>
              </w:rPr>
              <w:t xml:space="preserve">Please refer to </w:t>
            </w:r>
            <w:r w:rsidRPr="00765CF9">
              <w:rPr>
                <w:rFonts w:ascii="Arial" w:eastAsia="宋体" w:hAnsi="Arial" w:hint="eastAsia"/>
                <w:b/>
                <w:bCs/>
                <w:color w:val="0000CC"/>
                <w:sz w:val="24"/>
                <w:szCs w:val="20"/>
                <w:u w:val="single"/>
                <w:lang w:eastAsia="zh-CN"/>
              </w:rPr>
              <w:t>Appendix</w:t>
            </w:r>
            <w:r w:rsidR="00EE6109" w:rsidRPr="00765CF9">
              <w:rPr>
                <w:rFonts w:ascii="Arial" w:eastAsia="宋体" w:hAnsi="Arial" w:hint="eastAsia"/>
                <w:b/>
                <w:bCs/>
                <w:color w:val="0000CC"/>
                <w:sz w:val="24"/>
                <w:szCs w:val="20"/>
                <w:u w:val="single"/>
                <w:lang w:eastAsia="zh-CN"/>
              </w:rPr>
              <w:t xml:space="preserve"> </w:t>
            </w:r>
            <w:r w:rsidRPr="00765CF9">
              <w:rPr>
                <w:rFonts w:ascii="Arial" w:eastAsia="宋体" w:hAnsi="Arial" w:hint="eastAsia"/>
                <w:b/>
                <w:bCs/>
                <w:color w:val="0000CC"/>
                <w:sz w:val="24"/>
                <w:szCs w:val="20"/>
                <w:u w:val="single"/>
                <w:lang w:eastAsia="zh-CN"/>
              </w:rPr>
              <w:t>S1.3.2</w:t>
            </w:r>
            <w:r w:rsidRPr="00765CF9">
              <w:rPr>
                <w:rFonts w:ascii="Arial" w:eastAsia="宋体" w:hAnsi="Arial" w:hint="eastAsia"/>
                <w:b/>
                <w:bCs/>
                <w:color w:val="0000CC"/>
                <w:sz w:val="24"/>
                <w:szCs w:val="20"/>
                <w:lang w:eastAsia="zh-CN"/>
              </w:rPr>
              <w:t xml:space="preserve"> for the audited annual reports for year 2019, 2020, 2021 and 2022.</w:t>
            </w:r>
          </w:p>
        </w:tc>
      </w:tr>
      <w:tr w:rsidR="009425B3" w:rsidRPr="00765CF9" w14:paraId="6DD131B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F8FB3C"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2CEE23" w14:textId="77777777" w:rsidR="007C3FBB" w:rsidRPr="00765CF9" w:rsidRDefault="00DC6826">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Appendix reference:</w:t>
            </w:r>
            <w:r w:rsidR="00955C81" w:rsidRPr="00765CF9">
              <w:rPr>
                <w:rFonts w:ascii="Arial" w:eastAsiaTheme="minorEastAsia" w:hAnsi="Arial" w:hint="eastAsia"/>
                <w:sz w:val="24"/>
                <w:szCs w:val="24"/>
                <w:lang w:eastAsia="zh-CN"/>
              </w:rPr>
              <w:t xml:space="preserve"> </w:t>
            </w:r>
          </w:p>
          <w:p w14:paraId="5CCADEC6" w14:textId="46677727" w:rsidR="009425B3" w:rsidRPr="00765CF9" w:rsidRDefault="00955C81">
            <w:pPr>
              <w:autoSpaceDE w:val="0"/>
              <w:spacing w:after="0" w:line="264" w:lineRule="auto"/>
              <w:jc w:val="both"/>
              <w:rPr>
                <w:rFonts w:ascii="Arial" w:eastAsiaTheme="minorEastAsia" w:hAnsi="Arial"/>
                <w:sz w:val="24"/>
                <w:szCs w:val="24"/>
                <w:lang w:eastAsia="zh-CN"/>
              </w:rPr>
            </w:pPr>
            <w:r w:rsidRPr="00765CF9">
              <w:rPr>
                <w:rFonts w:ascii="Arial" w:eastAsia="宋体" w:hAnsi="Arial" w:hint="eastAsia"/>
                <w:b/>
                <w:bCs/>
                <w:color w:val="0000CC"/>
                <w:sz w:val="24"/>
                <w:szCs w:val="20"/>
                <w:lang w:eastAsia="zh-CN"/>
              </w:rPr>
              <w:t>Appendix S1.3.</w:t>
            </w:r>
            <w:r w:rsidR="00FF279D" w:rsidRPr="00765CF9">
              <w:rPr>
                <w:rFonts w:ascii="Arial" w:eastAsia="宋体" w:hAnsi="Arial" w:hint="eastAsia"/>
                <w:b/>
                <w:bCs/>
                <w:color w:val="0000CC"/>
                <w:sz w:val="24"/>
                <w:szCs w:val="20"/>
                <w:lang w:eastAsia="zh-CN"/>
              </w:rPr>
              <w:t>2</w:t>
            </w:r>
          </w:p>
        </w:tc>
      </w:tr>
    </w:tbl>
    <w:p w14:paraId="0D6C0C06" w14:textId="77777777" w:rsidR="009425B3" w:rsidRPr="00765CF9" w:rsidRDefault="009425B3">
      <w:pPr>
        <w:spacing w:after="0" w:line="264" w:lineRule="auto"/>
        <w:rPr>
          <w:rFonts w:ascii="Arial" w:eastAsia="Arial" w:hAnsi="Arial"/>
          <w:sz w:val="24"/>
          <w:szCs w:val="24"/>
        </w:rPr>
      </w:pPr>
    </w:p>
    <w:p w14:paraId="051608FE" w14:textId="77777777" w:rsidR="009425B3" w:rsidRPr="00765CF9" w:rsidRDefault="00DC6826">
      <w:pPr>
        <w:pStyle w:val="a7"/>
        <w:numPr>
          <w:ilvl w:val="0"/>
          <w:numId w:val="71"/>
        </w:numPr>
        <w:spacing w:after="0" w:line="264" w:lineRule="auto"/>
        <w:jc w:val="both"/>
      </w:pPr>
      <w:r w:rsidRPr="00765CF9">
        <w:rPr>
          <w:rFonts w:ascii="Arial" w:eastAsia="Arial" w:hAnsi="Arial"/>
          <w:sz w:val="24"/>
          <w:szCs w:val="24"/>
        </w:rPr>
        <w:lastRenderedPageBreak/>
        <w:t>If your accounts are unaudited, please attach copies of your unaudited financial statements for the injury period.</w:t>
      </w:r>
    </w:p>
    <w:p w14:paraId="39639E56"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143182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E71C32" w14:textId="2CEA99EA" w:rsidR="009425B3" w:rsidRPr="00765CF9" w:rsidRDefault="00FF279D" w:rsidP="00FF279D">
            <w:pPr>
              <w:autoSpaceDE w:val="0"/>
              <w:spacing w:after="0" w:line="264" w:lineRule="auto"/>
              <w:jc w:val="both"/>
              <w:rPr>
                <w:rFonts w:ascii="Arial" w:eastAsia="Yu Mincho" w:hAnsi="Arial"/>
                <w:sz w:val="24"/>
                <w:szCs w:val="24"/>
              </w:rPr>
            </w:pPr>
            <w:r w:rsidRPr="00765CF9">
              <w:rPr>
                <w:rFonts w:ascii="Arial" w:eastAsia="宋体" w:hAnsi="Arial" w:hint="eastAsia"/>
                <w:b/>
                <w:bCs/>
                <w:color w:val="0000CC"/>
                <w:sz w:val="24"/>
                <w:szCs w:val="20"/>
                <w:lang w:eastAsia="zh-CN"/>
              </w:rPr>
              <w:t xml:space="preserve">Please refer to </w:t>
            </w:r>
            <w:r w:rsidRPr="00765CF9">
              <w:rPr>
                <w:rFonts w:ascii="Arial" w:eastAsia="宋体" w:hAnsi="Arial" w:hint="eastAsia"/>
                <w:b/>
                <w:bCs/>
                <w:color w:val="0000CC"/>
                <w:sz w:val="24"/>
                <w:szCs w:val="20"/>
                <w:u w:val="single"/>
                <w:lang w:eastAsia="zh-CN"/>
              </w:rPr>
              <w:t>Appendix</w:t>
            </w:r>
            <w:r w:rsidR="0099631C" w:rsidRPr="00765CF9">
              <w:rPr>
                <w:rFonts w:ascii="Arial" w:eastAsia="宋体" w:hAnsi="Arial" w:hint="eastAsia"/>
                <w:b/>
                <w:bCs/>
                <w:color w:val="0000CC"/>
                <w:sz w:val="24"/>
                <w:szCs w:val="20"/>
                <w:u w:val="single"/>
                <w:lang w:eastAsia="zh-CN"/>
              </w:rPr>
              <w:t xml:space="preserve"> </w:t>
            </w:r>
            <w:r w:rsidRPr="00765CF9">
              <w:rPr>
                <w:rFonts w:ascii="Arial" w:eastAsia="宋体" w:hAnsi="Arial" w:hint="eastAsia"/>
                <w:b/>
                <w:bCs/>
                <w:color w:val="0000CC"/>
                <w:sz w:val="24"/>
                <w:szCs w:val="20"/>
                <w:u w:val="single"/>
                <w:lang w:eastAsia="zh-CN"/>
              </w:rPr>
              <w:t>S1.3.3</w:t>
            </w:r>
            <w:r w:rsidRPr="00765CF9">
              <w:rPr>
                <w:rFonts w:ascii="Arial" w:eastAsia="宋体" w:hAnsi="Arial" w:hint="eastAsia"/>
                <w:b/>
                <w:bCs/>
                <w:color w:val="0000CC"/>
                <w:sz w:val="24"/>
                <w:szCs w:val="20"/>
                <w:lang w:eastAsia="zh-CN"/>
              </w:rPr>
              <w:t xml:space="preserve"> for the unaudited financial statements for the injury period.</w:t>
            </w:r>
          </w:p>
        </w:tc>
      </w:tr>
      <w:tr w:rsidR="009425B3" w:rsidRPr="00765CF9" w14:paraId="6D58725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572F66"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F604BE" w14:textId="77777777" w:rsidR="007C3FBB" w:rsidRPr="00765CF9" w:rsidRDefault="00DC6826">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Appendix reference:</w:t>
            </w:r>
            <w:r w:rsidR="00FF279D" w:rsidRPr="00765CF9">
              <w:rPr>
                <w:rFonts w:ascii="Arial" w:eastAsiaTheme="minorEastAsia" w:hAnsi="Arial" w:hint="eastAsia"/>
                <w:sz w:val="24"/>
                <w:szCs w:val="24"/>
                <w:lang w:eastAsia="zh-CN"/>
              </w:rPr>
              <w:t xml:space="preserve"> </w:t>
            </w:r>
          </w:p>
          <w:p w14:paraId="0DC22D81" w14:textId="3392DADF" w:rsidR="009425B3" w:rsidRPr="00765CF9" w:rsidRDefault="00FF279D">
            <w:pPr>
              <w:autoSpaceDE w:val="0"/>
              <w:spacing w:after="0" w:line="264" w:lineRule="auto"/>
              <w:jc w:val="both"/>
              <w:rPr>
                <w:rFonts w:ascii="Arial" w:eastAsiaTheme="minorEastAsia" w:hAnsi="Arial"/>
                <w:sz w:val="24"/>
                <w:szCs w:val="24"/>
                <w:lang w:eastAsia="zh-CN"/>
              </w:rPr>
            </w:pPr>
            <w:r w:rsidRPr="00765CF9">
              <w:rPr>
                <w:rFonts w:ascii="Arial" w:eastAsia="宋体" w:hAnsi="Arial" w:hint="eastAsia"/>
                <w:b/>
                <w:bCs/>
                <w:color w:val="0000CC"/>
                <w:sz w:val="24"/>
                <w:szCs w:val="20"/>
                <w:lang w:eastAsia="zh-CN"/>
              </w:rPr>
              <w:t>Appendix S1.3.3</w:t>
            </w:r>
          </w:p>
        </w:tc>
      </w:tr>
    </w:tbl>
    <w:p w14:paraId="75279AEB" w14:textId="77777777" w:rsidR="009425B3" w:rsidRPr="00765CF9" w:rsidRDefault="009425B3">
      <w:pPr>
        <w:spacing w:after="0" w:line="264" w:lineRule="auto"/>
        <w:rPr>
          <w:rFonts w:ascii="Arial" w:eastAsia="Arial" w:hAnsi="Arial"/>
          <w:sz w:val="24"/>
          <w:szCs w:val="24"/>
        </w:rPr>
      </w:pPr>
    </w:p>
    <w:p w14:paraId="0B6F1A71" w14:textId="77777777" w:rsidR="009425B3" w:rsidRPr="00765CF9" w:rsidRDefault="00DC6826">
      <w:pPr>
        <w:pStyle w:val="a7"/>
        <w:numPr>
          <w:ilvl w:val="0"/>
          <w:numId w:val="71"/>
        </w:numPr>
        <w:spacing w:after="0" w:line="264" w:lineRule="auto"/>
        <w:jc w:val="both"/>
      </w:pPr>
      <w:r w:rsidRPr="00765CF9">
        <w:rPr>
          <w:rFonts w:ascii="Arial" w:eastAsia="Arial" w:hAnsi="Arial"/>
          <w:sz w:val="24"/>
          <w:szCs w:val="24"/>
        </w:rPr>
        <w:t>If internal financial statements, management reports, etc. are prepared and maintained for the goods concerned, please provide copies for your most recent financial year and the POI.</w:t>
      </w:r>
    </w:p>
    <w:p w14:paraId="40561846"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3C11C46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0C0467" w14:textId="20CAFCCB" w:rsidR="009425B3" w:rsidRPr="00765CF9" w:rsidRDefault="00F47D87">
            <w:pPr>
              <w:autoSpaceDE w:val="0"/>
              <w:spacing w:after="0" w:line="264" w:lineRule="auto"/>
              <w:jc w:val="both"/>
              <w:rPr>
                <w:rFonts w:ascii="Arial" w:eastAsia="Yu Mincho" w:hAnsi="Arial"/>
                <w:sz w:val="24"/>
                <w:szCs w:val="24"/>
              </w:rPr>
            </w:pPr>
            <w:r w:rsidRPr="00765CF9">
              <w:rPr>
                <w:rFonts w:ascii="Arial" w:eastAsia="宋体" w:hAnsi="Arial" w:hint="eastAsia"/>
                <w:b/>
                <w:bCs/>
                <w:color w:val="0000CC"/>
                <w:sz w:val="24"/>
                <w:szCs w:val="20"/>
                <w:lang w:eastAsia="zh-CN"/>
              </w:rPr>
              <w:t>Not applicable.</w:t>
            </w:r>
          </w:p>
        </w:tc>
      </w:tr>
      <w:tr w:rsidR="009425B3" w:rsidRPr="00765CF9" w14:paraId="2D1941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A7725E"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DB2B50"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3CE54BA3" w14:textId="77777777" w:rsidR="009425B3" w:rsidRPr="00765CF9" w:rsidRDefault="009425B3">
      <w:pPr>
        <w:spacing w:after="0" w:line="264" w:lineRule="auto"/>
        <w:rPr>
          <w:rFonts w:ascii="Arial" w:eastAsia="Arial" w:hAnsi="Arial"/>
          <w:sz w:val="24"/>
          <w:szCs w:val="32"/>
        </w:rPr>
      </w:pPr>
    </w:p>
    <w:p w14:paraId="43938E39" w14:textId="77777777" w:rsidR="009425B3" w:rsidRPr="00765CF9" w:rsidRDefault="00DC6826">
      <w:pPr>
        <w:pStyle w:val="a7"/>
        <w:numPr>
          <w:ilvl w:val="0"/>
          <w:numId w:val="71"/>
        </w:numPr>
        <w:spacing w:after="0" w:line="264" w:lineRule="auto"/>
        <w:jc w:val="both"/>
        <w:rPr>
          <w:rFonts w:ascii="Arial" w:eastAsia="Arial" w:hAnsi="Arial"/>
          <w:sz w:val="24"/>
          <w:szCs w:val="24"/>
        </w:rPr>
      </w:pPr>
      <w:r w:rsidRPr="00765CF9">
        <w:rPr>
          <w:rFonts w:ascii="Arial" w:eastAsia="Arial" w:hAnsi="Arial"/>
          <w:sz w:val="24"/>
          <w:szCs w:val="24"/>
        </w:rPr>
        <w:t xml:space="preserve">Please attach a copy of your company’s trial balance (in original and spreadsheet form) covering the POI, 1 July 2022 to 30 June 2023. If your financial year is fully aligned with the POI, this is all that is required.: </w:t>
      </w:r>
    </w:p>
    <w:p w14:paraId="0EC3EAAA" w14:textId="77777777" w:rsidR="009425B3" w:rsidRPr="00765CF9" w:rsidRDefault="009425B3">
      <w:pPr>
        <w:pStyle w:val="a7"/>
        <w:spacing w:after="0" w:line="264" w:lineRule="auto"/>
        <w:ind w:left="360"/>
        <w:jc w:val="both"/>
        <w:rPr>
          <w:rFonts w:ascii="Arial" w:eastAsia="Arial" w:hAnsi="Arial"/>
          <w:sz w:val="24"/>
          <w:szCs w:val="24"/>
        </w:rPr>
      </w:pPr>
    </w:p>
    <w:p w14:paraId="0D0E39F4" w14:textId="77777777" w:rsidR="009425B3" w:rsidRPr="00765CF9" w:rsidRDefault="00DC6826">
      <w:pPr>
        <w:ind w:left="284"/>
        <w:rPr>
          <w:rFonts w:ascii="Arial" w:eastAsia="Arial" w:hAnsi="Arial"/>
          <w:sz w:val="24"/>
          <w:szCs w:val="24"/>
        </w:rPr>
      </w:pPr>
      <w:r w:rsidRPr="00765CF9">
        <w:rPr>
          <w:rFonts w:ascii="Arial" w:eastAsia="Arial" w:hAnsi="Arial"/>
          <w:sz w:val="24"/>
          <w:szCs w:val="24"/>
        </w:rPr>
        <w:t xml:space="preserve">Where your financial period is not aligned with the POI, please provide trial balances (in original and spreadsheet form) to cover the following periods: </w:t>
      </w:r>
    </w:p>
    <w:p w14:paraId="75D1EFF9" w14:textId="77777777" w:rsidR="009425B3" w:rsidRPr="00765CF9" w:rsidRDefault="00DC6826">
      <w:pPr>
        <w:pStyle w:val="a7"/>
        <w:numPr>
          <w:ilvl w:val="0"/>
          <w:numId w:val="16"/>
        </w:numPr>
        <w:rPr>
          <w:rFonts w:ascii="Arial" w:eastAsia="Arial" w:hAnsi="Arial"/>
          <w:sz w:val="24"/>
          <w:szCs w:val="24"/>
        </w:rPr>
      </w:pPr>
      <w:r w:rsidRPr="00765CF9">
        <w:rPr>
          <w:rFonts w:ascii="Arial" w:eastAsia="Arial" w:hAnsi="Arial"/>
          <w:sz w:val="24"/>
          <w:szCs w:val="24"/>
        </w:rPr>
        <w:t>the trial balance which covers the beginning of your financial year and ends on 30 June 2022;</w:t>
      </w:r>
    </w:p>
    <w:p w14:paraId="11F0155A" w14:textId="77777777" w:rsidR="009425B3" w:rsidRPr="00765CF9" w:rsidRDefault="00DC6826">
      <w:pPr>
        <w:pStyle w:val="a7"/>
        <w:numPr>
          <w:ilvl w:val="0"/>
          <w:numId w:val="16"/>
        </w:numPr>
        <w:rPr>
          <w:rFonts w:ascii="Arial" w:eastAsia="Arial" w:hAnsi="Arial"/>
          <w:sz w:val="24"/>
          <w:szCs w:val="24"/>
        </w:rPr>
      </w:pPr>
      <w:r w:rsidRPr="00765CF9">
        <w:rPr>
          <w:rFonts w:ascii="Arial" w:eastAsia="Arial" w:hAnsi="Arial"/>
          <w:sz w:val="24"/>
          <w:szCs w:val="24"/>
        </w:rPr>
        <w:t>the trial balance which starts from 1 July 2022 to the end of your next financial year; and</w:t>
      </w:r>
    </w:p>
    <w:p w14:paraId="426FD4C5" w14:textId="77777777" w:rsidR="009425B3" w:rsidRPr="00765CF9" w:rsidRDefault="00DC6826">
      <w:pPr>
        <w:pStyle w:val="a7"/>
        <w:numPr>
          <w:ilvl w:val="0"/>
          <w:numId w:val="16"/>
        </w:numPr>
        <w:rPr>
          <w:rFonts w:ascii="Arial" w:eastAsia="Arial" w:hAnsi="Arial"/>
          <w:sz w:val="24"/>
          <w:szCs w:val="24"/>
        </w:rPr>
      </w:pPr>
      <w:r w:rsidRPr="00765CF9">
        <w:rPr>
          <w:rFonts w:ascii="Arial" w:eastAsia="Arial" w:hAnsi="Arial"/>
          <w:sz w:val="24"/>
          <w:szCs w:val="24"/>
        </w:rPr>
        <w:t>the trial balance starting from the beginning of your following financial year and ends on 30 June 2023.</w:t>
      </w:r>
    </w:p>
    <w:p w14:paraId="57425073" w14:textId="77777777" w:rsidR="009425B3" w:rsidRPr="00765CF9" w:rsidRDefault="009425B3">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746F29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59BB32" w14:textId="669E6E86" w:rsidR="009425B3" w:rsidRPr="00765CF9" w:rsidRDefault="00F47D87">
            <w:pPr>
              <w:autoSpaceDE w:val="0"/>
              <w:spacing w:after="0" w:line="264" w:lineRule="auto"/>
              <w:jc w:val="both"/>
              <w:rPr>
                <w:rFonts w:ascii="Arial" w:eastAsia="Yu Mincho" w:hAnsi="Arial"/>
                <w:sz w:val="24"/>
                <w:szCs w:val="24"/>
              </w:rPr>
            </w:pPr>
            <w:r w:rsidRPr="00765CF9">
              <w:rPr>
                <w:rFonts w:ascii="Arial" w:eastAsia="宋体" w:hAnsi="Arial" w:hint="eastAsia"/>
                <w:b/>
                <w:bCs/>
                <w:color w:val="0000CC"/>
                <w:sz w:val="24"/>
                <w:szCs w:val="20"/>
                <w:lang w:eastAsia="zh-CN"/>
              </w:rPr>
              <w:t xml:space="preserve">Please refer to </w:t>
            </w:r>
            <w:r w:rsidRPr="00765CF9">
              <w:rPr>
                <w:rFonts w:ascii="Arial" w:eastAsia="宋体" w:hAnsi="Arial" w:hint="eastAsia"/>
                <w:b/>
                <w:bCs/>
                <w:color w:val="0000CC"/>
                <w:sz w:val="24"/>
                <w:szCs w:val="20"/>
                <w:u w:val="single"/>
                <w:lang w:eastAsia="zh-CN"/>
              </w:rPr>
              <w:t>Appendix S1.3.5</w:t>
            </w:r>
            <w:r w:rsidRPr="00765CF9">
              <w:rPr>
                <w:rFonts w:ascii="Arial" w:eastAsia="宋体" w:hAnsi="Arial" w:hint="eastAsia"/>
                <w:b/>
                <w:bCs/>
                <w:color w:val="0000CC"/>
                <w:sz w:val="24"/>
                <w:szCs w:val="20"/>
                <w:lang w:eastAsia="zh-CN"/>
              </w:rPr>
              <w:t xml:space="preserve"> for the trail balance</w:t>
            </w:r>
            <w:r w:rsidR="00656F7D" w:rsidRPr="00765CF9">
              <w:rPr>
                <w:rFonts w:ascii="Arial" w:eastAsia="宋体" w:hAnsi="Arial" w:hint="eastAsia"/>
                <w:b/>
                <w:bCs/>
                <w:color w:val="0000CC"/>
                <w:sz w:val="24"/>
                <w:szCs w:val="20"/>
                <w:lang w:eastAsia="zh-CN"/>
              </w:rPr>
              <w:t>s</w:t>
            </w:r>
            <w:r w:rsidRPr="00765CF9">
              <w:rPr>
                <w:rFonts w:ascii="Arial" w:eastAsia="宋体" w:hAnsi="Arial" w:hint="eastAsia"/>
                <w:b/>
                <w:bCs/>
                <w:color w:val="0000CC"/>
                <w:sz w:val="24"/>
                <w:szCs w:val="20"/>
                <w:lang w:eastAsia="zh-CN"/>
              </w:rPr>
              <w:t xml:space="preserve"> </w:t>
            </w:r>
            <w:r w:rsidR="00656F7D" w:rsidRPr="00765CF9">
              <w:rPr>
                <w:rFonts w:ascii="Arial" w:eastAsia="宋体" w:hAnsi="Arial" w:hint="eastAsia"/>
                <w:b/>
                <w:bCs/>
                <w:color w:val="0000CC"/>
                <w:sz w:val="24"/>
                <w:szCs w:val="20"/>
                <w:lang w:eastAsia="zh-CN"/>
              </w:rPr>
              <w:t>covering</w:t>
            </w:r>
            <w:r w:rsidRPr="00765CF9">
              <w:rPr>
                <w:rFonts w:ascii="Arial" w:eastAsia="宋体" w:hAnsi="Arial" w:hint="eastAsia"/>
                <w:b/>
                <w:bCs/>
                <w:color w:val="0000CC"/>
                <w:sz w:val="24"/>
                <w:szCs w:val="20"/>
                <w:lang w:eastAsia="zh-CN"/>
              </w:rPr>
              <w:t xml:space="preserve"> the periods as requested</w:t>
            </w:r>
            <w:r w:rsidR="00A96837" w:rsidRPr="00765CF9">
              <w:rPr>
                <w:rFonts w:ascii="Arial" w:eastAsia="宋体" w:hAnsi="Arial" w:hint="eastAsia"/>
                <w:b/>
                <w:bCs/>
                <w:color w:val="0000CC"/>
                <w:sz w:val="24"/>
                <w:szCs w:val="20"/>
                <w:lang w:eastAsia="zh-CN"/>
              </w:rPr>
              <w:t>.</w:t>
            </w:r>
          </w:p>
        </w:tc>
      </w:tr>
      <w:tr w:rsidR="009425B3" w:rsidRPr="00765CF9" w14:paraId="039F16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91763F"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9C927" w14:textId="77777777" w:rsidR="007C3FBB" w:rsidRPr="00765CF9" w:rsidRDefault="00DC6826">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Appendix reference:</w:t>
            </w:r>
            <w:r w:rsidR="0005707B" w:rsidRPr="00765CF9">
              <w:rPr>
                <w:rFonts w:ascii="Arial" w:eastAsiaTheme="minorEastAsia" w:hAnsi="Arial" w:hint="eastAsia"/>
                <w:sz w:val="24"/>
                <w:szCs w:val="24"/>
                <w:lang w:eastAsia="zh-CN"/>
              </w:rPr>
              <w:t xml:space="preserve"> </w:t>
            </w:r>
          </w:p>
          <w:p w14:paraId="52723D1B" w14:textId="76D73F09" w:rsidR="009425B3" w:rsidRPr="00765CF9" w:rsidRDefault="0005707B">
            <w:pPr>
              <w:autoSpaceDE w:val="0"/>
              <w:spacing w:after="0" w:line="264" w:lineRule="auto"/>
              <w:jc w:val="both"/>
              <w:rPr>
                <w:rFonts w:ascii="Arial" w:eastAsiaTheme="minorEastAsia" w:hAnsi="Arial"/>
                <w:sz w:val="24"/>
                <w:szCs w:val="24"/>
                <w:lang w:eastAsia="zh-CN"/>
              </w:rPr>
            </w:pPr>
            <w:r w:rsidRPr="00765CF9">
              <w:rPr>
                <w:rFonts w:ascii="Arial" w:eastAsia="宋体" w:hAnsi="Arial" w:hint="eastAsia"/>
                <w:b/>
                <w:bCs/>
                <w:color w:val="0000CC"/>
                <w:sz w:val="24"/>
                <w:szCs w:val="20"/>
                <w:lang w:eastAsia="zh-CN"/>
              </w:rPr>
              <w:t>Appendix</w:t>
            </w:r>
            <w:r w:rsidR="0099631C" w:rsidRPr="00765CF9">
              <w:rPr>
                <w:rFonts w:ascii="Arial" w:eastAsia="宋体" w:hAnsi="Arial" w:hint="eastAsia"/>
                <w:b/>
                <w:bCs/>
                <w:color w:val="0000CC"/>
                <w:sz w:val="24"/>
                <w:szCs w:val="20"/>
                <w:lang w:eastAsia="zh-CN"/>
              </w:rPr>
              <w:t xml:space="preserve"> </w:t>
            </w:r>
            <w:r w:rsidRPr="00765CF9">
              <w:rPr>
                <w:rFonts w:ascii="Arial" w:eastAsia="宋体" w:hAnsi="Arial" w:hint="eastAsia"/>
                <w:b/>
                <w:bCs/>
                <w:color w:val="0000CC"/>
                <w:sz w:val="24"/>
                <w:szCs w:val="20"/>
                <w:lang w:eastAsia="zh-CN"/>
              </w:rPr>
              <w:t>S1.3.5</w:t>
            </w:r>
          </w:p>
        </w:tc>
      </w:tr>
    </w:tbl>
    <w:p w14:paraId="091E5B2D" w14:textId="77777777" w:rsidR="009425B3" w:rsidRPr="00765CF9" w:rsidRDefault="009425B3">
      <w:pPr>
        <w:spacing w:after="0" w:line="264" w:lineRule="auto"/>
        <w:rPr>
          <w:rFonts w:ascii="Arial" w:eastAsia="Arial" w:hAnsi="Arial"/>
          <w:sz w:val="24"/>
          <w:szCs w:val="32"/>
        </w:rPr>
      </w:pPr>
    </w:p>
    <w:p w14:paraId="6C9C8E62" w14:textId="77777777" w:rsidR="009425B3" w:rsidRPr="00765CF9" w:rsidRDefault="00DC6826">
      <w:pPr>
        <w:pStyle w:val="3"/>
      </w:pPr>
      <w:bookmarkStart w:id="62" w:name="_Toc16852895"/>
      <w:bookmarkStart w:id="63" w:name="_Toc763566107"/>
      <w:bookmarkStart w:id="64" w:name="_Toc876362323"/>
      <w:bookmarkStart w:id="65" w:name="_Toc974611876"/>
      <w:bookmarkStart w:id="66" w:name="_Toc1036345243"/>
      <w:bookmarkStart w:id="67" w:name="_Toc1801797772"/>
      <w:bookmarkStart w:id="68" w:name="_Toc1266031394"/>
      <w:bookmarkStart w:id="69" w:name="_Toc234374510"/>
      <w:bookmarkStart w:id="70" w:name="_Toc157422510"/>
      <w:r w:rsidRPr="00765CF9">
        <w:t>S1.4 – Employment and turnover</w:t>
      </w:r>
      <w:bookmarkEnd w:id="62"/>
      <w:bookmarkEnd w:id="63"/>
      <w:bookmarkEnd w:id="64"/>
      <w:bookmarkEnd w:id="65"/>
      <w:bookmarkEnd w:id="66"/>
      <w:bookmarkEnd w:id="67"/>
      <w:bookmarkEnd w:id="68"/>
      <w:bookmarkEnd w:id="69"/>
      <w:bookmarkEnd w:id="70"/>
    </w:p>
    <w:p w14:paraId="4D0F38EA" w14:textId="77777777" w:rsidR="009425B3" w:rsidRPr="00765CF9" w:rsidRDefault="009425B3">
      <w:pPr>
        <w:pStyle w:val="a7"/>
        <w:spacing w:after="0" w:line="264" w:lineRule="auto"/>
        <w:ind w:left="360"/>
        <w:rPr>
          <w:rFonts w:ascii="Arial" w:hAnsi="Arial"/>
          <w:sz w:val="24"/>
          <w:szCs w:val="24"/>
        </w:rPr>
      </w:pPr>
    </w:p>
    <w:p w14:paraId="5C0757D3" w14:textId="77777777" w:rsidR="009425B3" w:rsidRPr="00765CF9" w:rsidRDefault="00DC6826">
      <w:pPr>
        <w:pStyle w:val="a7"/>
        <w:numPr>
          <w:ilvl w:val="0"/>
          <w:numId w:val="72"/>
        </w:numPr>
        <w:spacing w:after="0" w:line="264" w:lineRule="auto"/>
        <w:ind w:left="360"/>
        <w:jc w:val="both"/>
      </w:pPr>
      <w:r w:rsidRPr="00765CF9">
        <w:rPr>
          <w:rFonts w:ascii="Arial" w:eastAsia="Arial" w:hAnsi="Arial"/>
          <w:sz w:val="24"/>
          <w:szCs w:val="24"/>
        </w:rPr>
        <w:t xml:space="preserve">Please complete </w:t>
      </w:r>
      <w:r w:rsidRPr="00765CF9">
        <w:rPr>
          <w:rFonts w:ascii="Arial" w:eastAsia="Arial" w:hAnsi="Arial"/>
          <w:b/>
          <w:bCs/>
          <w:sz w:val="24"/>
          <w:szCs w:val="24"/>
        </w:rPr>
        <w:t>S1.4.1 – Employment</w:t>
      </w:r>
      <w:r w:rsidRPr="00765CF9">
        <w:rPr>
          <w:rFonts w:ascii="Arial" w:eastAsia="Arial" w:hAnsi="Arial"/>
          <w:sz w:val="24"/>
          <w:szCs w:val="24"/>
        </w:rPr>
        <w:t>,</w:t>
      </w:r>
      <w:r w:rsidRPr="00765CF9">
        <w:rPr>
          <w:rFonts w:ascii="Arial" w:eastAsia="Arial" w:hAnsi="Arial"/>
          <w:b/>
          <w:bCs/>
          <w:sz w:val="24"/>
          <w:szCs w:val="24"/>
        </w:rPr>
        <w:t xml:space="preserve"> Annex I (Associated companies – Exporter)</w:t>
      </w:r>
      <w:r w:rsidRPr="00765CF9">
        <w:rPr>
          <w:rFonts w:ascii="Arial" w:eastAsia="Arial" w:hAnsi="Arial"/>
          <w:sz w:val="24"/>
          <w:szCs w:val="24"/>
        </w:rPr>
        <w:t xml:space="preserve">. </w:t>
      </w:r>
    </w:p>
    <w:p w14:paraId="20C12C4B" w14:textId="77777777" w:rsidR="00BF2845" w:rsidRPr="00765CF9" w:rsidRDefault="00BF2845" w:rsidP="00BF2845">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BF2845" w:rsidRPr="00765CF9" w14:paraId="2EDDCA9D"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CD0FA4" w14:textId="0AFADBBA" w:rsidR="00BF2845" w:rsidRPr="00765CF9" w:rsidRDefault="006D5F2E" w:rsidP="006D5F2E">
            <w:pPr>
              <w:autoSpaceDE w:val="0"/>
              <w:spacing w:after="0" w:line="264" w:lineRule="auto"/>
              <w:jc w:val="both"/>
              <w:rPr>
                <w:rFonts w:ascii="Arial" w:eastAsia="Yu Mincho" w:hAnsi="Arial"/>
                <w:b/>
                <w:bCs/>
                <w:color w:val="0000CC"/>
                <w:sz w:val="24"/>
                <w:szCs w:val="24"/>
              </w:rPr>
            </w:pPr>
            <w:r w:rsidRPr="00765CF9">
              <w:rPr>
                <w:rFonts w:ascii="Arial" w:eastAsia="宋体" w:hAnsi="Arial"/>
                <w:b/>
                <w:bCs/>
                <w:color w:val="0000CC"/>
                <w:sz w:val="24"/>
                <w:szCs w:val="20"/>
                <w:lang w:eastAsia="zh-CN"/>
              </w:rPr>
              <w:t>Please refer to</w:t>
            </w:r>
            <w:r w:rsidRPr="00765CF9">
              <w:rPr>
                <w:rFonts w:ascii="Arial" w:eastAsia="宋体" w:hAnsi="Arial" w:hint="eastAsia"/>
                <w:b/>
                <w:bCs/>
                <w:color w:val="0000CC"/>
                <w:sz w:val="24"/>
                <w:szCs w:val="20"/>
                <w:lang w:eastAsia="zh-CN"/>
              </w:rPr>
              <w:t xml:space="preserve"> table</w:t>
            </w:r>
            <w:r w:rsidRPr="00765CF9">
              <w:rPr>
                <w:rFonts w:ascii="Arial" w:eastAsia="宋体" w:hAnsi="Arial"/>
                <w:b/>
                <w:bCs/>
                <w:color w:val="0000CC"/>
                <w:sz w:val="24"/>
                <w:szCs w:val="20"/>
                <w:lang w:eastAsia="zh-CN"/>
              </w:rPr>
              <w:t xml:space="preserve"> </w:t>
            </w:r>
            <w:r w:rsidR="00CC06FF" w:rsidRPr="00765CF9">
              <w:rPr>
                <w:rFonts w:ascii="Arial" w:eastAsia="宋体" w:hAnsi="Arial"/>
                <w:b/>
                <w:bCs/>
                <w:color w:val="0000CC"/>
                <w:sz w:val="24"/>
                <w:szCs w:val="20"/>
                <w:u w:val="single"/>
                <w:lang w:eastAsia="zh-CN"/>
              </w:rPr>
              <w:t>Annex I</w:t>
            </w:r>
            <w:r w:rsidR="00CC06FF" w:rsidRPr="00765CF9">
              <w:rPr>
                <w:rFonts w:ascii="Arial" w:eastAsia="宋体" w:hAnsi="Arial" w:hint="eastAsia"/>
                <w:b/>
                <w:bCs/>
                <w:color w:val="0000CC"/>
                <w:sz w:val="24"/>
                <w:szCs w:val="20"/>
                <w:u w:val="single"/>
                <w:lang w:eastAsia="zh-CN"/>
              </w:rPr>
              <w:t xml:space="preserve"> - </w:t>
            </w:r>
            <w:r w:rsidRPr="00765CF9">
              <w:rPr>
                <w:rFonts w:ascii="Arial" w:eastAsia="宋体" w:hAnsi="Arial"/>
                <w:b/>
                <w:bCs/>
                <w:color w:val="0000CC"/>
                <w:sz w:val="24"/>
                <w:szCs w:val="20"/>
                <w:u w:val="single"/>
                <w:lang w:eastAsia="zh-CN"/>
              </w:rPr>
              <w:t>S1.</w:t>
            </w:r>
            <w:r w:rsidRPr="00765CF9">
              <w:rPr>
                <w:rFonts w:ascii="Arial" w:eastAsia="宋体" w:hAnsi="Arial" w:hint="eastAsia"/>
                <w:b/>
                <w:bCs/>
                <w:color w:val="0000CC"/>
                <w:sz w:val="24"/>
                <w:szCs w:val="20"/>
                <w:u w:val="single"/>
                <w:lang w:eastAsia="zh-CN"/>
              </w:rPr>
              <w:t>4.1</w:t>
            </w:r>
            <w:r w:rsidRPr="00765CF9">
              <w:rPr>
                <w:rFonts w:ascii="Arial" w:eastAsia="宋体" w:hAnsi="Arial"/>
                <w:b/>
                <w:bCs/>
                <w:color w:val="0000CC"/>
                <w:sz w:val="24"/>
                <w:szCs w:val="20"/>
                <w:lang w:eastAsia="zh-CN"/>
              </w:rPr>
              <w:t>.</w:t>
            </w:r>
            <w:r w:rsidRPr="00765CF9">
              <w:rPr>
                <w:rFonts w:ascii="Arial" w:eastAsia="宋体" w:hAnsi="Arial" w:hint="eastAsia"/>
                <w:b/>
                <w:bCs/>
                <w:color w:val="0000CC"/>
                <w:sz w:val="24"/>
                <w:szCs w:val="20"/>
                <w:lang w:eastAsia="zh-CN"/>
              </w:rPr>
              <w:t xml:space="preserve"> Please note that </w:t>
            </w:r>
            <w:r w:rsidR="00B52D2C" w:rsidRPr="00765CF9">
              <w:rPr>
                <w:rFonts w:ascii="Arial" w:eastAsia="宋体" w:hAnsi="Arial" w:hint="eastAsia"/>
                <w:b/>
                <w:bCs/>
                <w:color w:val="0000CC"/>
                <w:sz w:val="24"/>
                <w:szCs w:val="20"/>
                <w:lang w:eastAsia="zh-CN"/>
              </w:rPr>
              <w:t>L</w:t>
            </w:r>
            <w:r w:rsidR="00B52D2C" w:rsidRPr="00765CF9">
              <w:rPr>
                <w:rFonts w:ascii="Arial" w:eastAsia="宋体" w:hAnsi="Arial"/>
                <w:b/>
                <w:bCs/>
                <w:color w:val="0000CC"/>
                <w:sz w:val="24"/>
                <w:szCs w:val="20"/>
                <w:lang w:eastAsia="zh-CN"/>
              </w:rPr>
              <w:t>GHK [</w:t>
            </w:r>
            <w:r w:rsidR="00BE3CD6">
              <w:rPr>
                <w:rFonts w:ascii="Arial" w:eastAsia="宋体" w:hAnsi="Arial" w:hint="eastAsia"/>
                <w:b/>
                <w:bCs/>
                <w:color w:val="0000CC"/>
                <w:sz w:val="24"/>
                <w:szCs w:val="20"/>
                <w:lang w:eastAsia="zh-CN"/>
              </w:rPr>
              <w:t>number of</w:t>
            </w:r>
            <w:r w:rsidR="00B52D2C" w:rsidRPr="00765CF9">
              <w:rPr>
                <w:rFonts w:ascii="Arial" w:eastAsia="宋体" w:hAnsi="Arial"/>
                <w:b/>
                <w:bCs/>
                <w:color w:val="0000CC"/>
                <w:sz w:val="24"/>
                <w:szCs w:val="20"/>
                <w:lang w:eastAsia="zh-CN"/>
              </w:rPr>
              <w:t xml:space="preserve"> </w:t>
            </w:r>
            <w:r w:rsidR="00B52D2C" w:rsidRPr="00765CF9">
              <w:rPr>
                <w:rFonts w:ascii="Arial" w:eastAsia="宋体" w:hAnsi="Arial"/>
                <w:b/>
                <w:bCs/>
                <w:color w:val="0000CC"/>
                <w:sz w:val="24"/>
                <w:szCs w:val="20"/>
                <w:lang w:eastAsia="zh-CN"/>
              </w:rPr>
              <w:lastRenderedPageBreak/>
              <w:t>employees.]</w:t>
            </w:r>
          </w:p>
        </w:tc>
      </w:tr>
      <w:tr w:rsidR="00BF2845" w:rsidRPr="00765CF9" w14:paraId="54480AAF"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B2C02E" w14:textId="77777777" w:rsidR="00BF2845" w:rsidRPr="00765CF9" w:rsidRDefault="00BF2845"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A82CDE" w14:textId="77777777" w:rsidR="00BF2845" w:rsidRPr="00765CF9" w:rsidRDefault="00BF2845" w:rsidP="00CC06FF">
            <w:pPr>
              <w:autoSpaceDE w:val="0"/>
              <w:spacing w:after="0" w:line="264" w:lineRule="auto"/>
              <w:jc w:val="both"/>
              <w:rPr>
                <w:rFonts w:ascii="Arial" w:eastAsia="宋体" w:hAnsi="Arial"/>
                <w:color w:val="1007CB"/>
                <w:sz w:val="24"/>
                <w:szCs w:val="20"/>
                <w:lang w:eastAsia="zh-CN"/>
              </w:rPr>
            </w:pPr>
            <w:r w:rsidRPr="00765CF9">
              <w:rPr>
                <w:rFonts w:ascii="Arial" w:eastAsia="Yu Mincho" w:hAnsi="Arial"/>
                <w:sz w:val="24"/>
                <w:szCs w:val="24"/>
              </w:rPr>
              <w:t>Appendix reference:</w:t>
            </w:r>
            <w:r w:rsidRPr="00765CF9">
              <w:rPr>
                <w:rFonts w:ascii="Arial" w:eastAsia="宋体" w:hAnsi="Arial"/>
                <w:color w:val="1007CB"/>
                <w:sz w:val="24"/>
                <w:szCs w:val="20"/>
                <w:lang w:eastAsia="zh-CN"/>
              </w:rPr>
              <w:t xml:space="preserve"> </w:t>
            </w:r>
          </w:p>
          <w:p w14:paraId="1D8361B4" w14:textId="60CE15EA" w:rsidR="00DA7A02" w:rsidRPr="00765CF9" w:rsidRDefault="00DA7A02" w:rsidP="00CC06FF">
            <w:pPr>
              <w:autoSpaceDE w:val="0"/>
              <w:spacing w:after="0" w:line="264" w:lineRule="auto"/>
              <w:jc w:val="both"/>
              <w:rPr>
                <w:rFonts w:ascii="Arial" w:eastAsia="Yu Mincho" w:hAnsi="Arial"/>
                <w:sz w:val="24"/>
                <w:szCs w:val="24"/>
              </w:rPr>
            </w:pPr>
            <w:r w:rsidRPr="00765CF9">
              <w:rPr>
                <w:rFonts w:ascii="Arial" w:eastAsia="宋体" w:hAnsi="Arial"/>
                <w:b/>
                <w:bCs/>
                <w:color w:val="0000CC"/>
                <w:sz w:val="24"/>
                <w:szCs w:val="20"/>
                <w:lang w:eastAsia="zh-CN"/>
              </w:rPr>
              <w:t>Annex I</w:t>
            </w:r>
            <w:r w:rsidRPr="00765CF9">
              <w:rPr>
                <w:rFonts w:ascii="Arial" w:eastAsia="宋体" w:hAnsi="Arial" w:hint="eastAsia"/>
                <w:b/>
                <w:bCs/>
                <w:color w:val="0000CC"/>
                <w:sz w:val="24"/>
                <w:szCs w:val="20"/>
                <w:lang w:eastAsia="zh-CN"/>
              </w:rPr>
              <w:t xml:space="preserve"> - </w:t>
            </w:r>
            <w:r w:rsidRPr="00765CF9">
              <w:rPr>
                <w:rFonts w:ascii="Arial" w:eastAsia="宋体" w:hAnsi="Arial"/>
                <w:b/>
                <w:bCs/>
                <w:color w:val="0000CC"/>
                <w:sz w:val="24"/>
                <w:szCs w:val="20"/>
                <w:lang w:eastAsia="zh-CN"/>
              </w:rPr>
              <w:t>S1.</w:t>
            </w:r>
            <w:r w:rsidRPr="00765CF9">
              <w:rPr>
                <w:rFonts w:ascii="Arial" w:eastAsia="宋体" w:hAnsi="Arial" w:hint="eastAsia"/>
                <w:b/>
                <w:bCs/>
                <w:color w:val="0000CC"/>
                <w:sz w:val="24"/>
                <w:szCs w:val="20"/>
                <w:lang w:eastAsia="zh-CN"/>
              </w:rPr>
              <w:t>4.1</w:t>
            </w:r>
          </w:p>
        </w:tc>
      </w:tr>
    </w:tbl>
    <w:p w14:paraId="6ACEC2AC" w14:textId="77777777" w:rsidR="00BF2845" w:rsidRPr="00765CF9" w:rsidRDefault="00BF2845" w:rsidP="00BF2845">
      <w:pPr>
        <w:pStyle w:val="a7"/>
        <w:spacing w:after="0" w:line="264" w:lineRule="auto"/>
        <w:ind w:left="360"/>
        <w:jc w:val="both"/>
      </w:pPr>
    </w:p>
    <w:p w14:paraId="190F3E4B" w14:textId="77777777" w:rsidR="009425B3" w:rsidRPr="00765CF9" w:rsidRDefault="009425B3">
      <w:pPr>
        <w:spacing w:after="0" w:line="264" w:lineRule="auto"/>
        <w:jc w:val="both"/>
        <w:rPr>
          <w:rFonts w:ascii="Arial" w:eastAsia="Arial" w:hAnsi="Arial"/>
          <w:sz w:val="24"/>
          <w:szCs w:val="24"/>
        </w:rPr>
      </w:pPr>
    </w:p>
    <w:p w14:paraId="78D575D2" w14:textId="77777777" w:rsidR="009425B3" w:rsidRPr="00765CF9" w:rsidRDefault="00DC6826">
      <w:pPr>
        <w:pStyle w:val="a7"/>
        <w:numPr>
          <w:ilvl w:val="0"/>
          <w:numId w:val="72"/>
        </w:numPr>
        <w:spacing w:after="0" w:line="264" w:lineRule="auto"/>
        <w:ind w:left="360"/>
        <w:jc w:val="both"/>
      </w:pPr>
      <w:r w:rsidRPr="00765CF9">
        <w:rPr>
          <w:rFonts w:ascii="Arial" w:eastAsia="Arial" w:hAnsi="Arial"/>
          <w:sz w:val="24"/>
          <w:szCs w:val="24"/>
        </w:rPr>
        <w:t xml:space="preserve">Please complete </w:t>
      </w:r>
      <w:r w:rsidRPr="00765CF9">
        <w:rPr>
          <w:rFonts w:ascii="Arial" w:eastAsia="Arial" w:hAnsi="Arial"/>
          <w:b/>
          <w:bCs/>
          <w:sz w:val="24"/>
          <w:szCs w:val="24"/>
        </w:rPr>
        <w:t>S1.4.2 – Turnover, Annex I (Associated companies – Exporter)</w:t>
      </w:r>
      <w:r w:rsidRPr="00765CF9">
        <w:rPr>
          <w:rFonts w:ascii="Arial" w:eastAsia="Arial" w:hAnsi="Arial"/>
          <w:sz w:val="24"/>
          <w:szCs w:val="24"/>
        </w:rPr>
        <w:t>.</w:t>
      </w:r>
    </w:p>
    <w:p w14:paraId="3015EA6F" w14:textId="77777777" w:rsidR="00BF2845" w:rsidRPr="00765CF9" w:rsidRDefault="00BF2845" w:rsidP="00BF2845">
      <w:pPr>
        <w:spacing w:after="0" w:line="264" w:lineRule="auto"/>
        <w:jc w:val="both"/>
      </w:pPr>
    </w:p>
    <w:tbl>
      <w:tblPr>
        <w:tblW w:w="9016" w:type="dxa"/>
        <w:tblCellMar>
          <w:left w:w="10" w:type="dxa"/>
          <w:right w:w="10" w:type="dxa"/>
        </w:tblCellMar>
        <w:tblLook w:val="04A0" w:firstRow="1" w:lastRow="0" w:firstColumn="1" w:lastColumn="0" w:noHBand="0" w:noVBand="1"/>
      </w:tblPr>
      <w:tblGrid>
        <w:gridCol w:w="4508"/>
        <w:gridCol w:w="4508"/>
      </w:tblGrid>
      <w:tr w:rsidR="00BF2845" w:rsidRPr="00765CF9" w14:paraId="56061285"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CF6297" w14:textId="642248D5" w:rsidR="00BF2845" w:rsidRPr="00765CF9" w:rsidRDefault="002016E6" w:rsidP="00305718">
            <w:pPr>
              <w:autoSpaceDE w:val="0"/>
              <w:spacing w:after="0" w:line="264" w:lineRule="auto"/>
              <w:jc w:val="both"/>
              <w:rPr>
                <w:rFonts w:ascii="Arial" w:eastAsia="Yu Mincho" w:hAnsi="Arial"/>
                <w:sz w:val="24"/>
                <w:szCs w:val="24"/>
              </w:rPr>
            </w:pPr>
            <w:r w:rsidRPr="00765CF9">
              <w:rPr>
                <w:rFonts w:ascii="Arial" w:eastAsia="宋体" w:hAnsi="Arial"/>
                <w:b/>
                <w:bCs/>
                <w:color w:val="0000CC"/>
                <w:sz w:val="24"/>
                <w:szCs w:val="20"/>
                <w:lang w:eastAsia="zh-CN"/>
              </w:rPr>
              <w:t>Please refer to</w:t>
            </w:r>
            <w:r w:rsidRPr="00765CF9">
              <w:rPr>
                <w:rFonts w:ascii="Arial" w:eastAsia="宋体" w:hAnsi="Arial" w:hint="eastAsia"/>
                <w:b/>
                <w:bCs/>
                <w:color w:val="0000CC"/>
                <w:sz w:val="24"/>
                <w:szCs w:val="20"/>
                <w:lang w:eastAsia="zh-CN"/>
              </w:rPr>
              <w:t xml:space="preserve"> table</w:t>
            </w:r>
            <w:r w:rsidRPr="00765CF9">
              <w:rPr>
                <w:rFonts w:ascii="Arial" w:eastAsia="宋体" w:hAnsi="Arial"/>
                <w:b/>
                <w:bCs/>
                <w:color w:val="0000CC"/>
                <w:sz w:val="24"/>
                <w:szCs w:val="20"/>
                <w:lang w:eastAsia="zh-CN"/>
              </w:rPr>
              <w:t xml:space="preserve"> </w:t>
            </w:r>
            <w:r w:rsidR="00CC06FF" w:rsidRPr="00765CF9">
              <w:rPr>
                <w:rFonts w:ascii="Arial" w:eastAsia="宋体" w:hAnsi="Arial"/>
                <w:b/>
                <w:bCs/>
                <w:color w:val="0000CC"/>
                <w:sz w:val="24"/>
                <w:szCs w:val="20"/>
                <w:u w:val="single"/>
                <w:lang w:eastAsia="zh-CN"/>
              </w:rPr>
              <w:t xml:space="preserve">Annex I </w:t>
            </w:r>
            <w:r w:rsidR="00CC06FF" w:rsidRPr="00765CF9">
              <w:rPr>
                <w:rFonts w:ascii="Arial" w:eastAsia="宋体" w:hAnsi="Arial" w:hint="eastAsia"/>
                <w:b/>
                <w:bCs/>
                <w:color w:val="0000CC"/>
                <w:sz w:val="24"/>
                <w:szCs w:val="20"/>
                <w:u w:val="single"/>
                <w:lang w:eastAsia="zh-CN"/>
              </w:rPr>
              <w:t xml:space="preserve">- </w:t>
            </w:r>
            <w:r w:rsidRPr="00765CF9">
              <w:rPr>
                <w:rFonts w:ascii="Arial" w:eastAsia="宋体" w:hAnsi="Arial"/>
                <w:b/>
                <w:bCs/>
                <w:color w:val="0000CC"/>
                <w:sz w:val="24"/>
                <w:szCs w:val="20"/>
                <w:u w:val="single"/>
                <w:lang w:eastAsia="zh-CN"/>
              </w:rPr>
              <w:t>S1.</w:t>
            </w:r>
            <w:r w:rsidRPr="00765CF9">
              <w:rPr>
                <w:rFonts w:ascii="Arial" w:eastAsia="宋体" w:hAnsi="Arial" w:hint="eastAsia"/>
                <w:b/>
                <w:bCs/>
                <w:color w:val="0000CC"/>
                <w:sz w:val="24"/>
                <w:szCs w:val="20"/>
                <w:u w:val="single"/>
                <w:lang w:eastAsia="zh-CN"/>
              </w:rPr>
              <w:t>4.2</w:t>
            </w:r>
            <w:r w:rsidRPr="00765CF9">
              <w:rPr>
                <w:rFonts w:ascii="Arial" w:eastAsia="宋体" w:hAnsi="Arial"/>
                <w:b/>
                <w:bCs/>
                <w:color w:val="0000CC"/>
                <w:sz w:val="24"/>
                <w:szCs w:val="20"/>
                <w:lang w:eastAsia="zh-CN"/>
              </w:rPr>
              <w:t>.</w:t>
            </w:r>
          </w:p>
        </w:tc>
      </w:tr>
      <w:tr w:rsidR="00BF2845" w:rsidRPr="00765CF9" w14:paraId="4B879D32"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016616" w14:textId="77777777" w:rsidR="00BF2845" w:rsidRPr="00765CF9" w:rsidRDefault="00BF2845"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0CE851" w14:textId="77777777" w:rsidR="00BF2845" w:rsidRPr="00765CF9" w:rsidRDefault="00BF2845" w:rsidP="00CC06FF">
            <w:pPr>
              <w:autoSpaceDE w:val="0"/>
              <w:spacing w:after="0" w:line="264" w:lineRule="auto"/>
              <w:jc w:val="both"/>
              <w:rPr>
                <w:rFonts w:ascii="Arial" w:eastAsia="宋体" w:hAnsi="Arial"/>
                <w:color w:val="1007CB"/>
                <w:sz w:val="24"/>
                <w:szCs w:val="20"/>
                <w:lang w:eastAsia="zh-CN"/>
              </w:rPr>
            </w:pPr>
            <w:r w:rsidRPr="00765CF9">
              <w:rPr>
                <w:rFonts w:ascii="Arial" w:eastAsia="Yu Mincho" w:hAnsi="Arial"/>
                <w:sz w:val="24"/>
                <w:szCs w:val="24"/>
              </w:rPr>
              <w:t>Appendix reference:</w:t>
            </w:r>
            <w:r w:rsidRPr="00765CF9">
              <w:rPr>
                <w:rFonts w:ascii="Arial" w:eastAsia="宋体" w:hAnsi="Arial"/>
                <w:color w:val="1007CB"/>
                <w:sz w:val="24"/>
                <w:szCs w:val="20"/>
                <w:lang w:eastAsia="zh-CN"/>
              </w:rPr>
              <w:t xml:space="preserve"> </w:t>
            </w:r>
          </w:p>
          <w:p w14:paraId="4AB637CD" w14:textId="5539354E" w:rsidR="00DA7A02" w:rsidRPr="00765CF9" w:rsidRDefault="00DA7A02" w:rsidP="00CC06FF">
            <w:pPr>
              <w:autoSpaceDE w:val="0"/>
              <w:spacing w:after="0" w:line="264" w:lineRule="auto"/>
              <w:jc w:val="both"/>
              <w:rPr>
                <w:rFonts w:ascii="Arial" w:eastAsia="Yu Mincho" w:hAnsi="Arial"/>
                <w:sz w:val="24"/>
                <w:szCs w:val="24"/>
              </w:rPr>
            </w:pPr>
            <w:r w:rsidRPr="00765CF9">
              <w:rPr>
                <w:rFonts w:ascii="Arial" w:eastAsia="宋体" w:hAnsi="Arial"/>
                <w:b/>
                <w:bCs/>
                <w:color w:val="0000CC"/>
                <w:sz w:val="24"/>
                <w:szCs w:val="20"/>
                <w:lang w:eastAsia="zh-CN"/>
              </w:rPr>
              <w:t xml:space="preserve">Annex I </w:t>
            </w:r>
            <w:r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S1.</w:t>
            </w:r>
            <w:r w:rsidRPr="00765CF9">
              <w:rPr>
                <w:rFonts w:ascii="Arial" w:eastAsia="宋体" w:hAnsi="Arial" w:hint="eastAsia"/>
                <w:b/>
                <w:bCs/>
                <w:color w:val="0000CC"/>
                <w:sz w:val="24"/>
                <w:szCs w:val="20"/>
                <w:lang w:eastAsia="zh-CN"/>
              </w:rPr>
              <w:t>4.2</w:t>
            </w:r>
          </w:p>
        </w:tc>
      </w:tr>
    </w:tbl>
    <w:p w14:paraId="2CA66C52" w14:textId="77777777" w:rsidR="00BF2845" w:rsidRPr="00765CF9" w:rsidRDefault="00BF2845" w:rsidP="00BF2845">
      <w:pPr>
        <w:spacing w:after="0" w:line="264" w:lineRule="auto"/>
        <w:jc w:val="both"/>
        <w:sectPr w:rsidR="00BF2845" w:rsidRPr="00765CF9" w:rsidSect="006D6F11">
          <w:headerReference w:type="default" r:id="rId9"/>
          <w:footerReference w:type="default" r:id="rId10"/>
          <w:pgSz w:w="11906" w:h="16838"/>
          <w:pgMar w:top="1440" w:right="1440" w:bottom="1440" w:left="1440" w:header="720" w:footer="720" w:gutter="0"/>
          <w:cols w:space="720"/>
        </w:sectPr>
      </w:pPr>
    </w:p>
    <w:p w14:paraId="07964183" w14:textId="77777777" w:rsidR="009425B3" w:rsidRPr="00765CF9" w:rsidRDefault="00DC6826">
      <w:pPr>
        <w:pStyle w:val="2"/>
      </w:pPr>
      <w:bookmarkStart w:id="71" w:name="_Toc1035394563"/>
      <w:bookmarkStart w:id="72" w:name="_Toc2028975506"/>
      <w:bookmarkStart w:id="73" w:name="_Toc1849950193"/>
      <w:bookmarkStart w:id="74" w:name="_Toc447191825"/>
      <w:bookmarkStart w:id="75" w:name="_Toc1214237857"/>
      <w:bookmarkStart w:id="76" w:name="_Toc1470824008"/>
      <w:bookmarkStart w:id="77" w:name="_Toc1364716468"/>
      <w:bookmarkStart w:id="78" w:name="_Toc157422511"/>
      <w:r w:rsidRPr="00765CF9">
        <w:lastRenderedPageBreak/>
        <w:t>Section II of Annex I: Information relating to purchase prices and stocks</w:t>
      </w:r>
      <w:bookmarkEnd w:id="71"/>
      <w:bookmarkEnd w:id="72"/>
      <w:bookmarkEnd w:id="73"/>
      <w:bookmarkEnd w:id="74"/>
      <w:bookmarkEnd w:id="75"/>
      <w:bookmarkEnd w:id="76"/>
      <w:bookmarkEnd w:id="77"/>
      <w:bookmarkEnd w:id="78"/>
    </w:p>
    <w:p w14:paraId="2A5BE927" w14:textId="77777777" w:rsidR="009425B3" w:rsidRPr="00765CF9" w:rsidRDefault="009425B3">
      <w:pPr>
        <w:spacing w:after="0" w:line="264" w:lineRule="auto"/>
        <w:rPr>
          <w:rFonts w:ascii="Arial" w:hAnsi="Arial"/>
          <w:sz w:val="24"/>
          <w:szCs w:val="24"/>
        </w:rPr>
      </w:pPr>
    </w:p>
    <w:p w14:paraId="230C373D" w14:textId="77777777" w:rsidR="009425B3" w:rsidRPr="00765CF9" w:rsidRDefault="00DC6826">
      <w:pPr>
        <w:pStyle w:val="3"/>
      </w:pPr>
      <w:bookmarkStart w:id="79" w:name="_Toc16852897"/>
      <w:bookmarkStart w:id="80" w:name="_Toc1250014126"/>
      <w:bookmarkStart w:id="81" w:name="_Toc408014763"/>
      <w:bookmarkStart w:id="82" w:name="_Toc1426997764"/>
      <w:bookmarkStart w:id="83" w:name="_Toc277298164"/>
      <w:bookmarkStart w:id="84" w:name="_Toc263388058"/>
      <w:bookmarkStart w:id="85" w:name="_Toc553486879"/>
      <w:bookmarkStart w:id="86" w:name="_Toc71211415"/>
      <w:bookmarkStart w:id="87" w:name="_Toc157422512"/>
      <w:r w:rsidRPr="00765CF9">
        <w:t>S2.1 – Purchases and stocks</w:t>
      </w:r>
      <w:bookmarkEnd w:id="79"/>
      <w:bookmarkEnd w:id="80"/>
      <w:bookmarkEnd w:id="81"/>
      <w:bookmarkEnd w:id="82"/>
      <w:bookmarkEnd w:id="83"/>
      <w:bookmarkEnd w:id="84"/>
      <w:bookmarkEnd w:id="85"/>
      <w:bookmarkEnd w:id="86"/>
      <w:bookmarkEnd w:id="87"/>
    </w:p>
    <w:p w14:paraId="26AFF03C" w14:textId="77777777" w:rsidR="009425B3" w:rsidRPr="00765CF9" w:rsidRDefault="009425B3">
      <w:pPr>
        <w:spacing w:after="0" w:line="264" w:lineRule="auto"/>
        <w:rPr>
          <w:rFonts w:ascii="Arial" w:eastAsia="Arial" w:hAnsi="Arial"/>
          <w:sz w:val="24"/>
          <w:szCs w:val="24"/>
        </w:rPr>
      </w:pPr>
    </w:p>
    <w:p w14:paraId="469FF5CE" w14:textId="77777777" w:rsidR="009425B3" w:rsidRPr="00765CF9" w:rsidRDefault="00DC6826">
      <w:pPr>
        <w:spacing w:after="0" w:line="264" w:lineRule="auto"/>
        <w:jc w:val="both"/>
      </w:pPr>
      <w:r w:rsidRPr="00765CF9">
        <w:rPr>
          <w:rFonts w:ascii="Arial" w:eastAsia="Arial" w:hAnsi="Arial"/>
          <w:sz w:val="24"/>
          <w:szCs w:val="24"/>
        </w:rPr>
        <w:t xml:space="preserve">Please complete </w:t>
      </w:r>
      <w:r w:rsidRPr="00765CF9">
        <w:rPr>
          <w:rFonts w:ascii="Arial" w:eastAsia="Arial" w:hAnsi="Arial"/>
          <w:b/>
          <w:bCs/>
          <w:sz w:val="24"/>
          <w:szCs w:val="24"/>
        </w:rPr>
        <w:t>S2.1.1 – Purchases</w:t>
      </w:r>
      <w:r w:rsidRPr="00765CF9">
        <w:rPr>
          <w:rFonts w:ascii="Arial" w:eastAsia="Arial" w:hAnsi="Arial"/>
          <w:sz w:val="24"/>
          <w:szCs w:val="24"/>
        </w:rPr>
        <w:t xml:space="preserve"> in</w:t>
      </w:r>
      <w:r w:rsidRPr="00765CF9">
        <w:rPr>
          <w:rFonts w:ascii="Arial" w:eastAsia="Arial" w:hAnsi="Arial"/>
          <w:b/>
          <w:bCs/>
          <w:sz w:val="24"/>
          <w:szCs w:val="24"/>
        </w:rPr>
        <w:t xml:space="preserve"> Annex I (Associated companies – Exporter)</w:t>
      </w:r>
      <w:r w:rsidRPr="00765CF9">
        <w:rPr>
          <w:rFonts w:ascii="Arial" w:eastAsia="Arial" w:hAnsi="Arial"/>
          <w:sz w:val="24"/>
          <w:szCs w:val="24"/>
        </w:rPr>
        <w:t>.</w:t>
      </w:r>
    </w:p>
    <w:p w14:paraId="01A5A8AC" w14:textId="77777777" w:rsidR="009425B3" w:rsidRPr="00765CF9" w:rsidRDefault="009425B3">
      <w:pPr>
        <w:spacing w:after="0" w:line="264" w:lineRule="auto"/>
        <w:jc w:val="both"/>
        <w:rPr>
          <w:rFonts w:ascii="Arial" w:eastAsia="Arial" w:hAnsi="Arial"/>
          <w:sz w:val="24"/>
          <w:szCs w:val="24"/>
        </w:rPr>
      </w:pPr>
    </w:p>
    <w:p w14:paraId="4B4470E0" w14:textId="77777777" w:rsidR="009425B3" w:rsidRPr="00765CF9" w:rsidRDefault="00DC6826">
      <w:pPr>
        <w:pStyle w:val="a7"/>
        <w:numPr>
          <w:ilvl w:val="0"/>
          <w:numId w:val="73"/>
        </w:numPr>
        <w:spacing w:after="0" w:line="264" w:lineRule="auto"/>
        <w:ind w:left="360"/>
        <w:jc w:val="both"/>
      </w:pPr>
      <w:r w:rsidRPr="00765CF9">
        <w:rPr>
          <w:rFonts w:ascii="Arial" w:eastAsia="Arial" w:hAnsi="Arial"/>
          <w:sz w:val="24"/>
          <w:szCs w:val="24"/>
        </w:rPr>
        <w:t>Please give a detailed description of how purchases of the goods concerned</w:t>
      </w:r>
      <w:r w:rsidRPr="00765CF9">
        <w:rPr>
          <w:rFonts w:ascii="Arial" w:eastAsia="Arial" w:hAnsi="Arial"/>
          <w:color w:val="FF0000"/>
          <w:sz w:val="24"/>
          <w:szCs w:val="24"/>
        </w:rPr>
        <w:t xml:space="preserve"> </w:t>
      </w:r>
      <w:r w:rsidRPr="00765CF9">
        <w:rPr>
          <w:rFonts w:ascii="Arial" w:eastAsia="Arial" w:hAnsi="Arial"/>
          <w:sz w:val="24"/>
          <w:szCs w:val="24"/>
        </w:rPr>
        <w:t>are made. Take into consideration:</w:t>
      </w:r>
    </w:p>
    <w:p w14:paraId="1BAB2987" w14:textId="77777777" w:rsidR="009425B3" w:rsidRPr="00765CF9" w:rsidRDefault="009425B3">
      <w:pPr>
        <w:pStyle w:val="a7"/>
        <w:spacing w:after="0" w:line="264" w:lineRule="auto"/>
        <w:ind w:left="360"/>
        <w:jc w:val="both"/>
        <w:rPr>
          <w:rFonts w:ascii="Arial" w:hAnsi="Arial"/>
          <w:sz w:val="24"/>
          <w:szCs w:val="24"/>
        </w:rPr>
      </w:pPr>
    </w:p>
    <w:p w14:paraId="1064F16B"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rPr>
        <w:t xml:space="preserve">the terms of your contract with the supplier (provide a copy). </w:t>
      </w:r>
    </w:p>
    <w:p w14:paraId="0B8E5364"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rPr>
        <w:t xml:space="preserve">the administrative arrangements involved from the ordering of the goods until their arrival, including customs clearance (if applicable). </w:t>
      </w:r>
    </w:p>
    <w:p w14:paraId="6E21DBAC"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rPr>
        <w:t xml:space="preserve">the terms of payment. </w:t>
      </w:r>
    </w:p>
    <w:p w14:paraId="23F5461B"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rPr>
        <w:t xml:space="preserve">transport, insurance, handling, loading and ancillary costs. </w:t>
      </w:r>
    </w:p>
    <w:p w14:paraId="138F2D96"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rPr>
        <w:t xml:space="preserve">warranties. </w:t>
      </w:r>
    </w:p>
    <w:p w14:paraId="76D49AAC"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rPr>
        <w:t xml:space="preserve">guarantees. </w:t>
      </w:r>
    </w:p>
    <w:p w14:paraId="553EA7C0"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rPr>
        <w:t xml:space="preserve">technical assistance. </w:t>
      </w:r>
    </w:p>
    <w:p w14:paraId="5FB666E9" w14:textId="77777777" w:rsidR="009425B3" w:rsidRPr="00765CF9" w:rsidRDefault="00DC6826">
      <w:pPr>
        <w:pStyle w:val="a7"/>
        <w:numPr>
          <w:ilvl w:val="0"/>
          <w:numId w:val="74"/>
        </w:numPr>
        <w:spacing w:after="0" w:line="264" w:lineRule="auto"/>
        <w:ind w:left="720"/>
        <w:jc w:val="both"/>
      </w:pPr>
      <w:r w:rsidRPr="00765CF9">
        <w:rPr>
          <w:rFonts w:ascii="Arial" w:eastAsia="Arial" w:hAnsi="Arial"/>
          <w:sz w:val="24"/>
          <w:szCs w:val="24"/>
        </w:rPr>
        <w:t xml:space="preserve">after sales service, etc. </w:t>
      </w:r>
    </w:p>
    <w:p w14:paraId="7396E3A4"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2C0AD6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D0CBD5" w14:textId="2C8F5AC1" w:rsidR="0018071D" w:rsidRPr="00765CF9" w:rsidRDefault="0018071D">
            <w:pPr>
              <w:autoSpaceDE w:val="0"/>
              <w:spacing w:after="0" w:line="264" w:lineRule="auto"/>
              <w:jc w:val="both"/>
              <w:rPr>
                <w:rFonts w:ascii="Arial" w:eastAsia="宋体" w:hAnsi="Arial"/>
                <w:b/>
                <w:bCs/>
                <w:color w:val="0000CC"/>
                <w:sz w:val="24"/>
                <w:szCs w:val="20"/>
                <w:lang w:eastAsia="zh-CN"/>
              </w:rPr>
            </w:pPr>
            <w:r w:rsidRPr="00765CF9">
              <w:rPr>
                <w:rFonts w:ascii="Arial" w:eastAsia="宋体" w:hAnsi="Arial" w:hint="eastAsia"/>
                <w:b/>
                <w:bCs/>
                <w:color w:val="0000CC"/>
                <w:sz w:val="24"/>
                <w:szCs w:val="20"/>
                <w:lang w:eastAsia="zh-CN"/>
              </w:rPr>
              <w:t>Please refer to</w:t>
            </w:r>
            <w:r w:rsidR="007C3FBB" w:rsidRPr="00765CF9">
              <w:rPr>
                <w:rFonts w:ascii="Arial" w:eastAsia="宋体" w:hAnsi="Arial" w:hint="eastAsia"/>
                <w:b/>
                <w:bCs/>
                <w:color w:val="0000CC"/>
                <w:sz w:val="24"/>
                <w:szCs w:val="20"/>
                <w:lang w:eastAsia="zh-CN"/>
              </w:rPr>
              <w:t xml:space="preserve"> table </w:t>
            </w:r>
            <w:r w:rsidR="00CC06FF" w:rsidRPr="00765CF9">
              <w:rPr>
                <w:rFonts w:ascii="Arial" w:eastAsia="宋体" w:hAnsi="Arial" w:hint="eastAsia"/>
                <w:b/>
                <w:bCs/>
                <w:color w:val="0000CC"/>
                <w:sz w:val="24"/>
                <w:szCs w:val="20"/>
                <w:u w:val="single"/>
                <w:lang w:eastAsia="zh-CN"/>
              </w:rPr>
              <w:t>Annex I</w:t>
            </w:r>
            <w:r w:rsidR="00CC06FF" w:rsidRPr="00765CF9">
              <w:rPr>
                <w:rFonts w:ascii="Arial" w:eastAsia="宋体" w:hAnsi="Arial"/>
                <w:b/>
                <w:bCs/>
                <w:color w:val="0000CC"/>
                <w:sz w:val="24"/>
                <w:szCs w:val="20"/>
                <w:u w:val="single"/>
                <w:lang w:eastAsia="zh-CN"/>
              </w:rPr>
              <w:t xml:space="preserve"> </w:t>
            </w:r>
            <w:r w:rsidR="00CC06FF" w:rsidRPr="00765CF9">
              <w:rPr>
                <w:rFonts w:ascii="Arial" w:eastAsia="宋体" w:hAnsi="Arial" w:hint="eastAsia"/>
                <w:b/>
                <w:bCs/>
                <w:color w:val="0000CC"/>
                <w:sz w:val="24"/>
                <w:szCs w:val="20"/>
                <w:u w:val="single"/>
                <w:lang w:eastAsia="zh-CN"/>
              </w:rPr>
              <w:t xml:space="preserve">- </w:t>
            </w:r>
            <w:r w:rsidR="007C3FBB" w:rsidRPr="00765CF9">
              <w:rPr>
                <w:rFonts w:ascii="Arial" w:eastAsia="宋体" w:hAnsi="Arial"/>
                <w:b/>
                <w:bCs/>
                <w:color w:val="0000CC"/>
                <w:sz w:val="24"/>
                <w:szCs w:val="20"/>
                <w:u w:val="single"/>
                <w:lang w:eastAsia="zh-CN"/>
              </w:rPr>
              <w:t>S2.1.1</w:t>
            </w:r>
            <w:r w:rsidRPr="00765CF9">
              <w:rPr>
                <w:rFonts w:ascii="Arial" w:eastAsia="宋体" w:hAnsi="Arial" w:hint="eastAsia"/>
                <w:b/>
                <w:bCs/>
                <w:color w:val="0000CC"/>
                <w:sz w:val="24"/>
                <w:szCs w:val="20"/>
                <w:lang w:eastAsia="zh-CN"/>
              </w:rPr>
              <w:t xml:space="preserve">, in which the company reports the purchases that resold to the UK. </w:t>
            </w:r>
          </w:p>
          <w:p w14:paraId="0C261546" w14:textId="313DF0DE" w:rsidR="009425B3" w:rsidRPr="00765CF9" w:rsidRDefault="009750F8" w:rsidP="007C3FBB">
            <w:pPr>
              <w:autoSpaceDE w:val="0"/>
              <w:spacing w:after="0" w:line="264" w:lineRule="auto"/>
              <w:jc w:val="both"/>
              <w:rPr>
                <w:rFonts w:ascii="Arial" w:eastAsia="Yu Mincho" w:hAnsi="Arial"/>
                <w:sz w:val="24"/>
                <w:szCs w:val="24"/>
              </w:rPr>
            </w:pPr>
            <w:r w:rsidRPr="00765CF9">
              <w:rPr>
                <w:rFonts w:ascii="Arial" w:eastAsia="宋体" w:hAnsi="Arial"/>
                <w:b/>
                <w:bCs/>
                <w:color w:val="0000CC"/>
                <w:sz w:val="24"/>
                <w:szCs w:val="20"/>
                <w:lang w:eastAsia="zh-CN"/>
              </w:rPr>
              <w:t xml:space="preserve">Please refer to </w:t>
            </w:r>
            <w:r w:rsidR="00B52D2C" w:rsidRPr="00765CF9">
              <w:rPr>
                <w:rFonts w:ascii="Arial" w:eastAsia="宋体" w:hAnsi="Arial" w:hint="eastAsia"/>
                <w:b/>
                <w:bCs/>
                <w:color w:val="0000CC"/>
                <w:sz w:val="24"/>
                <w:szCs w:val="20"/>
                <w:lang w:eastAsia="zh-CN"/>
              </w:rPr>
              <w:t>LZLG</w:t>
            </w:r>
            <w:r w:rsidR="00B52D2C" w:rsidRPr="00765CF9">
              <w:rPr>
                <w:rFonts w:ascii="Arial" w:eastAsia="宋体" w:hAnsi="Arial"/>
                <w:b/>
                <w:bCs/>
                <w:color w:val="0000CC"/>
                <w:sz w:val="24"/>
                <w:szCs w:val="20"/>
                <w:lang w:eastAsia="zh-CN"/>
              </w:rPr>
              <w:t>’</w:t>
            </w:r>
            <w:r w:rsidR="00B52D2C" w:rsidRPr="00765CF9">
              <w:rPr>
                <w:rFonts w:ascii="Arial" w:eastAsia="宋体" w:hAnsi="Arial" w:hint="eastAsia"/>
                <w:b/>
                <w:bCs/>
                <w:color w:val="0000CC"/>
                <w:sz w:val="24"/>
                <w:szCs w:val="20"/>
                <w:lang w:eastAsia="zh-CN"/>
              </w:rPr>
              <w:t>s</w:t>
            </w:r>
            <w:r w:rsidR="00B52D2C" w:rsidRPr="00765CF9">
              <w:rPr>
                <w:rFonts w:ascii="Arial" w:eastAsia="宋体" w:hAnsi="Arial"/>
                <w:b/>
                <w:bCs/>
                <w:color w:val="0000CC"/>
                <w:sz w:val="24"/>
                <w:szCs w:val="20"/>
                <w:lang w:eastAsia="zh-CN"/>
              </w:rPr>
              <w:t xml:space="preserve"> </w:t>
            </w:r>
            <w:r w:rsidRPr="00765CF9">
              <w:rPr>
                <w:rFonts w:ascii="Arial" w:eastAsia="宋体" w:hAnsi="Arial"/>
                <w:b/>
                <w:bCs/>
                <w:color w:val="0000CC"/>
                <w:sz w:val="24"/>
                <w:szCs w:val="20"/>
                <w:u w:val="single"/>
                <w:lang w:eastAsia="zh-CN"/>
              </w:rPr>
              <w:t>Appendix B3.1b</w:t>
            </w:r>
            <w:r w:rsidRPr="00765CF9">
              <w:rPr>
                <w:rFonts w:ascii="Arial" w:eastAsia="宋体" w:hAnsi="Arial"/>
                <w:b/>
                <w:bCs/>
                <w:color w:val="0000CC"/>
                <w:sz w:val="24"/>
                <w:szCs w:val="20"/>
                <w:lang w:eastAsia="zh-CN"/>
              </w:rPr>
              <w:t xml:space="preserve"> and </w:t>
            </w:r>
            <w:r w:rsidRPr="00765CF9">
              <w:rPr>
                <w:rFonts w:ascii="Arial" w:eastAsia="宋体" w:hAnsi="Arial"/>
                <w:b/>
                <w:bCs/>
                <w:color w:val="0000CC"/>
                <w:sz w:val="24"/>
                <w:szCs w:val="20"/>
                <w:u w:val="single"/>
                <w:lang w:eastAsia="zh-CN"/>
              </w:rPr>
              <w:t>Appendix B4.1.4</w:t>
            </w:r>
            <w:r w:rsidRPr="00765CF9">
              <w:rPr>
                <w:rFonts w:ascii="Arial" w:eastAsia="宋体" w:hAnsi="Arial"/>
                <w:b/>
                <w:bCs/>
                <w:color w:val="0000CC"/>
                <w:sz w:val="24"/>
                <w:szCs w:val="20"/>
                <w:lang w:eastAsia="zh-CN"/>
              </w:rPr>
              <w:t xml:space="preserve"> for the requested information.</w:t>
            </w:r>
          </w:p>
        </w:tc>
      </w:tr>
      <w:tr w:rsidR="009425B3" w:rsidRPr="00765CF9" w14:paraId="4E7B614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CFFB32"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CCDD00" w14:textId="7B134691" w:rsidR="007C3FBB" w:rsidRPr="00765CF9" w:rsidRDefault="00DC6826" w:rsidP="00B52D2C">
            <w:pPr>
              <w:autoSpaceDE w:val="0"/>
              <w:spacing w:after="0" w:line="264" w:lineRule="auto"/>
              <w:jc w:val="both"/>
              <w:rPr>
                <w:rFonts w:ascii="Arial" w:eastAsia="宋体" w:hAnsi="Arial"/>
                <w:b/>
                <w:bCs/>
                <w:color w:val="1007CB"/>
                <w:sz w:val="24"/>
                <w:szCs w:val="20"/>
                <w:lang w:eastAsia="zh-CN"/>
              </w:rPr>
            </w:pPr>
            <w:r w:rsidRPr="00765CF9">
              <w:rPr>
                <w:rFonts w:ascii="Arial" w:eastAsia="Yu Mincho" w:hAnsi="Arial"/>
                <w:sz w:val="24"/>
                <w:szCs w:val="24"/>
              </w:rPr>
              <w:t>Appendix reference:</w:t>
            </w:r>
            <w:r w:rsidR="009750F8" w:rsidRPr="00765CF9">
              <w:rPr>
                <w:rFonts w:ascii="Arial" w:eastAsia="宋体" w:hAnsi="Arial"/>
                <w:color w:val="1007CB"/>
                <w:sz w:val="24"/>
                <w:szCs w:val="20"/>
                <w:lang w:eastAsia="zh-CN"/>
              </w:rPr>
              <w:t xml:space="preserve"> </w:t>
            </w:r>
          </w:p>
          <w:p w14:paraId="65A1059E" w14:textId="6D6159E2" w:rsidR="00DA7A02" w:rsidRPr="00765CF9" w:rsidRDefault="00DA7A02" w:rsidP="00B52D2C">
            <w:pPr>
              <w:autoSpaceDE w:val="0"/>
              <w:spacing w:after="0" w:line="264" w:lineRule="auto"/>
              <w:jc w:val="both"/>
              <w:rPr>
                <w:rFonts w:ascii="Arial" w:eastAsia="宋体" w:hAnsi="Arial"/>
                <w:b/>
                <w:bCs/>
                <w:color w:val="1007CB"/>
                <w:sz w:val="24"/>
                <w:szCs w:val="20"/>
                <w:lang w:eastAsia="zh-CN"/>
              </w:rPr>
            </w:pPr>
            <w:r w:rsidRPr="00765CF9">
              <w:rPr>
                <w:rFonts w:ascii="Arial" w:eastAsia="宋体" w:hAnsi="Arial" w:hint="eastAsia"/>
                <w:b/>
                <w:bCs/>
                <w:color w:val="0000CC"/>
                <w:sz w:val="24"/>
                <w:szCs w:val="20"/>
                <w:lang w:eastAsia="zh-CN"/>
              </w:rPr>
              <w:t>Annex I</w:t>
            </w:r>
            <w:r w:rsidRPr="00765CF9">
              <w:rPr>
                <w:rFonts w:ascii="Arial" w:eastAsia="宋体" w:hAnsi="Arial"/>
                <w:b/>
                <w:bCs/>
                <w:color w:val="0000CC"/>
                <w:sz w:val="24"/>
                <w:szCs w:val="20"/>
                <w:lang w:eastAsia="zh-CN"/>
              </w:rPr>
              <w:t xml:space="preserve"> </w:t>
            </w:r>
            <w:r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S2.1.1</w:t>
            </w:r>
          </w:p>
          <w:p w14:paraId="63E47578" w14:textId="46F5FABD" w:rsidR="009425B3" w:rsidRPr="00765CF9" w:rsidRDefault="007C3FBB" w:rsidP="00B52D2C">
            <w:pPr>
              <w:autoSpaceDE w:val="0"/>
              <w:spacing w:after="0" w:line="264" w:lineRule="auto"/>
              <w:jc w:val="both"/>
              <w:rPr>
                <w:rFonts w:ascii="Arial" w:eastAsia="Yu Mincho" w:hAnsi="Arial"/>
                <w:sz w:val="24"/>
                <w:szCs w:val="24"/>
              </w:rPr>
            </w:pPr>
            <w:r w:rsidRPr="00765CF9">
              <w:rPr>
                <w:rFonts w:ascii="Arial" w:eastAsia="宋体" w:hAnsi="Arial" w:hint="eastAsia"/>
                <w:b/>
                <w:bCs/>
                <w:color w:val="1007CB"/>
                <w:sz w:val="24"/>
                <w:szCs w:val="20"/>
                <w:lang w:eastAsia="zh-CN"/>
              </w:rPr>
              <w:t xml:space="preserve">LZLG: </w:t>
            </w:r>
            <w:r w:rsidR="00B52D2C" w:rsidRPr="00765CF9">
              <w:rPr>
                <w:rFonts w:ascii="Arial" w:eastAsia="宋体" w:hAnsi="Arial"/>
                <w:b/>
                <w:bCs/>
                <w:color w:val="1007CB"/>
                <w:sz w:val="24"/>
                <w:szCs w:val="20"/>
                <w:lang w:eastAsia="zh-CN"/>
              </w:rPr>
              <w:t>Appendix B3.1b and Appendix</w:t>
            </w:r>
            <w:r w:rsidR="003252A1" w:rsidRPr="00765CF9">
              <w:rPr>
                <w:rFonts w:ascii="Arial" w:eastAsia="宋体" w:hAnsi="Arial" w:hint="eastAsia"/>
                <w:b/>
                <w:bCs/>
                <w:color w:val="1007CB"/>
                <w:sz w:val="24"/>
                <w:szCs w:val="20"/>
                <w:lang w:eastAsia="zh-CN"/>
              </w:rPr>
              <w:t xml:space="preserve"> </w:t>
            </w:r>
            <w:r w:rsidR="00B52D2C" w:rsidRPr="00765CF9">
              <w:rPr>
                <w:rFonts w:ascii="Arial" w:eastAsia="宋体" w:hAnsi="Arial"/>
                <w:b/>
                <w:bCs/>
                <w:color w:val="1007CB"/>
                <w:sz w:val="24"/>
                <w:szCs w:val="20"/>
                <w:lang w:eastAsia="zh-CN"/>
              </w:rPr>
              <w:t>B4.1.4</w:t>
            </w:r>
          </w:p>
        </w:tc>
      </w:tr>
    </w:tbl>
    <w:p w14:paraId="6E507F3E" w14:textId="77777777" w:rsidR="009425B3" w:rsidRPr="00765CF9" w:rsidRDefault="009425B3">
      <w:pPr>
        <w:spacing w:after="0" w:line="264" w:lineRule="auto"/>
        <w:rPr>
          <w:rFonts w:ascii="Arial" w:eastAsia="Arial" w:hAnsi="Arial"/>
          <w:sz w:val="24"/>
        </w:rPr>
      </w:pPr>
    </w:p>
    <w:p w14:paraId="212E572D" w14:textId="77777777" w:rsidR="009425B3" w:rsidRPr="00765CF9" w:rsidRDefault="00DC6826">
      <w:pPr>
        <w:pStyle w:val="a7"/>
        <w:numPr>
          <w:ilvl w:val="0"/>
          <w:numId w:val="73"/>
        </w:numPr>
        <w:spacing w:after="0" w:line="264" w:lineRule="auto"/>
        <w:ind w:left="360"/>
        <w:jc w:val="both"/>
        <w:rPr>
          <w:rFonts w:ascii="Arial" w:eastAsia="Arial" w:hAnsi="Arial"/>
          <w:sz w:val="24"/>
          <w:szCs w:val="24"/>
        </w:rPr>
      </w:pPr>
      <w:r w:rsidRPr="00765CF9">
        <w:rPr>
          <w:rFonts w:ascii="Arial" w:eastAsia="Arial" w:hAnsi="Arial"/>
          <w:sz w:val="24"/>
          <w:szCs w:val="24"/>
        </w:rPr>
        <w:t xml:space="preserve">From the manufacturing of the goods concerned to the point at which your exports reach the UK, please describe the physical movement of the goods throughout the whole process. In your explanation, please include all customs </w:t>
      </w:r>
      <w:proofErr w:type="spellStart"/>
      <w:r w:rsidRPr="00765CF9">
        <w:rPr>
          <w:rFonts w:ascii="Arial" w:eastAsia="Arial" w:hAnsi="Arial"/>
          <w:sz w:val="24"/>
          <w:szCs w:val="24"/>
        </w:rPr>
        <w:t>offices</w:t>
      </w:r>
      <w:proofErr w:type="spellEnd"/>
      <w:r w:rsidRPr="00765CF9">
        <w:rPr>
          <w:rFonts w:ascii="Arial" w:eastAsia="Arial" w:hAnsi="Arial"/>
          <w:sz w:val="24"/>
          <w:szCs w:val="24"/>
        </w:rPr>
        <w:t xml:space="preserve"> involved in the customs clearance of the goods.</w:t>
      </w:r>
    </w:p>
    <w:p w14:paraId="09D31153" w14:textId="77777777" w:rsidR="009425B3" w:rsidRPr="00765CF9" w:rsidRDefault="009425B3">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65EF36F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C4492" w14:textId="736018E6" w:rsidR="009425B3" w:rsidRPr="00765CF9" w:rsidRDefault="009750F8">
            <w:pPr>
              <w:autoSpaceDE w:val="0"/>
              <w:spacing w:after="0" w:line="264" w:lineRule="auto"/>
              <w:jc w:val="both"/>
              <w:rPr>
                <w:rFonts w:ascii="Arial" w:eastAsia="Yu Mincho" w:hAnsi="Arial"/>
                <w:b/>
                <w:bCs/>
                <w:sz w:val="24"/>
                <w:szCs w:val="24"/>
              </w:rPr>
            </w:pPr>
            <w:r w:rsidRPr="00765CF9">
              <w:rPr>
                <w:rFonts w:ascii="Arial" w:eastAsia="宋体" w:hAnsi="Arial"/>
                <w:b/>
                <w:bCs/>
                <w:color w:val="1007CB"/>
                <w:sz w:val="24"/>
                <w:szCs w:val="20"/>
                <w:lang w:eastAsia="zh-CN"/>
              </w:rPr>
              <w:t>Please refer to</w:t>
            </w:r>
            <w:r w:rsidR="00A3392C" w:rsidRPr="00765CF9">
              <w:rPr>
                <w:rFonts w:ascii="Arial" w:eastAsia="宋体" w:hAnsi="Arial" w:hint="eastAsia"/>
                <w:b/>
                <w:bCs/>
                <w:color w:val="1007CB"/>
                <w:sz w:val="24"/>
                <w:szCs w:val="20"/>
                <w:lang w:eastAsia="zh-CN"/>
              </w:rPr>
              <w:t xml:space="preserve"> LZLG</w:t>
            </w:r>
            <w:r w:rsidR="00A3392C" w:rsidRPr="00765CF9">
              <w:rPr>
                <w:rFonts w:ascii="Arial" w:eastAsia="宋体" w:hAnsi="Arial"/>
                <w:b/>
                <w:bCs/>
                <w:color w:val="1007CB"/>
                <w:sz w:val="24"/>
                <w:szCs w:val="20"/>
                <w:lang w:eastAsia="zh-CN"/>
              </w:rPr>
              <w:t>’</w:t>
            </w:r>
            <w:r w:rsidR="00A3392C" w:rsidRPr="00765CF9">
              <w:rPr>
                <w:rFonts w:ascii="Arial" w:eastAsia="宋体" w:hAnsi="Arial" w:hint="eastAsia"/>
                <w:b/>
                <w:bCs/>
                <w:color w:val="1007CB"/>
                <w:sz w:val="24"/>
                <w:szCs w:val="20"/>
                <w:lang w:eastAsia="zh-CN"/>
              </w:rPr>
              <w:t>s</w:t>
            </w:r>
            <w:r w:rsidR="00B52D2C" w:rsidRPr="00765CF9">
              <w:rPr>
                <w:rFonts w:ascii="Arial" w:eastAsia="宋体" w:hAnsi="Arial" w:hint="eastAsia"/>
                <w:b/>
                <w:bCs/>
                <w:color w:val="1007CB"/>
                <w:sz w:val="24"/>
                <w:szCs w:val="20"/>
                <w:lang w:eastAsia="zh-CN"/>
              </w:rPr>
              <w:t xml:space="preserve"> </w:t>
            </w:r>
            <w:r w:rsidRPr="00765CF9">
              <w:rPr>
                <w:rFonts w:ascii="Arial" w:eastAsia="宋体" w:hAnsi="Arial"/>
                <w:b/>
                <w:bCs/>
                <w:color w:val="1007CB"/>
                <w:sz w:val="24"/>
                <w:szCs w:val="20"/>
                <w:u w:val="single"/>
                <w:lang w:eastAsia="zh-CN"/>
              </w:rPr>
              <w:t>Appendix B3.1b</w:t>
            </w:r>
            <w:r w:rsidR="007C3FBB" w:rsidRPr="00765CF9">
              <w:rPr>
                <w:rFonts w:ascii="Arial" w:eastAsia="宋体" w:hAnsi="Arial" w:hint="eastAsia"/>
                <w:b/>
                <w:bCs/>
                <w:color w:val="1007CB"/>
                <w:sz w:val="24"/>
                <w:szCs w:val="20"/>
                <w:lang w:eastAsia="zh-CN"/>
              </w:rPr>
              <w:t>.</w:t>
            </w:r>
          </w:p>
        </w:tc>
      </w:tr>
      <w:tr w:rsidR="009425B3" w:rsidRPr="00765CF9" w14:paraId="374342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51D1FE4"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7ED93" w14:textId="77777777" w:rsidR="007C3FBB" w:rsidRPr="00765CF9" w:rsidRDefault="00DC6826" w:rsidP="007C3FBB">
            <w:pPr>
              <w:autoSpaceDE w:val="0"/>
              <w:spacing w:after="0" w:line="264" w:lineRule="auto"/>
              <w:ind w:left="120" w:hangingChars="50" w:hanging="120"/>
              <w:jc w:val="both"/>
              <w:rPr>
                <w:rFonts w:ascii="Arial" w:eastAsia="宋体" w:hAnsi="Arial"/>
                <w:color w:val="1007CB"/>
                <w:sz w:val="24"/>
                <w:szCs w:val="20"/>
                <w:lang w:eastAsia="zh-CN"/>
              </w:rPr>
            </w:pPr>
            <w:r w:rsidRPr="00765CF9">
              <w:rPr>
                <w:rFonts w:ascii="Arial" w:eastAsia="Yu Mincho" w:hAnsi="Arial"/>
                <w:sz w:val="24"/>
                <w:szCs w:val="24"/>
              </w:rPr>
              <w:t>Appendix reference:</w:t>
            </w:r>
            <w:r w:rsidR="009750F8" w:rsidRPr="00765CF9">
              <w:rPr>
                <w:rFonts w:ascii="Arial" w:eastAsia="宋体" w:hAnsi="Arial"/>
                <w:color w:val="1007CB"/>
                <w:sz w:val="24"/>
                <w:szCs w:val="20"/>
                <w:lang w:eastAsia="zh-CN"/>
              </w:rPr>
              <w:t xml:space="preserve"> </w:t>
            </w:r>
          </w:p>
          <w:p w14:paraId="695D3190" w14:textId="2AA044C5" w:rsidR="009425B3" w:rsidRPr="00765CF9" w:rsidRDefault="007C3FBB" w:rsidP="007C3FBB">
            <w:pPr>
              <w:autoSpaceDE w:val="0"/>
              <w:spacing w:after="0" w:line="264" w:lineRule="auto"/>
              <w:ind w:left="120" w:hangingChars="50" w:hanging="120"/>
              <w:jc w:val="both"/>
              <w:rPr>
                <w:rFonts w:ascii="Arial" w:eastAsia="Yu Mincho" w:hAnsi="Arial"/>
                <w:sz w:val="24"/>
                <w:szCs w:val="24"/>
              </w:rPr>
            </w:pPr>
            <w:r w:rsidRPr="00765CF9">
              <w:rPr>
                <w:rFonts w:ascii="Arial" w:eastAsia="宋体" w:hAnsi="Arial" w:hint="eastAsia"/>
                <w:b/>
                <w:bCs/>
                <w:color w:val="0000CC"/>
                <w:sz w:val="24"/>
                <w:szCs w:val="20"/>
                <w:lang w:eastAsia="zh-CN"/>
              </w:rPr>
              <w:t xml:space="preserve">LZLG: </w:t>
            </w:r>
            <w:r w:rsidR="009750F8" w:rsidRPr="00765CF9">
              <w:rPr>
                <w:rFonts w:ascii="Arial" w:eastAsia="宋体" w:hAnsi="Arial"/>
                <w:b/>
                <w:bCs/>
                <w:color w:val="0000CC"/>
                <w:sz w:val="24"/>
                <w:szCs w:val="20"/>
                <w:lang w:eastAsia="zh-CN"/>
              </w:rPr>
              <w:t>Appendix B3.1b</w:t>
            </w:r>
          </w:p>
        </w:tc>
      </w:tr>
    </w:tbl>
    <w:p w14:paraId="2A6C0B64" w14:textId="77777777" w:rsidR="009425B3" w:rsidRPr="00765CF9" w:rsidRDefault="009425B3">
      <w:pPr>
        <w:spacing w:after="0" w:line="264" w:lineRule="auto"/>
        <w:rPr>
          <w:rFonts w:ascii="Arial" w:eastAsia="Arial" w:hAnsi="Arial"/>
          <w:sz w:val="24"/>
          <w:szCs w:val="24"/>
        </w:rPr>
      </w:pPr>
    </w:p>
    <w:p w14:paraId="0DFDCE21" w14:textId="77777777" w:rsidR="009425B3" w:rsidRPr="00765CF9" w:rsidRDefault="00DC6826">
      <w:pPr>
        <w:pStyle w:val="a7"/>
        <w:numPr>
          <w:ilvl w:val="0"/>
          <w:numId w:val="73"/>
        </w:numPr>
        <w:spacing w:after="0" w:line="264" w:lineRule="auto"/>
        <w:ind w:left="357" w:hanging="357"/>
        <w:jc w:val="both"/>
      </w:pPr>
      <w:r w:rsidRPr="00765CF9">
        <w:rPr>
          <w:rFonts w:ascii="Arial" w:eastAsia="Arial" w:hAnsi="Arial"/>
          <w:sz w:val="24"/>
          <w:szCs w:val="24"/>
        </w:rPr>
        <w:t>Please list all locations where your company keeps stocks of the goods concerned</w:t>
      </w:r>
    </w:p>
    <w:p w14:paraId="5CD97073"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6B178A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BBC8EA" w14:textId="570E6BB4" w:rsidR="009425B3" w:rsidRPr="00765CF9" w:rsidRDefault="007C3FBB" w:rsidP="009750F8">
            <w:pPr>
              <w:autoSpaceDE w:val="0"/>
              <w:spacing w:after="0" w:line="264" w:lineRule="auto"/>
              <w:jc w:val="both"/>
              <w:rPr>
                <w:rFonts w:ascii="Arial" w:eastAsia="Yu Mincho" w:hAnsi="Arial"/>
                <w:b/>
                <w:bCs/>
                <w:sz w:val="24"/>
                <w:szCs w:val="24"/>
              </w:rPr>
            </w:pPr>
            <w:r w:rsidRPr="00765CF9">
              <w:rPr>
                <w:rFonts w:ascii="Arial" w:eastAsia="宋体" w:hAnsi="Arial" w:hint="eastAsia"/>
                <w:b/>
                <w:bCs/>
                <w:color w:val="1007CB"/>
                <w:sz w:val="24"/>
                <w:szCs w:val="20"/>
                <w:lang w:eastAsia="zh-CN"/>
              </w:rPr>
              <w:t xml:space="preserve">Not applicable. </w:t>
            </w:r>
            <w:r w:rsidR="009750F8" w:rsidRPr="00765CF9">
              <w:rPr>
                <w:rFonts w:ascii="Arial" w:eastAsia="宋体" w:hAnsi="Arial"/>
                <w:b/>
                <w:bCs/>
                <w:color w:val="1007CB"/>
                <w:sz w:val="24"/>
                <w:szCs w:val="20"/>
                <w:lang w:eastAsia="zh-CN"/>
              </w:rPr>
              <w:t>LGHK do</w:t>
            </w:r>
            <w:r w:rsidR="00B52D2C" w:rsidRPr="00765CF9">
              <w:rPr>
                <w:rFonts w:ascii="Arial" w:eastAsia="宋体" w:hAnsi="Arial" w:hint="eastAsia"/>
                <w:b/>
                <w:bCs/>
                <w:color w:val="1007CB"/>
                <w:sz w:val="24"/>
                <w:szCs w:val="20"/>
                <w:lang w:eastAsia="zh-CN"/>
              </w:rPr>
              <w:t>es</w:t>
            </w:r>
            <w:r w:rsidR="009750F8" w:rsidRPr="00765CF9">
              <w:rPr>
                <w:rFonts w:ascii="Arial" w:eastAsia="宋体" w:hAnsi="Arial"/>
                <w:b/>
                <w:bCs/>
                <w:color w:val="1007CB"/>
                <w:sz w:val="24"/>
                <w:szCs w:val="20"/>
                <w:lang w:eastAsia="zh-CN"/>
              </w:rPr>
              <w:t xml:space="preserve"> not physical</w:t>
            </w:r>
            <w:r w:rsidR="0018071D" w:rsidRPr="00765CF9">
              <w:rPr>
                <w:rFonts w:ascii="Arial" w:eastAsia="宋体" w:hAnsi="Arial" w:hint="eastAsia"/>
                <w:b/>
                <w:bCs/>
                <w:color w:val="1007CB"/>
                <w:sz w:val="24"/>
                <w:szCs w:val="20"/>
                <w:lang w:eastAsia="zh-CN"/>
              </w:rPr>
              <w:t>ly</w:t>
            </w:r>
            <w:r w:rsidR="009750F8" w:rsidRPr="00765CF9">
              <w:rPr>
                <w:rFonts w:ascii="Arial" w:eastAsia="宋体" w:hAnsi="Arial"/>
                <w:b/>
                <w:bCs/>
                <w:color w:val="1007CB"/>
                <w:sz w:val="24"/>
                <w:szCs w:val="20"/>
                <w:lang w:eastAsia="zh-CN"/>
              </w:rPr>
              <w:t xml:space="preserve"> keep stock of the goods concerned. </w:t>
            </w:r>
          </w:p>
        </w:tc>
      </w:tr>
      <w:tr w:rsidR="009425B3" w:rsidRPr="00765CF9" w14:paraId="188B1A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248F1F"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9350AE"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4A67B7C2" w14:textId="77777777" w:rsidR="009425B3" w:rsidRPr="00765CF9" w:rsidRDefault="009425B3">
      <w:pPr>
        <w:spacing w:after="0" w:line="264" w:lineRule="auto"/>
        <w:rPr>
          <w:rFonts w:ascii="Arial" w:eastAsia="Arial" w:hAnsi="Arial"/>
          <w:sz w:val="24"/>
          <w:szCs w:val="24"/>
        </w:rPr>
      </w:pPr>
    </w:p>
    <w:p w14:paraId="08016885" w14:textId="77777777" w:rsidR="009425B3" w:rsidRPr="00765CF9" w:rsidRDefault="009425B3">
      <w:pPr>
        <w:spacing w:after="0" w:line="264" w:lineRule="auto"/>
        <w:rPr>
          <w:rFonts w:ascii="Arial" w:eastAsia="Arial" w:hAnsi="Arial"/>
          <w:sz w:val="24"/>
          <w:szCs w:val="24"/>
        </w:rPr>
      </w:pPr>
    </w:p>
    <w:p w14:paraId="39135E07" w14:textId="77777777" w:rsidR="009425B3" w:rsidRPr="00765CF9" w:rsidRDefault="00DC6826">
      <w:pPr>
        <w:pStyle w:val="a7"/>
        <w:numPr>
          <w:ilvl w:val="0"/>
          <w:numId w:val="73"/>
        </w:numPr>
        <w:spacing w:after="0" w:line="264" w:lineRule="auto"/>
        <w:ind w:left="360"/>
        <w:jc w:val="both"/>
      </w:pPr>
      <w:r w:rsidRPr="00765CF9">
        <w:rPr>
          <w:rFonts w:ascii="Arial" w:eastAsia="Arial" w:hAnsi="Arial"/>
          <w:sz w:val="24"/>
          <w:szCs w:val="24"/>
        </w:rPr>
        <w:t xml:space="preserve">For the goods concerned report all your company’s purchases made during the 12 months before the POI but exported during the POI. Add this to </w:t>
      </w:r>
      <w:r w:rsidRPr="00765CF9">
        <w:rPr>
          <w:rFonts w:ascii="Arial" w:eastAsia="Arial" w:hAnsi="Arial"/>
          <w:b/>
          <w:bCs/>
          <w:sz w:val="24"/>
          <w:szCs w:val="24"/>
        </w:rPr>
        <w:t xml:space="preserve">S2.1.2 – Purchases before POI </w:t>
      </w:r>
      <w:r w:rsidRPr="00765CF9">
        <w:rPr>
          <w:rFonts w:ascii="Arial" w:eastAsia="Arial" w:hAnsi="Arial"/>
          <w:sz w:val="24"/>
          <w:szCs w:val="24"/>
        </w:rPr>
        <w:t>in the spreadsheet</w:t>
      </w:r>
      <w:r w:rsidRPr="00765CF9">
        <w:rPr>
          <w:rFonts w:ascii="Arial" w:eastAsia="Arial" w:hAnsi="Arial"/>
          <w:b/>
          <w:bCs/>
          <w:sz w:val="24"/>
          <w:szCs w:val="24"/>
        </w:rPr>
        <w:t xml:space="preserve"> Annex I (Associated companies – Exporter)</w:t>
      </w:r>
      <w:r w:rsidRPr="00765CF9">
        <w:rPr>
          <w:rFonts w:ascii="Arial" w:eastAsia="Arial" w:hAnsi="Arial"/>
          <w:sz w:val="24"/>
          <w:szCs w:val="24"/>
        </w:rPr>
        <w:t xml:space="preserve"> provided.</w:t>
      </w:r>
    </w:p>
    <w:p w14:paraId="370B16B9" w14:textId="77777777" w:rsidR="009750F8" w:rsidRPr="00765CF9" w:rsidRDefault="009750F8" w:rsidP="009750F8">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9750F8" w:rsidRPr="00765CF9" w14:paraId="4EB8B4BB"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38B6D" w14:textId="742C89ED" w:rsidR="009750F8" w:rsidRPr="00765CF9" w:rsidRDefault="0018071D" w:rsidP="00305718">
            <w:pPr>
              <w:autoSpaceDE w:val="0"/>
              <w:spacing w:after="0" w:line="264" w:lineRule="auto"/>
              <w:jc w:val="both"/>
              <w:rPr>
                <w:rFonts w:ascii="Arial" w:eastAsia="Yu Mincho" w:hAnsi="Arial"/>
                <w:b/>
                <w:bCs/>
                <w:sz w:val="24"/>
                <w:szCs w:val="24"/>
              </w:rPr>
            </w:pPr>
            <w:r w:rsidRPr="00765CF9">
              <w:rPr>
                <w:rFonts w:ascii="Arial" w:eastAsia="宋体" w:hAnsi="Arial" w:hint="eastAsia"/>
                <w:b/>
                <w:bCs/>
                <w:color w:val="1007CB"/>
                <w:sz w:val="24"/>
                <w:szCs w:val="20"/>
                <w:lang w:eastAsia="zh-CN"/>
              </w:rPr>
              <w:t>[</w:t>
            </w:r>
            <w:r w:rsidR="00BE3CD6">
              <w:rPr>
                <w:rFonts w:ascii="Arial" w:eastAsia="宋体" w:hAnsi="Arial" w:hint="eastAsia"/>
                <w:b/>
                <w:bCs/>
                <w:color w:val="1007CB"/>
                <w:sz w:val="24"/>
                <w:szCs w:val="20"/>
                <w:lang w:eastAsia="zh-CN"/>
              </w:rPr>
              <w:t>description of period</w:t>
            </w:r>
            <w:r w:rsidRPr="00765CF9">
              <w:rPr>
                <w:rFonts w:ascii="Arial" w:eastAsia="宋体" w:hAnsi="Arial"/>
                <w:b/>
                <w:bCs/>
                <w:color w:val="1007CB"/>
                <w:sz w:val="24"/>
                <w:szCs w:val="20"/>
                <w:lang w:eastAsia="zh-CN"/>
              </w:rPr>
              <w:t>.</w:t>
            </w:r>
            <w:r w:rsidRPr="00765CF9">
              <w:rPr>
                <w:rFonts w:ascii="Arial" w:eastAsia="宋体" w:hAnsi="Arial" w:hint="eastAsia"/>
                <w:b/>
                <w:bCs/>
                <w:color w:val="1007CB"/>
                <w:sz w:val="24"/>
                <w:szCs w:val="20"/>
                <w:lang w:eastAsia="zh-CN"/>
              </w:rPr>
              <w:t>]</w:t>
            </w:r>
            <w:r w:rsidRPr="00765CF9">
              <w:rPr>
                <w:rFonts w:ascii="Arial" w:eastAsia="宋体" w:hAnsi="Arial"/>
                <w:b/>
                <w:bCs/>
                <w:color w:val="1007CB"/>
                <w:sz w:val="24"/>
                <w:szCs w:val="20"/>
                <w:lang w:eastAsia="zh-CN"/>
              </w:rPr>
              <w:t xml:space="preserve"> </w:t>
            </w:r>
            <w:r w:rsidR="00C84F58" w:rsidRPr="00765CF9">
              <w:rPr>
                <w:rFonts w:ascii="Arial" w:eastAsia="宋体" w:hAnsi="Arial" w:hint="eastAsia"/>
                <w:b/>
                <w:bCs/>
                <w:color w:val="1007CB"/>
                <w:sz w:val="24"/>
                <w:szCs w:val="20"/>
                <w:lang w:eastAsia="zh-CN"/>
              </w:rPr>
              <w:t xml:space="preserve"> </w:t>
            </w:r>
            <w:r w:rsidR="007C3FBB" w:rsidRPr="00765CF9">
              <w:rPr>
                <w:rFonts w:ascii="Arial" w:eastAsia="宋体" w:hAnsi="Arial" w:hint="eastAsia"/>
                <w:b/>
                <w:bCs/>
                <w:color w:val="1007CB"/>
                <w:sz w:val="24"/>
                <w:szCs w:val="20"/>
                <w:lang w:eastAsia="zh-CN"/>
              </w:rPr>
              <w:t xml:space="preserve">Therefore, table </w:t>
            </w:r>
            <w:r w:rsidR="009750F8" w:rsidRPr="00765CF9">
              <w:rPr>
                <w:rFonts w:ascii="Arial" w:eastAsia="宋体" w:hAnsi="Arial"/>
                <w:b/>
                <w:bCs/>
                <w:color w:val="1007CB"/>
                <w:sz w:val="24"/>
                <w:szCs w:val="20"/>
                <w:lang w:eastAsia="zh-CN"/>
              </w:rPr>
              <w:t>S2.1.2</w:t>
            </w:r>
            <w:r w:rsidRPr="00765CF9">
              <w:rPr>
                <w:rFonts w:ascii="Arial" w:eastAsia="宋体" w:hAnsi="Arial" w:hint="eastAsia"/>
                <w:b/>
                <w:bCs/>
                <w:color w:val="1007CB"/>
                <w:sz w:val="24"/>
                <w:szCs w:val="20"/>
                <w:lang w:eastAsia="zh-CN"/>
              </w:rPr>
              <w:t xml:space="preserve"> is not applicable. </w:t>
            </w:r>
          </w:p>
        </w:tc>
      </w:tr>
      <w:tr w:rsidR="009750F8" w:rsidRPr="00765CF9" w14:paraId="436A74D2"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FA4580" w14:textId="77777777" w:rsidR="009750F8" w:rsidRPr="00765CF9" w:rsidRDefault="009750F8"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48F1A2" w14:textId="537293B6" w:rsidR="009750F8" w:rsidRPr="00765CF9" w:rsidRDefault="009750F8" w:rsidP="00305718">
            <w:pPr>
              <w:autoSpaceDE w:val="0"/>
              <w:spacing w:after="0" w:line="264" w:lineRule="auto"/>
              <w:jc w:val="both"/>
              <w:rPr>
                <w:rFonts w:ascii="Arial" w:eastAsia="宋体" w:hAnsi="Arial"/>
                <w:color w:val="1007CB"/>
                <w:sz w:val="24"/>
                <w:szCs w:val="20"/>
                <w:lang w:eastAsia="zh-CN"/>
              </w:rPr>
            </w:pPr>
            <w:r w:rsidRPr="00765CF9">
              <w:rPr>
                <w:rFonts w:ascii="Arial" w:eastAsia="Yu Mincho" w:hAnsi="Arial"/>
                <w:sz w:val="24"/>
                <w:szCs w:val="24"/>
              </w:rPr>
              <w:t>Appendix reference:</w:t>
            </w:r>
            <w:r w:rsidRPr="00765CF9">
              <w:rPr>
                <w:rFonts w:ascii="Arial" w:eastAsia="宋体" w:hAnsi="Arial"/>
                <w:color w:val="1007CB"/>
                <w:sz w:val="24"/>
                <w:szCs w:val="20"/>
                <w:lang w:eastAsia="zh-CN"/>
              </w:rPr>
              <w:t xml:space="preserve"> </w:t>
            </w:r>
          </w:p>
        </w:tc>
      </w:tr>
    </w:tbl>
    <w:p w14:paraId="66107322" w14:textId="77777777" w:rsidR="009750F8" w:rsidRPr="00765CF9" w:rsidRDefault="009750F8" w:rsidP="009750F8">
      <w:pPr>
        <w:pStyle w:val="a7"/>
        <w:spacing w:after="0" w:line="264" w:lineRule="auto"/>
        <w:ind w:left="360"/>
        <w:jc w:val="both"/>
      </w:pPr>
    </w:p>
    <w:p w14:paraId="201DBDD7" w14:textId="77777777" w:rsidR="009425B3" w:rsidRPr="00765CF9" w:rsidRDefault="009425B3">
      <w:pPr>
        <w:spacing w:after="0" w:line="264" w:lineRule="auto"/>
        <w:jc w:val="both"/>
        <w:rPr>
          <w:rFonts w:ascii="Arial" w:eastAsia="Arial" w:hAnsi="Arial"/>
          <w:sz w:val="24"/>
        </w:rPr>
      </w:pPr>
    </w:p>
    <w:p w14:paraId="30089675" w14:textId="77777777" w:rsidR="009425B3" w:rsidRPr="00765CF9" w:rsidRDefault="00DC6826">
      <w:pPr>
        <w:pStyle w:val="a7"/>
        <w:numPr>
          <w:ilvl w:val="0"/>
          <w:numId w:val="73"/>
        </w:numPr>
        <w:spacing w:after="0" w:line="264" w:lineRule="auto"/>
        <w:ind w:left="360"/>
        <w:jc w:val="both"/>
      </w:pPr>
      <w:r w:rsidRPr="00765CF9">
        <w:rPr>
          <w:rFonts w:ascii="Arial" w:eastAsia="Arial" w:hAnsi="Arial"/>
          <w:sz w:val="24"/>
          <w:szCs w:val="24"/>
        </w:rPr>
        <w:t xml:space="preserve">Report additional information relating to your purchases of the goods </w:t>
      </w:r>
      <w:proofErr w:type="gramStart"/>
      <w:r w:rsidRPr="00765CF9">
        <w:rPr>
          <w:rFonts w:ascii="Arial" w:eastAsia="Arial" w:hAnsi="Arial"/>
          <w:sz w:val="24"/>
          <w:szCs w:val="24"/>
        </w:rPr>
        <w:t>concerned</w:t>
      </w:r>
      <w:r w:rsidRPr="00765CF9">
        <w:rPr>
          <w:rFonts w:ascii="Arial" w:eastAsia="Arial" w:hAnsi="Arial"/>
          <w:color w:val="FF0000"/>
          <w:sz w:val="24"/>
          <w:szCs w:val="24"/>
        </w:rPr>
        <w:t xml:space="preserve">  </w:t>
      </w:r>
      <w:r w:rsidRPr="00765CF9">
        <w:rPr>
          <w:rFonts w:ascii="Arial" w:eastAsia="Arial" w:hAnsi="Arial"/>
          <w:sz w:val="24"/>
          <w:szCs w:val="24"/>
        </w:rPr>
        <w:t>during</w:t>
      </w:r>
      <w:proofErr w:type="gramEnd"/>
      <w:r w:rsidRPr="00765CF9">
        <w:rPr>
          <w:rFonts w:ascii="Arial" w:eastAsia="Arial" w:hAnsi="Arial"/>
          <w:sz w:val="24"/>
          <w:szCs w:val="24"/>
        </w:rPr>
        <w:t xml:space="preserve"> the POI 1 July 2022 – 30 June 2023. Add this to </w:t>
      </w:r>
      <w:r w:rsidRPr="00765CF9">
        <w:rPr>
          <w:rFonts w:ascii="Arial" w:eastAsia="Arial" w:hAnsi="Arial"/>
          <w:b/>
          <w:bCs/>
          <w:sz w:val="24"/>
          <w:szCs w:val="24"/>
        </w:rPr>
        <w:t xml:space="preserve">S2.1.3 – Purchase information </w:t>
      </w:r>
      <w:r w:rsidRPr="00765CF9">
        <w:rPr>
          <w:rFonts w:ascii="Arial" w:eastAsia="Arial" w:hAnsi="Arial"/>
          <w:sz w:val="24"/>
          <w:szCs w:val="24"/>
        </w:rPr>
        <w:t>in the spreadsheet</w:t>
      </w:r>
      <w:r w:rsidRPr="00765CF9">
        <w:rPr>
          <w:rFonts w:ascii="Arial" w:eastAsia="Arial" w:hAnsi="Arial"/>
          <w:b/>
          <w:bCs/>
          <w:sz w:val="24"/>
          <w:szCs w:val="24"/>
        </w:rPr>
        <w:t xml:space="preserve"> Annex I (Associated companies – Exporter)</w:t>
      </w:r>
      <w:r w:rsidRPr="00765CF9">
        <w:rPr>
          <w:rFonts w:ascii="Arial" w:eastAsia="Arial" w:hAnsi="Arial"/>
          <w:sz w:val="24"/>
          <w:szCs w:val="24"/>
        </w:rPr>
        <w:t xml:space="preserve"> provided.</w:t>
      </w:r>
    </w:p>
    <w:p w14:paraId="5480C691" w14:textId="77777777" w:rsidR="009750F8" w:rsidRPr="00765CF9" w:rsidRDefault="009750F8" w:rsidP="009750F8">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9750F8" w:rsidRPr="00765CF9" w14:paraId="3FAF5F94"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4E8E20" w14:textId="6C619650" w:rsidR="009750F8" w:rsidRPr="00765CF9" w:rsidRDefault="009750F8" w:rsidP="00305718">
            <w:pPr>
              <w:autoSpaceDE w:val="0"/>
              <w:spacing w:after="0" w:line="264" w:lineRule="auto"/>
              <w:jc w:val="both"/>
              <w:rPr>
                <w:rFonts w:ascii="Arial" w:eastAsia="Yu Mincho" w:hAnsi="Arial"/>
                <w:b/>
                <w:bCs/>
                <w:color w:val="0000CC"/>
                <w:sz w:val="24"/>
                <w:szCs w:val="24"/>
              </w:rPr>
            </w:pPr>
            <w:r w:rsidRPr="00765CF9">
              <w:rPr>
                <w:rFonts w:ascii="Arial" w:eastAsia="宋体" w:hAnsi="Arial"/>
                <w:b/>
                <w:bCs/>
                <w:color w:val="0000CC"/>
                <w:sz w:val="24"/>
                <w:szCs w:val="20"/>
                <w:lang w:eastAsia="zh-CN"/>
              </w:rPr>
              <w:t>Please refer to</w:t>
            </w:r>
            <w:r w:rsidR="007C3FBB" w:rsidRPr="00765CF9">
              <w:rPr>
                <w:rFonts w:ascii="Arial" w:eastAsia="宋体" w:hAnsi="Arial" w:hint="eastAsia"/>
                <w:b/>
                <w:bCs/>
                <w:color w:val="0000CC"/>
                <w:sz w:val="24"/>
                <w:szCs w:val="20"/>
                <w:lang w:eastAsia="zh-CN"/>
              </w:rPr>
              <w:t xml:space="preserve"> table </w:t>
            </w:r>
            <w:r w:rsidR="00A3392C" w:rsidRPr="00765CF9">
              <w:rPr>
                <w:rFonts w:ascii="Arial" w:eastAsia="宋体" w:hAnsi="Arial"/>
                <w:b/>
                <w:bCs/>
                <w:color w:val="0000CC"/>
                <w:sz w:val="24"/>
                <w:szCs w:val="20"/>
                <w:u w:val="single"/>
                <w:lang w:eastAsia="zh-CN"/>
              </w:rPr>
              <w:t>Annex</w:t>
            </w:r>
            <w:r w:rsidR="00A3392C" w:rsidRPr="00765CF9">
              <w:rPr>
                <w:rFonts w:ascii="Arial" w:eastAsia="宋体" w:hAnsi="Arial" w:hint="eastAsia"/>
                <w:b/>
                <w:bCs/>
                <w:color w:val="0000CC"/>
                <w:sz w:val="24"/>
                <w:szCs w:val="20"/>
                <w:u w:val="single"/>
                <w:lang w:eastAsia="zh-CN"/>
              </w:rPr>
              <w:t xml:space="preserve"> I</w:t>
            </w:r>
            <w:r w:rsidR="00A3392C" w:rsidRPr="00765CF9">
              <w:rPr>
                <w:rFonts w:ascii="Arial" w:eastAsia="宋体" w:hAnsi="Arial"/>
                <w:b/>
                <w:bCs/>
                <w:color w:val="0000CC"/>
                <w:sz w:val="24"/>
                <w:szCs w:val="20"/>
                <w:u w:val="single"/>
                <w:lang w:eastAsia="zh-CN"/>
              </w:rPr>
              <w:t xml:space="preserve"> </w:t>
            </w:r>
            <w:r w:rsidR="00A3392C" w:rsidRPr="00765CF9">
              <w:rPr>
                <w:rFonts w:ascii="Arial" w:eastAsia="宋体" w:hAnsi="Arial" w:hint="eastAsia"/>
                <w:b/>
                <w:bCs/>
                <w:color w:val="0000CC"/>
                <w:sz w:val="24"/>
                <w:szCs w:val="20"/>
                <w:u w:val="single"/>
                <w:lang w:eastAsia="zh-CN"/>
              </w:rPr>
              <w:t xml:space="preserve">- </w:t>
            </w:r>
            <w:r w:rsidR="007C3FBB" w:rsidRPr="00765CF9">
              <w:rPr>
                <w:rFonts w:ascii="Arial" w:eastAsia="宋体" w:hAnsi="Arial"/>
                <w:b/>
                <w:bCs/>
                <w:color w:val="0000CC"/>
                <w:sz w:val="24"/>
                <w:szCs w:val="20"/>
                <w:u w:val="single"/>
                <w:lang w:eastAsia="zh-CN"/>
              </w:rPr>
              <w:t>S2.1.3</w:t>
            </w:r>
            <w:r w:rsidRPr="00765CF9">
              <w:rPr>
                <w:rFonts w:ascii="Arial" w:eastAsia="宋体" w:hAnsi="Arial"/>
                <w:b/>
                <w:bCs/>
                <w:color w:val="0000CC"/>
                <w:sz w:val="24"/>
                <w:szCs w:val="20"/>
                <w:lang w:eastAsia="zh-CN"/>
              </w:rPr>
              <w:t>.</w:t>
            </w:r>
          </w:p>
        </w:tc>
      </w:tr>
      <w:tr w:rsidR="009750F8" w:rsidRPr="00765CF9" w14:paraId="3618C88D"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F297A4" w14:textId="77777777" w:rsidR="009750F8" w:rsidRPr="00765CF9" w:rsidRDefault="009750F8"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40659F" w14:textId="77777777" w:rsidR="009750F8" w:rsidRPr="00765CF9" w:rsidRDefault="009750F8" w:rsidP="00A3392C">
            <w:pPr>
              <w:autoSpaceDE w:val="0"/>
              <w:spacing w:after="0" w:line="264" w:lineRule="auto"/>
              <w:jc w:val="both"/>
              <w:rPr>
                <w:rFonts w:ascii="Arial" w:eastAsia="宋体" w:hAnsi="Arial"/>
                <w:color w:val="1007CB"/>
                <w:sz w:val="24"/>
                <w:szCs w:val="20"/>
                <w:lang w:eastAsia="zh-CN"/>
              </w:rPr>
            </w:pPr>
            <w:r w:rsidRPr="00765CF9">
              <w:rPr>
                <w:rFonts w:ascii="Arial" w:eastAsia="Yu Mincho" w:hAnsi="Arial"/>
                <w:sz w:val="24"/>
                <w:szCs w:val="24"/>
              </w:rPr>
              <w:t>Appendix reference:</w:t>
            </w:r>
            <w:r w:rsidRPr="00765CF9">
              <w:rPr>
                <w:rFonts w:ascii="Arial" w:eastAsia="宋体" w:hAnsi="Arial"/>
                <w:color w:val="1007CB"/>
                <w:sz w:val="24"/>
                <w:szCs w:val="20"/>
                <w:lang w:eastAsia="zh-CN"/>
              </w:rPr>
              <w:t xml:space="preserve"> </w:t>
            </w:r>
          </w:p>
          <w:p w14:paraId="06B0577B" w14:textId="4C87316B" w:rsidR="00DA7A02" w:rsidRPr="00765CF9" w:rsidRDefault="00DA7A02" w:rsidP="00A3392C">
            <w:pPr>
              <w:autoSpaceDE w:val="0"/>
              <w:spacing w:after="0" w:line="264" w:lineRule="auto"/>
              <w:jc w:val="both"/>
              <w:rPr>
                <w:rFonts w:ascii="Arial" w:eastAsia="Yu Mincho" w:hAnsi="Arial"/>
                <w:b/>
                <w:bCs/>
                <w:color w:val="0000CC"/>
                <w:sz w:val="24"/>
                <w:szCs w:val="24"/>
              </w:rPr>
            </w:pPr>
            <w:r w:rsidRPr="00765CF9">
              <w:rPr>
                <w:rFonts w:ascii="Arial" w:eastAsia="宋体" w:hAnsi="Arial"/>
                <w:b/>
                <w:bCs/>
                <w:color w:val="0000CC"/>
                <w:sz w:val="24"/>
                <w:szCs w:val="20"/>
                <w:lang w:eastAsia="zh-CN"/>
              </w:rPr>
              <w:t>Annex</w:t>
            </w:r>
            <w:r w:rsidRPr="00765CF9">
              <w:rPr>
                <w:rFonts w:ascii="Arial" w:eastAsia="宋体" w:hAnsi="Arial" w:hint="eastAsia"/>
                <w:b/>
                <w:bCs/>
                <w:color w:val="0000CC"/>
                <w:sz w:val="24"/>
                <w:szCs w:val="20"/>
                <w:lang w:eastAsia="zh-CN"/>
              </w:rPr>
              <w:t xml:space="preserve"> I</w:t>
            </w:r>
            <w:r w:rsidRPr="00765CF9">
              <w:rPr>
                <w:rFonts w:ascii="Arial" w:eastAsia="宋体" w:hAnsi="Arial"/>
                <w:b/>
                <w:bCs/>
                <w:color w:val="0000CC"/>
                <w:sz w:val="24"/>
                <w:szCs w:val="20"/>
                <w:lang w:eastAsia="zh-CN"/>
              </w:rPr>
              <w:t xml:space="preserve"> </w:t>
            </w:r>
            <w:r w:rsidRPr="00765CF9">
              <w:rPr>
                <w:rFonts w:ascii="Arial" w:eastAsia="宋体" w:hAnsi="Arial" w:hint="eastAsia"/>
                <w:b/>
                <w:bCs/>
                <w:color w:val="0000CC"/>
                <w:sz w:val="24"/>
                <w:szCs w:val="20"/>
                <w:lang w:eastAsia="zh-CN"/>
              </w:rPr>
              <w:t xml:space="preserve">- </w:t>
            </w:r>
            <w:r w:rsidRPr="00765CF9">
              <w:rPr>
                <w:rFonts w:ascii="Arial" w:eastAsia="宋体" w:hAnsi="Arial"/>
                <w:b/>
                <w:bCs/>
                <w:color w:val="0000CC"/>
                <w:sz w:val="24"/>
                <w:szCs w:val="20"/>
                <w:lang w:eastAsia="zh-CN"/>
              </w:rPr>
              <w:t>S2.1.3</w:t>
            </w:r>
          </w:p>
        </w:tc>
      </w:tr>
    </w:tbl>
    <w:p w14:paraId="6FD28BE8" w14:textId="77777777" w:rsidR="009750F8" w:rsidRPr="00765CF9" w:rsidRDefault="009750F8" w:rsidP="009750F8">
      <w:pPr>
        <w:pStyle w:val="a7"/>
        <w:spacing w:after="0" w:line="264" w:lineRule="auto"/>
        <w:ind w:left="360"/>
        <w:jc w:val="both"/>
      </w:pPr>
    </w:p>
    <w:p w14:paraId="7B4E3671" w14:textId="77777777" w:rsidR="009425B3" w:rsidRPr="00765CF9" w:rsidRDefault="009425B3">
      <w:pPr>
        <w:pStyle w:val="a7"/>
        <w:spacing w:after="0" w:line="264" w:lineRule="auto"/>
        <w:jc w:val="both"/>
        <w:rPr>
          <w:rFonts w:ascii="Arial" w:hAnsi="Arial"/>
          <w:sz w:val="24"/>
          <w:szCs w:val="24"/>
        </w:rPr>
      </w:pPr>
    </w:p>
    <w:p w14:paraId="028B944D" w14:textId="77777777" w:rsidR="009425B3" w:rsidRPr="00765CF9" w:rsidRDefault="00DC6826">
      <w:pPr>
        <w:pStyle w:val="a7"/>
        <w:numPr>
          <w:ilvl w:val="0"/>
          <w:numId w:val="73"/>
        </w:numPr>
        <w:spacing w:after="0" w:line="264" w:lineRule="auto"/>
        <w:ind w:left="357" w:hanging="357"/>
        <w:jc w:val="both"/>
      </w:pPr>
      <w:r w:rsidRPr="00765CF9">
        <w:rPr>
          <w:rFonts w:ascii="Arial" w:eastAsia="Arial" w:hAnsi="Arial"/>
          <w:sz w:val="24"/>
          <w:szCs w:val="24"/>
        </w:rPr>
        <w:t xml:space="preserve">Report all of the stock purchased by your company. Add this to </w:t>
      </w:r>
      <w:r w:rsidRPr="00765CF9">
        <w:rPr>
          <w:rFonts w:ascii="Arial" w:eastAsia="Arial" w:hAnsi="Arial"/>
          <w:b/>
          <w:bCs/>
          <w:sz w:val="24"/>
          <w:szCs w:val="24"/>
        </w:rPr>
        <w:t xml:space="preserve">S2.1.4 – Stocks </w:t>
      </w:r>
      <w:r w:rsidRPr="00765CF9">
        <w:rPr>
          <w:rFonts w:ascii="Arial" w:eastAsia="Arial" w:hAnsi="Arial"/>
          <w:sz w:val="24"/>
          <w:szCs w:val="24"/>
        </w:rPr>
        <w:t>in the spreadsheet</w:t>
      </w:r>
      <w:r w:rsidRPr="00765CF9">
        <w:rPr>
          <w:rFonts w:ascii="Arial" w:eastAsia="Arial" w:hAnsi="Arial"/>
          <w:b/>
          <w:bCs/>
          <w:sz w:val="24"/>
          <w:szCs w:val="24"/>
        </w:rPr>
        <w:t xml:space="preserve"> Annex I (Associated companies – Exporter)</w:t>
      </w:r>
      <w:r w:rsidRPr="00765CF9">
        <w:rPr>
          <w:rFonts w:ascii="Arial" w:eastAsia="Arial" w:hAnsi="Arial"/>
          <w:sz w:val="24"/>
          <w:szCs w:val="24"/>
        </w:rPr>
        <w:t xml:space="preserve"> provided.</w:t>
      </w:r>
    </w:p>
    <w:p w14:paraId="3FC4FC34" w14:textId="77777777" w:rsidR="009750F8" w:rsidRPr="00765CF9" w:rsidRDefault="009750F8" w:rsidP="009750F8">
      <w:pPr>
        <w:pStyle w:val="a7"/>
        <w:spacing w:after="0" w:line="264" w:lineRule="auto"/>
        <w:ind w:left="357"/>
        <w:jc w:val="both"/>
      </w:pPr>
    </w:p>
    <w:tbl>
      <w:tblPr>
        <w:tblW w:w="9016" w:type="dxa"/>
        <w:tblCellMar>
          <w:left w:w="10" w:type="dxa"/>
          <w:right w:w="10" w:type="dxa"/>
        </w:tblCellMar>
        <w:tblLook w:val="04A0" w:firstRow="1" w:lastRow="0" w:firstColumn="1" w:lastColumn="0" w:noHBand="0" w:noVBand="1"/>
      </w:tblPr>
      <w:tblGrid>
        <w:gridCol w:w="4508"/>
        <w:gridCol w:w="4508"/>
      </w:tblGrid>
      <w:tr w:rsidR="009750F8" w:rsidRPr="00765CF9" w14:paraId="0620B9D4"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0C3382" w14:textId="1BBE1F48" w:rsidR="009750F8" w:rsidRPr="00765CF9" w:rsidRDefault="00945A14" w:rsidP="00A3392C">
            <w:pPr>
              <w:autoSpaceDE w:val="0"/>
              <w:spacing w:after="0" w:line="264" w:lineRule="auto"/>
              <w:jc w:val="both"/>
              <w:rPr>
                <w:rFonts w:ascii="Arial" w:eastAsia="Yu Mincho" w:hAnsi="Arial"/>
                <w:b/>
                <w:bCs/>
                <w:sz w:val="24"/>
                <w:szCs w:val="24"/>
              </w:rPr>
            </w:pPr>
            <w:r w:rsidRPr="00765CF9">
              <w:rPr>
                <w:rFonts w:ascii="Arial" w:eastAsia="宋体" w:hAnsi="Arial" w:hint="eastAsia"/>
                <w:b/>
                <w:bCs/>
                <w:color w:val="1007CB"/>
                <w:sz w:val="24"/>
                <w:szCs w:val="20"/>
                <w:lang w:eastAsia="zh-CN"/>
              </w:rPr>
              <w:t>A</w:t>
            </w:r>
            <w:r w:rsidRPr="00765CF9">
              <w:rPr>
                <w:rFonts w:ascii="Arial" w:eastAsia="宋体" w:hAnsi="Arial"/>
                <w:b/>
                <w:bCs/>
                <w:color w:val="1007CB"/>
                <w:sz w:val="24"/>
                <w:szCs w:val="20"/>
                <w:lang w:eastAsia="zh-CN"/>
              </w:rPr>
              <w:t xml:space="preserve">s a trading company, LGHK does not have stock. Therefore, </w:t>
            </w:r>
            <w:r w:rsidR="00C84F58" w:rsidRPr="00765CF9">
              <w:rPr>
                <w:rFonts w:ascii="Arial" w:eastAsia="宋体" w:hAnsi="Arial" w:hint="eastAsia"/>
                <w:b/>
                <w:bCs/>
                <w:color w:val="1007CB"/>
                <w:sz w:val="24"/>
                <w:szCs w:val="20"/>
                <w:lang w:eastAsia="zh-CN"/>
              </w:rPr>
              <w:t xml:space="preserve">table </w:t>
            </w:r>
            <w:r w:rsidR="00A3392C" w:rsidRPr="00765CF9">
              <w:rPr>
                <w:rFonts w:ascii="Arial" w:eastAsia="宋体" w:hAnsi="Arial" w:hint="eastAsia"/>
                <w:b/>
                <w:bCs/>
                <w:color w:val="1007CB"/>
                <w:sz w:val="24"/>
                <w:szCs w:val="20"/>
                <w:lang w:eastAsia="zh-CN"/>
              </w:rPr>
              <w:t>Annex I -</w:t>
            </w:r>
            <w:r w:rsidR="00C84F58" w:rsidRPr="00765CF9">
              <w:rPr>
                <w:rFonts w:ascii="Arial" w:eastAsia="宋体" w:hAnsi="Arial" w:hint="eastAsia"/>
                <w:b/>
                <w:bCs/>
                <w:color w:val="1007CB"/>
                <w:sz w:val="24"/>
                <w:szCs w:val="20"/>
                <w:lang w:eastAsia="zh-CN"/>
              </w:rPr>
              <w:t>S2.1.4</w:t>
            </w:r>
            <w:r w:rsidRPr="00765CF9">
              <w:rPr>
                <w:rFonts w:ascii="Arial" w:eastAsia="宋体" w:hAnsi="Arial"/>
                <w:b/>
                <w:bCs/>
                <w:color w:val="1007CB"/>
                <w:sz w:val="24"/>
                <w:szCs w:val="20"/>
                <w:lang w:eastAsia="zh-CN"/>
              </w:rPr>
              <w:t xml:space="preserve"> is not applicable.</w:t>
            </w:r>
          </w:p>
        </w:tc>
      </w:tr>
      <w:tr w:rsidR="009750F8" w:rsidRPr="00765CF9" w14:paraId="6EF8BF96"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85A4F4" w14:textId="77777777" w:rsidR="009750F8" w:rsidRPr="00765CF9" w:rsidRDefault="009750F8"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15F22F" w14:textId="17802C8A" w:rsidR="009750F8" w:rsidRPr="00765CF9" w:rsidRDefault="009750F8" w:rsidP="00305718">
            <w:pPr>
              <w:autoSpaceDE w:val="0"/>
              <w:spacing w:after="0" w:line="264" w:lineRule="auto"/>
              <w:jc w:val="both"/>
              <w:rPr>
                <w:rFonts w:ascii="Arial" w:eastAsia="宋体" w:hAnsi="Arial"/>
                <w:color w:val="1007CB"/>
                <w:sz w:val="24"/>
                <w:szCs w:val="20"/>
                <w:lang w:eastAsia="zh-CN"/>
              </w:rPr>
            </w:pPr>
            <w:r w:rsidRPr="00765CF9">
              <w:rPr>
                <w:rFonts w:ascii="Arial" w:eastAsia="Yu Mincho" w:hAnsi="Arial"/>
                <w:sz w:val="24"/>
                <w:szCs w:val="24"/>
              </w:rPr>
              <w:t>Appendix reference:</w:t>
            </w:r>
            <w:r w:rsidRPr="00765CF9">
              <w:rPr>
                <w:rFonts w:ascii="Arial" w:eastAsia="宋体" w:hAnsi="Arial"/>
                <w:color w:val="1007CB"/>
                <w:sz w:val="24"/>
                <w:szCs w:val="20"/>
                <w:lang w:eastAsia="zh-CN"/>
              </w:rPr>
              <w:t xml:space="preserve"> </w:t>
            </w:r>
          </w:p>
        </w:tc>
      </w:tr>
    </w:tbl>
    <w:p w14:paraId="57DAE320" w14:textId="77777777" w:rsidR="009750F8" w:rsidRPr="00765CF9" w:rsidRDefault="009750F8" w:rsidP="009750F8">
      <w:pPr>
        <w:pStyle w:val="a7"/>
        <w:spacing w:after="0" w:line="264" w:lineRule="auto"/>
        <w:ind w:left="357"/>
        <w:jc w:val="both"/>
      </w:pPr>
    </w:p>
    <w:p w14:paraId="03482E00" w14:textId="77777777" w:rsidR="009425B3" w:rsidRPr="00765CF9" w:rsidRDefault="009425B3">
      <w:pPr>
        <w:pageBreakBefore/>
        <w:spacing w:after="0" w:line="264" w:lineRule="auto"/>
        <w:jc w:val="both"/>
        <w:rPr>
          <w:rFonts w:ascii="Arial" w:eastAsia="Arial" w:hAnsi="Arial"/>
          <w:b/>
          <w:bCs/>
          <w:color w:val="4472C4"/>
          <w:sz w:val="36"/>
          <w:szCs w:val="36"/>
        </w:rPr>
      </w:pPr>
    </w:p>
    <w:p w14:paraId="031974A5" w14:textId="77777777" w:rsidR="009425B3" w:rsidRPr="00765CF9" w:rsidRDefault="00DC6826">
      <w:pPr>
        <w:pStyle w:val="2"/>
      </w:pPr>
      <w:bookmarkStart w:id="88" w:name="_Toc157422513"/>
      <w:bookmarkStart w:id="89" w:name="_Toc1646348209"/>
      <w:bookmarkStart w:id="90" w:name="_Toc1909286666"/>
      <w:bookmarkStart w:id="91" w:name="_Toc2115555812"/>
      <w:bookmarkStart w:id="92" w:name="_Toc1625421878"/>
      <w:bookmarkStart w:id="93" w:name="_Toc89131012"/>
      <w:bookmarkStart w:id="94" w:name="_Toc782340806"/>
      <w:bookmarkStart w:id="95" w:name="_Toc698583149"/>
      <w:r w:rsidRPr="00765CF9">
        <w:t>Section III of Annex I: Information relating to resale prices</w:t>
      </w:r>
      <w:bookmarkEnd w:id="88"/>
      <w:r w:rsidRPr="00765CF9">
        <w:br/>
      </w:r>
      <w:bookmarkEnd w:id="89"/>
      <w:bookmarkEnd w:id="90"/>
      <w:bookmarkEnd w:id="91"/>
      <w:bookmarkEnd w:id="92"/>
      <w:bookmarkEnd w:id="93"/>
      <w:bookmarkEnd w:id="94"/>
      <w:bookmarkEnd w:id="95"/>
    </w:p>
    <w:p w14:paraId="029C8BBB" w14:textId="77777777" w:rsidR="009425B3" w:rsidRPr="00765CF9" w:rsidRDefault="00DC6826">
      <w:pPr>
        <w:spacing w:after="0" w:line="264" w:lineRule="auto"/>
        <w:jc w:val="both"/>
      </w:pPr>
      <w:r w:rsidRPr="00765CF9">
        <w:rPr>
          <w:rFonts w:ascii="Arial" w:eastAsia="Arial" w:hAnsi="Arial"/>
          <w:sz w:val="24"/>
          <w:szCs w:val="24"/>
        </w:rPr>
        <w:t xml:space="preserve">This information should be provided </w:t>
      </w:r>
      <w:r w:rsidRPr="00765CF9">
        <w:rPr>
          <w:rFonts w:ascii="Arial" w:eastAsia="Arial" w:hAnsi="Arial"/>
          <w:b/>
          <w:bCs/>
          <w:sz w:val="24"/>
          <w:szCs w:val="24"/>
        </w:rPr>
        <w:t xml:space="preserve">only </w:t>
      </w:r>
      <w:r w:rsidRPr="00765CF9">
        <w:rPr>
          <w:rFonts w:ascii="Arial" w:eastAsia="Arial" w:hAnsi="Arial"/>
          <w:sz w:val="24"/>
          <w:szCs w:val="24"/>
        </w:rPr>
        <w:t>for the POI, thus please provide all invoices falling within the POI.</w:t>
      </w:r>
    </w:p>
    <w:p w14:paraId="4AA9285F" w14:textId="77777777" w:rsidR="009425B3" w:rsidRPr="00765CF9" w:rsidRDefault="009425B3">
      <w:pPr>
        <w:spacing w:after="0" w:line="264" w:lineRule="auto"/>
        <w:jc w:val="both"/>
        <w:rPr>
          <w:rFonts w:ascii="Arial" w:eastAsia="Arial" w:hAnsi="Arial"/>
          <w:sz w:val="24"/>
          <w:szCs w:val="24"/>
        </w:rPr>
      </w:pPr>
    </w:p>
    <w:p w14:paraId="567E9380" w14:textId="77777777" w:rsidR="009425B3" w:rsidRPr="00765CF9" w:rsidRDefault="00DC6826">
      <w:pPr>
        <w:pStyle w:val="3"/>
      </w:pPr>
      <w:bookmarkStart w:id="96" w:name="_Toc16852900"/>
      <w:bookmarkStart w:id="97" w:name="_Toc939492982"/>
      <w:bookmarkStart w:id="98" w:name="_Toc1441909016"/>
      <w:bookmarkStart w:id="99" w:name="_Toc122154311"/>
      <w:bookmarkStart w:id="100" w:name="_Toc965347022"/>
      <w:bookmarkStart w:id="101" w:name="_Toc361262858"/>
      <w:bookmarkStart w:id="102" w:name="_Toc432907424"/>
      <w:bookmarkStart w:id="103" w:name="_Toc252825971"/>
      <w:bookmarkStart w:id="104" w:name="_Toc157422514"/>
      <w:r w:rsidRPr="00765CF9">
        <w:t xml:space="preserve">S3.1 – General </w:t>
      </w:r>
      <w:bookmarkEnd w:id="96"/>
      <w:r w:rsidRPr="00765CF9">
        <w:t>information</w:t>
      </w:r>
      <w:bookmarkEnd w:id="97"/>
      <w:bookmarkEnd w:id="98"/>
      <w:bookmarkEnd w:id="99"/>
      <w:bookmarkEnd w:id="100"/>
      <w:bookmarkEnd w:id="101"/>
      <w:bookmarkEnd w:id="102"/>
      <w:bookmarkEnd w:id="103"/>
      <w:bookmarkEnd w:id="104"/>
    </w:p>
    <w:p w14:paraId="50ED8811" w14:textId="77777777" w:rsidR="009425B3" w:rsidRPr="00765CF9" w:rsidRDefault="009425B3">
      <w:pPr>
        <w:pStyle w:val="a7"/>
        <w:spacing w:after="0" w:line="264" w:lineRule="auto"/>
        <w:ind w:left="360"/>
        <w:jc w:val="both"/>
        <w:rPr>
          <w:rFonts w:ascii="Arial" w:hAnsi="Arial"/>
          <w:sz w:val="24"/>
        </w:rPr>
      </w:pPr>
    </w:p>
    <w:p w14:paraId="4389C39A" w14:textId="77777777" w:rsidR="009425B3" w:rsidRPr="00765CF9" w:rsidRDefault="00DC6826">
      <w:pPr>
        <w:pStyle w:val="a7"/>
        <w:numPr>
          <w:ilvl w:val="0"/>
          <w:numId w:val="75"/>
        </w:numPr>
        <w:spacing w:after="0" w:line="264" w:lineRule="auto"/>
        <w:ind w:left="360"/>
        <w:jc w:val="both"/>
      </w:pPr>
      <w:r w:rsidRPr="00765CF9">
        <w:rPr>
          <w:rFonts w:ascii="Arial" w:eastAsia="Arial" w:hAnsi="Arial"/>
          <w:sz w:val="24"/>
        </w:rPr>
        <w:t xml:space="preserve">Describe the physical flows (e.g., inputs and products) and the financial flows (e.g. invoices and payments) involved. </w:t>
      </w:r>
    </w:p>
    <w:p w14:paraId="1721B31B" w14:textId="77777777" w:rsidR="009425B3" w:rsidRPr="00765CF9" w:rsidRDefault="009425B3">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03ADD57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E0C337" w14:textId="0F416652" w:rsidR="009425B3" w:rsidRPr="00765CF9" w:rsidRDefault="009750F8">
            <w:pPr>
              <w:autoSpaceDE w:val="0"/>
              <w:spacing w:after="0" w:line="264" w:lineRule="auto"/>
              <w:jc w:val="both"/>
              <w:rPr>
                <w:rFonts w:ascii="Arial" w:eastAsia="Yu Mincho" w:hAnsi="Arial"/>
                <w:b/>
                <w:bCs/>
                <w:color w:val="0000CC"/>
                <w:sz w:val="24"/>
                <w:szCs w:val="24"/>
              </w:rPr>
            </w:pPr>
            <w:r w:rsidRPr="00765CF9">
              <w:rPr>
                <w:rFonts w:ascii="Arial" w:eastAsia="宋体" w:hAnsi="Arial"/>
                <w:b/>
                <w:bCs/>
                <w:color w:val="0000CC"/>
                <w:sz w:val="24"/>
                <w:szCs w:val="20"/>
                <w:lang w:eastAsia="zh-CN"/>
              </w:rPr>
              <w:t>Please refer to</w:t>
            </w:r>
            <w:r w:rsidR="00A3392C" w:rsidRPr="00765CF9">
              <w:rPr>
                <w:rFonts w:ascii="Arial" w:eastAsia="宋体" w:hAnsi="Arial" w:hint="eastAsia"/>
                <w:b/>
                <w:bCs/>
                <w:color w:val="0000CC"/>
                <w:sz w:val="24"/>
                <w:szCs w:val="20"/>
                <w:lang w:eastAsia="zh-CN"/>
              </w:rPr>
              <w:t xml:space="preserve"> LZLG</w:t>
            </w:r>
            <w:r w:rsidR="00A3392C" w:rsidRPr="00765CF9">
              <w:rPr>
                <w:rFonts w:ascii="Arial" w:eastAsia="宋体" w:hAnsi="Arial"/>
                <w:b/>
                <w:bCs/>
                <w:color w:val="0000CC"/>
                <w:sz w:val="24"/>
                <w:szCs w:val="20"/>
                <w:lang w:eastAsia="zh-CN"/>
              </w:rPr>
              <w:t>’</w:t>
            </w:r>
            <w:r w:rsidR="00A3392C" w:rsidRPr="00765CF9">
              <w:rPr>
                <w:rFonts w:ascii="Arial" w:eastAsia="宋体" w:hAnsi="Arial" w:hint="eastAsia"/>
                <w:b/>
                <w:bCs/>
                <w:color w:val="0000CC"/>
                <w:sz w:val="24"/>
                <w:szCs w:val="20"/>
                <w:lang w:eastAsia="zh-CN"/>
              </w:rPr>
              <w:t>s</w:t>
            </w:r>
            <w:r w:rsidR="009C26CB" w:rsidRPr="00765CF9">
              <w:rPr>
                <w:rFonts w:ascii="Arial" w:eastAsia="宋体" w:hAnsi="Arial" w:hint="eastAsia"/>
                <w:b/>
                <w:bCs/>
                <w:color w:val="0000CC"/>
                <w:sz w:val="24"/>
                <w:szCs w:val="20"/>
                <w:lang w:eastAsia="zh-CN"/>
              </w:rPr>
              <w:t xml:space="preserve"> </w:t>
            </w:r>
            <w:r w:rsidR="009C26CB" w:rsidRPr="00765CF9">
              <w:rPr>
                <w:rFonts w:ascii="Arial" w:eastAsia="宋体" w:hAnsi="Arial"/>
                <w:b/>
                <w:bCs/>
                <w:color w:val="0000CC"/>
                <w:sz w:val="24"/>
                <w:szCs w:val="20"/>
                <w:u w:val="single"/>
                <w:lang w:eastAsia="zh-CN"/>
              </w:rPr>
              <w:t>Appendix</w:t>
            </w:r>
            <w:r w:rsidR="00CD6833" w:rsidRPr="00765CF9">
              <w:rPr>
                <w:rFonts w:ascii="Arial" w:eastAsia="宋体" w:hAnsi="Arial" w:hint="eastAsia"/>
                <w:b/>
                <w:bCs/>
                <w:color w:val="0000CC"/>
                <w:sz w:val="24"/>
                <w:szCs w:val="20"/>
                <w:u w:val="single"/>
                <w:lang w:eastAsia="zh-CN"/>
              </w:rPr>
              <w:t xml:space="preserve"> </w:t>
            </w:r>
            <w:r w:rsidR="009C26CB" w:rsidRPr="00765CF9">
              <w:rPr>
                <w:rFonts w:ascii="Arial" w:eastAsia="宋体" w:hAnsi="Arial"/>
                <w:b/>
                <w:bCs/>
                <w:color w:val="0000CC"/>
                <w:sz w:val="24"/>
                <w:szCs w:val="20"/>
                <w:u w:val="single"/>
                <w:lang w:eastAsia="zh-CN"/>
              </w:rPr>
              <w:t>B3.1b</w:t>
            </w:r>
            <w:r w:rsidR="009C26CB" w:rsidRPr="00765CF9">
              <w:rPr>
                <w:rFonts w:ascii="Arial" w:eastAsia="宋体" w:hAnsi="Arial" w:hint="eastAsia"/>
                <w:b/>
                <w:bCs/>
                <w:color w:val="0000CC"/>
                <w:sz w:val="24"/>
                <w:szCs w:val="20"/>
                <w:lang w:eastAsia="zh-CN"/>
              </w:rPr>
              <w:t>.</w:t>
            </w:r>
          </w:p>
        </w:tc>
      </w:tr>
      <w:tr w:rsidR="009425B3" w:rsidRPr="00765CF9" w14:paraId="22ED2D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E42BAD"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1AEFE2" w14:textId="77777777" w:rsidR="009C26CB" w:rsidRPr="00765CF9" w:rsidRDefault="00DC6826">
            <w:pPr>
              <w:autoSpaceDE w:val="0"/>
              <w:spacing w:after="0" w:line="264" w:lineRule="auto"/>
              <w:jc w:val="both"/>
              <w:rPr>
                <w:rFonts w:ascii="Arial" w:eastAsia="宋体" w:hAnsi="Arial"/>
                <w:color w:val="1007CB"/>
                <w:sz w:val="24"/>
                <w:szCs w:val="20"/>
                <w:lang w:eastAsia="zh-CN"/>
              </w:rPr>
            </w:pPr>
            <w:r w:rsidRPr="00765CF9">
              <w:rPr>
                <w:rFonts w:ascii="Arial" w:eastAsia="Yu Mincho" w:hAnsi="Arial"/>
                <w:sz w:val="24"/>
                <w:szCs w:val="24"/>
              </w:rPr>
              <w:t>Appendix reference:</w:t>
            </w:r>
            <w:r w:rsidR="009750F8" w:rsidRPr="00765CF9">
              <w:rPr>
                <w:rFonts w:ascii="Arial" w:eastAsia="宋体" w:hAnsi="Arial"/>
                <w:color w:val="1007CB"/>
                <w:sz w:val="24"/>
                <w:szCs w:val="20"/>
                <w:lang w:eastAsia="zh-CN"/>
              </w:rPr>
              <w:t xml:space="preserve"> </w:t>
            </w:r>
          </w:p>
          <w:p w14:paraId="526C61B5" w14:textId="419534E8" w:rsidR="009425B3" w:rsidRPr="00765CF9" w:rsidRDefault="009C26CB">
            <w:pPr>
              <w:autoSpaceDE w:val="0"/>
              <w:spacing w:after="0" w:line="264" w:lineRule="auto"/>
              <w:jc w:val="both"/>
              <w:rPr>
                <w:rFonts w:ascii="Arial" w:eastAsia="Yu Mincho" w:hAnsi="Arial"/>
                <w:b/>
                <w:bCs/>
                <w:color w:val="0000CC"/>
                <w:sz w:val="24"/>
                <w:szCs w:val="24"/>
              </w:rPr>
            </w:pPr>
            <w:r w:rsidRPr="00765CF9">
              <w:rPr>
                <w:rFonts w:ascii="Arial" w:eastAsia="宋体" w:hAnsi="Arial" w:hint="eastAsia"/>
                <w:b/>
                <w:bCs/>
                <w:color w:val="0000CC"/>
                <w:sz w:val="24"/>
                <w:szCs w:val="20"/>
                <w:lang w:eastAsia="zh-CN"/>
              </w:rPr>
              <w:t xml:space="preserve">LZLG: </w:t>
            </w:r>
            <w:r w:rsidR="009750F8" w:rsidRPr="00765CF9">
              <w:rPr>
                <w:rFonts w:ascii="Arial" w:eastAsia="宋体" w:hAnsi="Arial"/>
                <w:b/>
                <w:bCs/>
                <w:color w:val="0000CC"/>
                <w:sz w:val="24"/>
                <w:szCs w:val="20"/>
                <w:lang w:eastAsia="zh-CN"/>
              </w:rPr>
              <w:t>Appendix</w:t>
            </w:r>
            <w:r w:rsidR="00CD6833" w:rsidRPr="00765CF9">
              <w:rPr>
                <w:rFonts w:ascii="Arial" w:eastAsia="宋体" w:hAnsi="Arial" w:hint="eastAsia"/>
                <w:b/>
                <w:bCs/>
                <w:color w:val="0000CC"/>
                <w:sz w:val="24"/>
                <w:szCs w:val="20"/>
                <w:lang w:eastAsia="zh-CN"/>
              </w:rPr>
              <w:t xml:space="preserve"> </w:t>
            </w:r>
            <w:r w:rsidR="009750F8" w:rsidRPr="00765CF9">
              <w:rPr>
                <w:rFonts w:ascii="Arial" w:eastAsia="宋体" w:hAnsi="Arial"/>
                <w:b/>
                <w:bCs/>
                <w:color w:val="0000CC"/>
                <w:sz w:val="24"/>
                <w:szCs w:val="20"/>
                <w:lang w:eastAsia="zh-CN"/>
              </w:rPr>
              <w:t>B3.1b</w:t>
            </w:r>
          </w:p>
        </w:tc>
      </w:tr>
    </w:tbl>
    <w:p w14:paraId="7FF586AA" w14:textId="77777777" w:rsidR="009425B3" w:rsidRPr="00765CF9" w:rsidRDefault="009425B3">
      <w:pPr>
        <w:spacing w:after="0" w:line="264" w:lineRule="auto"/>
        <w:rPr>
          <w:rFonts w:ascii="Arial" w:hAnsi="Arial"/>
          <w:sz w:val="24"/>
        </w:rPr>
      </w:pPr>
    </w:p>
    <w:p w14:paraId="093C2B8F" w14:textId="77777777" w:rsidR="009425B3" w:rsidRPr="00765CF9" w:rsidRDefault="00DC6826">
      <w:pPr>
        <w:pStyle w:val="a7"/>
        <w:numPr>
          <w:ilvl w:val="0"/>
          <w:numId w:val="75"/>
        </w:numPr>
        <w:spacing w:after="0" w:line="264" w:lineRule="auto"/>
        <w:ind w:left="360"/>
        <w:jc w:val="both"/>
      </w:pPr>
      <w:r w:rsidRPr="00765CF9">
        <w:rPr>
          <w:rFonts w:ascii="Arial" w:eastAsia="Arial" w:hAnsi="Arial"/>
          <w:sz w:val="24"/>
          <w:szCs w:val="24"/>
        </w:rPr>
        <w:t xml:space="preserve">Include a detailed flow chart demonstrating terms of sale and pricing to each customer category (e.g. traders, distributors, wholesalers, industrial users, end users, etc.) including associated companies. </w:t>
      </w:r>
    </w:p>
    <w:p w14:paraId="645FD3E8" w14:textId="77777777" w:rsidR="009425B3" w:rsidRPr="00765CF9" w:rsidRDefault="009425B3">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29B99A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E9A708" w14:textId="1AC67746" w:rsidR="009425B3" w:rsidRPr="00765CF9" w:rsidRDefault="00B8777C">
            <w:pPr>
              <w:autoSpaceDE w:val="0"/>
              <w:spacing w:after="0" w:line="264" w:lineRule="auto"/>
              <w:jc w:val="both"/>
              <w:rPr>
                <w:b/>
                <w:bCs/>
                <w:color w:val="0000CC"/>
              </w:rPr>
            </w:pPr>
            <w:r w:rsidRPr="00765CF9">
              <w:rPr>
                <w:rFonts w:ascii="Arial" w:eastAsia="宋体" w:hAnsi="Arial"/>
                <w:b/>
                <w:bCs/>
                <w:color w:val="0000CC"/>
                <w:sz w:val="24"/>
                <w:szCs w:val="20"/>
                <w:lang w:eastAsia="zh-CN"/>
              </w:rPr>
              <w:t>As indicated by</w:t>
            </w:r>
            <w:r w:rsidR="00B52D2C" w:rsidRPr="00765CF9">
              <w:rPr>
                <w:rFonts w:ascii="Arial" w:eastAsia="宋体" w:hAnsi="Arial" w:hint="eastAsia"/>
                <w:b/>
                <w:bCs/>
                <w:color w:val="0000CC"/>
                <w:sz w:val="24"/>
                <w:szCs w:val="20"/>
                <w:lang w:eastAsia="zh-CN"/>
              </w:rPr>
              <w:t xml:space="preserve"> LZLG</w:t>
            </w:r>
            <w:r w:rsidR="00B52D2C" w:rsidRPr="00765CF9">
              <w:rPr>
                <w:rFonts w:ascii="Arial" w:eastAsia="宋体" w:hAnsi="Arial"/>
                <w:b/>
                <w:bCs/>
                <w:color w:val="0000CC"/>
                <w:sz w:val="24"/>
                <w:szCs w:val="20"/>
                <w:lang w:eastAsia="zh-CN"/>
              </w:rPr>
              <w:t>’</w:t>
            </w:r>
            <w:r w:rsidR="00B52D2C" w:rsidRPr="00765CF9">
              <w:rPr>
                <w:rFonts w:ascii="Arial" w:eastAsia="宋体" w:hAnsi="Arial" w:hint="eastAsia"/>
                <w:b/>
                <w:bCs/>
                <w:color w:val="0000CC"/>
                <w:sz w:val="24"/>
                <w:szCs w:val="20"/>
                <w:lang w:eastAsia="zh-CN"/>
              </w:rPr>
              <w:t>s</w:t>
            </w:r>
            <w:r w:rsidRPr="00765CF9">
              <w:rPr>
                <w:rFonts w:ascii="Arial" w:eastAsia="宋体" w:hAnsi="Arial"/>
                <w:b/>
                <w:bCs/>
                <w:color w:val="0000CC"/>
                <w:sz w:val="24"/>
                <w:szCs w:val="20"/>
                <w:lang w:eastAsia="zh-CN"/>
              </w:rPr>
              <w:t xml:space="preserve"> </w:t>
            </w:r>
            <w:r w:rsidRPr="00765CF9">
              <w:rPr>
                <w:rFonts w:ascii="Arial" w:eastAsia="宋体" w:hAnsi="Arial"/>
                <w:b/>
                <w:bCs/>
                <w:color w:val="0000CC"/>
                <w:sz w:val="24"/>
                <w:szCs w:val="20"/>
                <w:u w:val="single"/>
                <w:lang w:eastAsia="zh-CN"/>
              </w:rPr>
              <w:t>Appendix B3.1b</w:t>
            </w:r>
            <w:r w:rsidRPr="00765CF9">
              <w:rPr>
                <w:rFonts w:ascii="Arial" w:eastAsia="宋体" w:hAnsi="Arial"/>
                <w:b/>
                <w:bCs/>
                <w:color w:val="0000CC"/>
                <w:sz w:val="24"/>
                <w:szCs w:val="20"/>
                <w:lang w:eastAsia="zh-CN"/>
              </w:rPr>
              <w:t>, [</w:t>
            </w:r>
            <w:r w:rsidR="00BE3CD6">
              <w:rPr>
                <w:rFonts w:ascii="Arial" w:eastAsia="宋体" w:hAnsi="Arial" w:hint="eastAsia"/>
                <w:b/>
                <w:bCs/>
                <w:color w:val="0000CC"/>
                <w:sz w:val="24"/>
                <w:szCs w:val="20"/>
                <w:lang w:eastAsia="zh-CN"/>
              </w:rPr>
              <w:t>description of UK customer and terms of trade</w:t>
            </w:r>
            <w:r w:rsidRPr="00765CF9">
              <w:rPr>
                <w:rFonts w:ascii="Arial" w:eastAsia="宋体" w:hAnsi="Arial"/>
                <w:b/>
                <w:bCs/>
                <w:color w:val="0000CC"/>
                <w:sz w:val="24"/>
                <w:szCs w:val="20"/>
                <w:lang w:eastAsia="zh-CN"/>
              </w:rPr>
              <w:t>.].</w:t>
            </w:r>
          </w:p>
        </w:tc>
      </w:tr>
      <w:tr w:rsidR="009425B3" w:rsidRPr="00765CF9" w14:paraId="1B398B0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66FEA0"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FE7146" w14:textId="77777777" w:rsidR="009425B3" w:rsidRPr="00765CF9" w:rsidRDefault="00DC6826">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Appendix reference:</w:t>
            </w:r>
          </w:p>
          <w:p w14:paraId="1A431998" w14:textId="2A346182" w:rsidR="00376322" w:rsidRPr="00765CF9" w:rsidRDefault="00376322">
            <w:pPr>
              <w:autoSpaceDE w:val="0"/>
              <w:spacing w:after="0" w:line="264" w:lineRule="auto"/>
              <w:jc w:val="both"/>
              <w:rPr>
                <w:rFonts w:ascii="Arial" w:eastAsiaTheme="minorEastAsia" w:hAnsi="Arial"/>
                <w:sz w:val="24"/>
                <w:szCs w:val="24"/>
                <w:lang w:eastAsia="zh-CN"/>
              </w:rPr>
            </w:pPr>
            <w:r w:rsidRPr="00765CF9">
              <w:rPr>
                <w:rFonts w:ascii="Arial" w:eastAsia="宋体" w:hAnsi="Arial" w:hint="eastAsia"/>
                <w:b/>
                <w:bCs/>
                <w:color w:val="0000CC"/>
                <w:sz w:val="24"/>
                <w:szCs w:val="20"/>
                <w:lang w:eastAsia="zh-CN"/>
              </w:rPr>
              <w:t xml:space="preserve">LZLG: </w:t>
            </w:r>
            <w:r w:rsidRPr="00765CF9">
              <w:rPr>
                <w:rFonts w:ascii="Arial" w:eastAsia="宋体" w:hAnsi="Arial"/>
                <w:b/>
                <w:bCs/>
                <w:color w:val="0000CC"/>
                <w:sz w:val="24"/>
                <w:szCs w:val="20"/>
                <w:lang w:eastAsia="zh-CN"/>
              </w:rPr>
              <w:t>Appendix B3.1b</w:t>
            </w:r>
          </w:p>
        </w:tc>
      </w:tr>
    </w:tbl>
    <w:p w14:paraId="0998395C" w14:textId="77777777" w:rsidR="009425B3" w:rsidRPr="00765CF9" w:rsidRDefault="009425B3">
      <w:pPr>
        <w:spacing w:after="0" w:line="264" w:lineRule="auto"/>
        <w:rPr>
          <w:rFonts w:ascii="Arial" w:hAnsi="Arial"/>
          <w:sz w:val="24"/>
          <w:szCs w:val="24"/>
        </w:rPr>
      </w:pPr>
    </w:p>
    <w:p w14:paraId="2FDD2469" w14:textId="77777777" w:rsidR="009425B3" w:rsidRPr="00765CF9" w:rsidRDefault="00DC6826">
      <w:pPr>
        <w:pStyle w:val="a7"/>
        <w:numPr>
          <w:ilvl w:val="0"/>
          <w:numId w:val="75"/>
        </w:numPr>
        <w:spacing w:after="0" w:line="264" w:lineRule="auto"/>
        <w:ind w:left="360"/>
        <w:jc w:val="both"/>
      </w:pPr>
      <w:r w:rsidRPr="00765CF9">
        <w:rPr>
          <w:rFonts w:ascii="Arial" w:eastAsia="Arial" w:hAnsi="Arial"/>
          <w:sz w:val="24"/>
          <w:szCs w:val="24"/>
        </w:rPr>
        <w:t>If the goods concerned</w:t>
      </w:r>
      <w:r w:rsidRPr="00765CF9">
        <w:rPr>
          <w:rFonts w:ascii="Arial" w:eastAsia="Arial" w:hAnsi="Arial"/>
          <w:color w:val="FF0000"/>
          <w:sz w:val="24"/>
          <w:szCs w:val="24"/>
        </w:rPr>
        <w:t xml:space="preserve"> </w:t>
      </w:r>
      <w:r w:rsidRPr="00765CF9">
        <w:rPr>
          <w:rFonts w:ascii="Arial" w:eastAsia="Arial" w:hAnsi="Arial"/>
          <w:sz w:val="24"/>
          <w:szCs w:val="24"/>
        </w:rPr>
        <w:t>are changed in any way between purchase and resale, please provide details.</w:t>
      </w:r>
    </w:p>
    <w:p w14:paraId="51CAAD81" w14:textId="77777777" w:rsidR="009425B3" w:rsidRPr="00765CF9" w:rsidRDefault="009425B3">
      <w:pPr>
        <w:spacing w:after="0" w:line="264" w:lineRule="auto"/>
        <w:rPr>
          <w:rFonts w:ascii="Arial" w:hAnsi="Arial"/>
          <w:b/>
          <w:bCs/>
          <w:color w:val="0000CC"/>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376322" w:rsidRPr="00765CF9" w14:paraId="2B6480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6F1423" w14:textId="790FEE64" w:rsidR="009425B3" w:rsidRPr="00765CF9" w:rsidRDefault="00B8777C">
            <w:pPr>
              <w:autoSpaceDE w:val="0"/>
              <w:spacing w:after="0" w:line="264" w:lineRule="auto"/>
              <w:jc w:val="both"/>
              <w:rPr>
                <w:rFonts w:ascii="Arial" w:eastAsia="Yu Mincho" w:hAnsi="Arial"/>
                <w:b/>
                <w:bCs/>
                <w:color w:val="0000CC"/>
                <w:sz w:val="24"/>
                <w:szCs w:val="24"/>
              </w:rPr>
            </w:pPr>
            <w:r w:rsidRPr="00765CF9">
              <w:rPr>
                <w:rFonts w:ascii="Arial" w:eastAsia="宋体" w:hAnsi="Arial"/>
                <w:b/>
                <w:bCs/>
                <w:color w:val="0000CC"/>
                <w:sz w:val="24"/>
                <w:szCs w:val="20"/>
                <w:lang w:eastAsia="zh-CN"/>
              </w:rPr>
              <w:t xml:space="preserve">The goods concerned are </w:t>
            </w:r>
            <w:r w:rsidR="00EE393F" w:rsidRPr="00765CF9">
              <w:rPr>
                <w:rFonts w:ascii="Arial" w:eastAsia="宋体" w:hAnsi="Arial"/>
                <w:b/>
                <w:bCs/>
                <w:color w:val="0000CC"/>
                <w:sz w:val="24"/>
                <w:szCs w:val="20"/>
                <w:lang w:eastAsia="zh-CN"/>
              </w:rPr>
              <w:t xml:space="preserve">not </w:t>
            </w:r>
            <w:r w:rsidRPr="00765CF9">
              <w:rPr>
                <w:rFonts w:ascii="Arial" w:eastAsia="宋体" w:hAnsi="Arial"/>
                <w:b/>
                <w:bCs/>
                <w:color w:val="0000CC"/>
                <w:sz w:val="24"/>
                <w:szCs w:val="20"/>
                <w:lang w:eastAsia="zh-CN"/>
              </w:rPr>
              <w:t>changed in any way between purchase and resale</w:t>
            </w:r>
            <w:r w:rsidR="00750E77" w:rsidRPr="00765CF9">
              <w:rPr>
                <w:rFonts w:ascii="Arial" w:eastAsia="宋体" w:hAnsi="Arial"/>
                <w:b/>
                <w:bCs/>
                <w:color w:val="0000CC"/>
                <w:sz w:val="24"/>
                <w:szCs w:val="20"/>
                <w:lang w:eastAsia="zh-CN"/>
              </w:rPr>
              <w:t>.</w:t>
            </w:r>
            <w:r w:rsidRPr="00765CF9">
              <w:rPr>
                <w:rFonts w:ascii="Arial" w:eastAsia="宋体" w:hAnsi="Arial"/>
                <w:b/>
                <w:bCs/>
                <w:color w:val="0000CC"/>
                <w:sz w:val="24"/>
                <w:szCs w:val="20"/>
                <w:lang w:eastAsia="zh-CN"/>
              </w:rPr>
              <w:t xml:space="preserve"> </w:t>
            </w:r>
          </w:p>
        </w:tc>
      </w:tr>
      <w:tr w:rsidR="009425B3" w:rsidRPr="00765CF9" w14:paraId="3ADEAB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A6270D"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503C7" w14:textId="5457C4D9" w:rsidR="00D773DF" w:rsidRPr="00765CF9" w:rsidRDefault="00DC6826">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Appendix reference:</w:t>
            </w:r>
          </w:p>
        </w:tc>
      </w:tr>
    </w:tbl>
    <w:p w14:paraId="0B75A91E" w14:textId="77777777" w:rsidR="009425B3" w:rsidRPr="00765CF9" w:rsidRDefault="009425B3">
      <w:pPr>
        <w:spacing w:after="0" w:line="264" w:lineRule="auto"/>
        <w:rPr>
          <w:rFonts w:ascii="Arial" w:hAnsi="Arial"/>
          <w:sz w:val="24"/>
        </w:rPr>
      </w:pPr>
    </w:p>
    <w:p w14:paraId="3BE5A277" w14:textId="77777777" w:rsidR="009425B3" w:rsidRPr="00765CF9" w:rsidRDefault="00DC6826">
      <w:pPr>
        <w:pStyle w:val="a7"/>
        <w:numPr>
          <w:ilvl w:val="0"/>
          <w:numId w:val="75"/>
        </w:numPr>
        <w:spacing w:after="0" w:line="264" w:lineRule="auto"/>
        <w:ind w:left="360"/>
        <w:jc w:val="both"/>
      </w:pPr>
      <w:r w:rsidRPr="00765CF9">
        <w:rPr>
          <w:rFonts w:ascii="Arial" w:eastAsia="Arial" w:hAnsi="Arial"/>
          <w:sz w:val="24"/>
        </w:rPr>
        <w:t xml:space="preserve">Describe each step in the sales negotiation process, from the first point of contact with the purchaser through to any after sales price adjustments. </w:t>
      </w:r>
    </w:p>
    <w:p w14:paraId="73967C67" w14:textId="77777777" w:rsidR="009425B3" w:rsidRPr="00765CF9" w:rsidRDefault="009425B3">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57ABE6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2A8E90" w14:textId="497E24C2" w:rsidR="009425B3" w:rsidRPr="00765CF9" w:rsidRDefault="00B8777C" w:rsidP="00376322">
            <w:pPr>
              <w:autoSpaceDE w:val="0"/>
              <w:spacing w:after="0" w:line="264" w:lineRule="auto"/>
              <w:jc w:val="both"/>
              <w:rPr>
                <w:rFonts w:ascii="Arial" w:eastAsia="Yu Mincho" w:hAnsi="Arial"/>
                <w:sz w:val="24"/>
                <w:szCs w:val="24"/>
              </w:rPr>
            </w:pPr>
            <w:r w:rsidRPr="00765CF9">
              <w:rPr>
                <w:rFonts w:ascii="Arial" w:eastAsia="宋体" w:hAnsi="Arial"/>
                <w:b/>
                <w:bCs/>
                <w:color w:val="1007CB"/>
                <w:sz w:val="24"/>
                <w:szCs w:val="20"/>
                <w:lang w:eastAsia="zh-CN"/>
              </w:rPr>
              <w:t>As LGHK do</w:t>
            </w:r>
            <w:r w:rsidR="00B52D2C" w:rsidRPr="00765CF9">
              <w:rPr>
                <w:rFonts w:ascii="Arial" w:eastAsia="宋体" w:hAnsi="Arial" w:hint="eastAsia"/>
                <w:b/>
                <w:bCs/>
                <w:color w:val="1007CB"/>
                <w:sz w:val="24"/>
                <w:szCs w:val="20"/>
                <w:lang w:eastAsia="zh-CN"/>
              </w:rPr>
              <w:t>es</w:t>
            </w:r>
            <w:r w:rsidRPr="00765CF9">
              <w:rPr>
                <w:rFonts w:ascii="Arial" w:eastAsia="宋体" w:hAnsi="Arial"/>
                <w:b/>
                <w:bCs/>
                <w:color w:val="1007CB"/>
                <w:sz w:val="24"/>
                <w:szCs w:val="20"/>
                <w:lang w:eastAsia="zh-CN"/>
              </w:rPr>
              <w:t xml:space="preserve"> not negotiate directly with the UK </w:t>
            </w:r>
            <w:r w:rsidR="00B52D2C" w:rsidRPr="00765CF9">
              <w:rPr>
                <w:rFonts w:ascii="Arial" w:eastAsia="宋体" w:hAnsi="Arial" w:hint="eastAsia"/>
                <w:b/>
                <w:bCs/>
                <w:color w:val="1007CB"/>
                <w:sz w:val="24"/>
                <w:szCs w:val="20"/>
                <w:lang w:eastAsia="zh-CN"/>
              </w:rPr>
              <w:t>independent</w:t>
            </w:r>
            <w:r w:rsidRPr="00765CF9">
              <w:rPr>
                <w:rFonts w:ascii="Arial" w:eastAsia="宋体" w:hAnsi="Arial"/>
                <w:b/>
                <w:bCs/>
                <w:color w:val="1007CB"/>
                <w:sz w:val="24"/>
                <w:szCs w:val="20"/>
                <w:lang w:eastAsia="zh-CN"/>
              </w:rPr>
              <w:t xml:space="preserve"> customers, </w:t>
            </w:r>
            <w:r w:rsidR="00B52D2C" w:rsidRPr="00765CF9">
              <w:rPr>
                <w:rFonts w:ascii="Arial" w:eastAsia="宋体" w:hAnsi="Arial" w:hint="eastAsia"/>
                <w:b/>
                <w:bCs/>
                <w:color w:val="1007CB"/>
                <w:sz w:val="24"/>
                <w:szCs w:val="20"/>
                <w:lang w:eastAsia="zh-CN"/>
              </w:rPr>
              <w:t>p</w:t>
            </w:r>
            <w:r w:rsidRPr="00765CF9">
              <w:rPr>
                <w:rFonts w:ascii="Arial" w:eastAsia="宋体" w:hAnsi="Arial"/>
                <w:b/>
                <w:bCs/>
                <w:color w:val="1007CB"/>
                <w:sz w:val="24"/>
                <w:szCs w:val="20"/>
                <w:lang w:eastAsia="zh-CN"/>
              </w:rPr>
              <w:t xml:space="preserve">lease refer to the response of the </w:t>
            </w:r>
            <w:r w:rsidR="009E1B2E" w:rsidRPr="00765CF9">
              <w:rPr>
                <w:rFonts w:ascii="Arial" w:eastAsia="宋体" w:hAnsi="Arial"/>
                <w:b/>
                <w:bCs/>
                <w:color w:val="1007CB"/>
                <w:sz w:val="24"/>
                <w:szCs w:val="20"/>
                <w:lang w:eastAsia="zh-CN"/>
              </w:rPr>
              <w:t xml:space="preserve">associated </w:t>
            </w:r>
            <w:r w:rsidRPr="00765CF9">
              <w:rPr>
                <w:rFonts w:ascii="Arial" w:eastAsia="宋体" w:hAnsi="Arial"/>
                <w:b/>
                <w:bCs/>
                <w:color w:val="1007CB"/>
                <w:sz w:val="24"/>
                <w:szCs w:val="20"/>
                <w:lang w:eastAsia="zh-CN"/>
              </w:rPr>
              <w:t>UK importer</w:t>
            </w:r>
            <w:r w:rsidR="00376322" w:rsidRPr="00765CF9">
              <w:rPr>
                <w:rFonts w:ascii="Arial" w:eastAsia="宋体" w:hAnsi="Arial" w:hint="eastAsia"/>
                <w:b/>
                <w:bCs/>
                <w:color w:val="1007CB"/>
                <w:sz w:val="24"/>
                <w:szCs w:val="20"/>
                <w:lang w:eastAsia="zh-CN"/>
              </w:rPr>
              <w:t>.</w:t>
            </w:r>
          </w:p>
        </w:tc>
      </w:tr>
      <w:tr w:rsidR="009425B3" w:rsidRPr="00765CF9" w14:paraId="1C79588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BB90CB"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AEA193"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7646CC05" w14:textId="77777777" w:rsidR="009425B3" w:rsidRPr="00765CF9" w:rsidRDefault="009425B3">
      <w:pPr>
        <w:spacing w:after="0" w:line="264" w:lineRule="auto"/>
        <w:rPr>
          <w:rFonts w:ascii="Arial" w:hAnsi="Arial"/>
          <w:sz w:val="24"/>
        </w:rPr>
      </w:pPr>
    </w:p>
    <w:p w14:paraId="150DE1DE" w14:textId="77777777" w:rsidR="009425B3" w:rsidRPr="00765CF9" w:rsidRDefault="00DC6826">
      <w:pPr>
        <w:pStyle w:val="a7"/>
        <w:numPr>
          <w:ilvl w:val="0"/>
          <w:numId w:val="75"/>
        </w:numPr>
        <w:spacing w:after="0" w:line="264" w:lineRule="auto"/>
        <w:ind w:left="360"/>
        <w:jc w:val="both"/>
      </w:pPr>
      <w:r w:rsidRPr="00765CF9">
        <w:rPr>
          <w:rFonts w:ascii="Arial" w:eastAsia="Arial" w:hAnsi="Arial"/>
          <w:sz w:val="24"/>
        </w:rPr>
        <w:lastRenderedPageBreak/>
        <w:t xml:space="preserve">Explain how sales prices are set and whether sales prices differ between or among grades, types or specifications of the goods </w:t>
      </w:r>
      <w:r w:rsidRPr="00765CF9">
        <w:rPr>
          <w:rFonts w:ascii="Arial" w:eastAsia="Arial" w:hAnsi="Arial"/>
          <w:sz w:val="24"/>
          <w:szCs w:val="24"/>
        </w:rPr>
        <w:t>concerned</w:t>
      </w:r>
      <w:r w:rsidRPr="00765CF9">
        <w:rPr>
          <w:rFonts w:ascii="Arial" w:eastAsia="Arial" w:hAnsi="Arial"/>
          <w:color w:val="FF0000"/>
          <w:sz w:val="24"/>
          <w:szCs w:val="24"/>
        </w:rPr>
        <w:t xml:space="preserve"> </w:t>
      </w:r>
      <w:r w:rsidRPr="00765CF9">
        <w:rPr>
          <w:rFonts w:ascii="Arial" w:eastAsia="Arial" w:hAnsi="Arial"/>
          <w:sz w:val="24"/>
        </w:rPr>
        <w:t>or among customers, regions or time periods.</w:t>
      </w:r>
    </w:p>
    <w:p w14:paraId="509EB37A" w14:textId="77777777" w:rsidR="009425B3" w:rsidRPr="00765CF9" w:rsidRDefault="009425B3">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16FC49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582124" w14:textId="734B12F4" w:rsidR="009425B3" w:rsidRPr="00765CF9" w:rsidRDefault="00B8777C">
            <w:pPr>
              <w:autoSpaceDE w:val="0"/>
              <w:spacing w:after="0" w:line="264" w:lineRule="auto"/>
              <w:jc w:val="both"/>
              <w:rPr>
                <w:rFonts w:ascii="Arial" w:eastAsia="Yu Mincho" w:hAnsi="Arial"/>
                <w:b/>
                <w:bCs/>
                <w:sz w:val="24"/>
                <w:szCs w:val="24"/>
              </w:rPr>
            </w:pPr>
            <w:r w:rsidRPr="00765CF9">
              <w:rPr>
                <w:rFonts w:ascii="Arial" w:eastAsia="宋体" w:hAnsi="Arial"/>
                <w:b/>
                <w:bCs/>
                <w:color w:val="1007CB"/>
                <w:sz w:val="24"/>
                <w:szCs w:val="20"/>
                <w:lang w:eastAsia="zh-CN"/>
              </w:rPr>
              <w:t xml:space="preserve">Please refer to the response of </w:t>
            </w:r>
            <w:r w:rsidR="00994C33" w:rsidRPr="00765CF9">
              <w:rPr>
                <w:rFonts w:ascii="Arial" w:eastAsia="宋体" w:hAnsi="Arial" w:hint="eastAsia"/>
                <w:b/>
                <w:bCs/>
                <w:color w:val="1007CB"/>
                <w:sz w:val="24"/>
                <w:szCs w:val="20"/>
                <w:lang w:eastAsia="zh-CN"/>
              </w:rPr>
              <w:t xml:space="preserve">the </w:t>
            </w:r>
            <w:r w:rsidR="008049BA" w:rsidRPr="00765CF9">
              <w:rPr>
                <w:rFonts w:ascii="Arial" w:eastAsia="宋体" w:hAnsi="Arial"/>
                <w:b/>
                <w:bCs/>
                <w:color w:val="1007CB"/>
                <w:sz w:val="24"/>
                <w:szCs w:val="20"/>
                <w:lang w:eastAsia="zh-CN"/>
              </w:rPr>
              <w:t>assoc</w:t>
            </w:r>
            <w:r w:rsidR="00B52D2C" w:rsidRPr="00765CF9">
              <w:rPr>
                <w:rFonts w:ascii="Arial" w:eastAsia="宋体" w:hAnsi="Arial" w:hint="eastAsia"/>
                <w:b/>
                <w:bCs/>
                <w:color w:val="1007CB"/>
                <w:sz w:val="24"/>
                <w:szCs w:val="20"/>
                <w:lang w:eastAsia="zh-CN"/>
              </w:rPr>
              <w:t>i</w:t>
            </w:r>
            <w:r w:rsidR="008049BA" w:rsidRPr="00765CF9">
              <w:rPr>
                <w:rFonts w:ascii="Arial" w:eastAsia="宋体" w:hAnsi="Arial"/>
                <w:b/>
                <w:bCs/>
                <w:color w:val="1007CB"/>
                <w:sz w:val="24"/>
                <w:szCs w:val="20"/>
                <w:lang w:eastAsia="zh-CN"/>
              </w:rPr>
              <w:t xml:space="preserve">ated </w:t>
            </w:r>
            <w:r w:rsidRPr="00765CF9">
              <w:rPr>
                <w:rFonts w:ascii="Arial" w:eastAsia="宋体" w:hAnsi="Arial"/>
                <w:b/>
                <w:bCs/>
                <w:color w:val="1007CB"/>
                <w:sz w:val="24"/>
                <w:szCs w:val="20"/>
                <w:lang w:eastAsia="zh-CN"/>
              </w:rPr>
              <w:t xml:space="preserve">UK importer. </w:t>
            </w:r>
          </w:p>
        </w:tc>
      </w:tr>
      <w:tr w:rsidR="009425B3" w:rsidRPr="00765CF9" w14:paraId="7E89CD9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98E0D6"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F66B93"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07A08541" w14:textId="77777777" w:rsidR="009425B3" w:rsidRPr="00765CF9" w:rsidRDefault="009425B3">
      <w:pPr>
        <w:spacing w:after="0" w:line="264" w:lineRule="auto"/>
        <w:rPr>
          <w:rFonts w:ascii="Arial" w:eastAsia="Arial" w:hAnsi="Arial"/>
          <w:sz w:val="24"/>
        </w:rPr>
      </w:pPr>
    </w:p>
    <w:p w14:paraId="3424C40A" w14:textId="77777777" w:rsidR="009425B3" w:rsidRPr="00765CF9" w:rsidRDefault="00DC6826">
      <w:pPr>
        <w:pStyle w:val="a7"/>
        <w:numPr>
          <w:ilvl w:val="0"/>
          <w:numId w:val="75"/>
        </w:numPr>
        <w:spacing w:after="0" w:line="264" w:lineRule="auto"/>
        <w:ind w:left="360"/>
      </w:pPr>
      <w:r w:rsidRPr="00765CF9">
        <w:rPr>
          <w:rFonts w:ascii="Arial" w:eastAsia="Arial" w:hAnsi="Arial"/>
          <w:sz w:val="24"/>
          <w:szCs w:val="24"/>
        </w:rPr>
        <w:t>Please provide copies of all price lists issued or in use during the POI.</w:t>
      </w:r>
    </w:p>
    <w:p w14:paraId="01817AAB" w14:textId="77777777" w:rsidR="009425B3" w:rsidRPr="00765CF9" w:rsidRDefault="009425B3">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1F23EF8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3C2352" w14:textId="07550018" w:rsidR="009425B3" w:rsidRPr="00765CF9" w:rsidRDefault="00B8777C" w:rsidP="00376322">
            <w:pPr>
              <w:autoSpaceDE w:val="0"/>
              <w:spacing w:after="0" w:line="264" w:lineRule="auto"/>
              <w:jc w:val="both"/>
              <w:rPr>
                <w:rFonts w:ascii="Arial" w:eastAsia="Yu Mincho" w:hAnsi="Arial"/>
                <w:b/>
                <w:bCs/>
                <w:sz w:val="24"/>
                <w:szCs w:val="24"/>
              </w:rPr>
            </w:pPr>
            <w:r w:rsidRPr="00765CF9">
              <w:rPr>
                <w:rFonts w:ascii="Arial" w:eastAsia="宋体" w:hAnsi="Arial"/>
                <w:b/>
                <w:bCs/>
                <w:color w:val="1007CB"/>
                <w:sz w:val="24"/>
                <w:szCs w:val="20"/>
                <w:lang w:eastAsia="zh-CN"/>
              </w:rPr>
              <w:t xml:space="preserve">Not applicable. </w:t>
            </w:r>
          </w:p>
        </w:tc>
      </w:tr>
      <w:tr w:rsidR="009425B3" w:rsidRPr="00765CF9" w14:paraId="281985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A9203A"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463985"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7613EB7E" w14:textId="77777777" w:rsidR="009425B3" w:rsidRPr="00765CF9" w:rsidRDefault="009425B3">
      <w:pPr>
        <w:spacing w:after="0" w:line="264" w:lineRule="auto"/>
        <w:rPr>
          <w:rFonts w:ascii="Arial" w:eastAsia="Arial" w:hAnsi="Arial"/>
          <w:sz w:val="24"/>
          <w:szCs w:val="24"/>
        </w:rPr>
      </w:pPr>
    </w:p>
    <w:p w14:paraId="753E31B0" w14:textId="77777777" w:rsidR="009425B3" w:rsidRPr="00765CF9" w:rsidRDefault="00DC6826">
      <w:pPr>
        <w:pStyle w:val="3"/>
      </w:pPr>
      <w:bookmarkStart w:id="105" w:name="_Toc16852901"/>
      <w:bookmarkStart w:id="106" w:name="_Toc250688676"/>
      <w:bookmarkStart w:id="107" w:name="_Toc1733111253"/>
      <w:bookmarkStart w:id="108" w:name="_Toc1592417930"/>
      <w:bookmarkStart w:id="109" w:name="_Toc90933281"/>
      <w:bookmarkStart w:id="110" w:name="_Toc1414134846"/>
      <w:bookmarkStart w:id="111" w:name="_Toc347759698"/>
      <w:bookmarkStart w:id="112" w:name="_Toc306542506"/>
      <w:bookmarkStart w:id="113" w:name="_Toc157422515"/>
      <w:r w:rsidRPr="00765CF9">
        <w:t>S3.2 – Sales to independent customers in the UK</w:t>
      </w:r>
      <w:bookmarkEnd w:id="105"/>
      <w:r w:rsidRPr="00765CF9">
        <w:t xml:space="preserve"> during the POI</w:t>
      </w:r>
      <w:bookmarkEnd w:id="106"/>
      <w:bookmarkEnd w:id="107"/>
      <w:bookmarkEnd w:id="108"/>
      <w:bookmarkEnd w:id="109"/>
      <w:bookmarkEnd w:id="110"/>
      <w:bookmarkEnd w:id="111"/>
      <w:bookmarkEnd w:id="112"/>
      <w:bookmarkEnd w:id="113"/>
    </w:p>
    <w:p w14:paraId="6E0522F2" w14:textId="77777777" w:rsidR="009425B3" w:rsidRPr="00765CF9" w:rsidRDefault="009425B3">
      <w:pPr>
        <w:spacing w:after="0" w:line="264" w:lineRule="auto"/>
        <w:jc w:val="both"/>
        <w:rPr>
          <w:rFonts w:ascii="Arial" w:eastAsia="Arial" w:hAnsi="Arial"/>
          <w:sz w:val="24"/>
        </w:rPr>
      </w:pPr>
    </w:p>
    <w:p w14:paraId="561AA16A" w14:textId="77777777" w:rsidR="009425B3" w:rsidRPr="00765CF9" w:rsidRDefault="00DC6826">
      <w:pPr>
        <w:spacing w:after="0" w:line="264" w:lineRule="auto"/>
        <w:jc w:val="both"/>
        <w:rPr>
          <w:rFonts w:ascii="Arial" w:eastAsia="Arial" w:hAnsi="Arial"/>
          <w:sz w:val="24"/>
        </w:rPr>
      </w:pPr>
      <w:r w:rsidRPr="00765CF9">
        <w:rPr>
          <w:rFonts w:ascii="Arial" w:eastAsia="Arial" w:hAnsi="Arial"/>
          <w:sz w:val="24"/>
        </w:rPr>
        <w:t>In this part of Section III, you need to provide information on the sales of the goods under consideration made by your company directly to independent customers.</w:t>
      </w:r>
    </w:p>
    <w:p w14:paraId="56AF30F4" w14:textId="77777777" w:rsidR="009425B3" w:rsidRPr="00765CF9" w:rsidRDefault="009425B3">
      <w:pPr>
        <w:spacing w:after="0" w:line="264" w:lineRule="auto"/>
        <w:jc w:val="both"/>
        <w:rPr>
          <w:rFonts w:ascii="Arial" w:eastAsia="Arial" w:hAnsi="Arial"/>
          <w:sz w:val="24"/>
        </w:rPr>
      </w:pPr>
    </w:p>
    <w:p w14:paraId="19F5EB7E" w14:textId="77777777" w:rsidR="009425B3" w:rsidRPr="00765CF9" w:rsidRDefault="00DC6826">
      <w:pPr>
        <w:pStyle w:val="a7"/>
        <w:numPr>
          <w:ilvl w:val="0"/>
          <w:numId w:val="76"/>
        </w:numPr>
        <w:spacing w:after="0" w:line="264" w:lineRule="auto"/>
        <w:ind w:left="360"/>
        <w:jc w:val="both"/>
      </w:pPr>
      <w:r w:rsidRPr="00765CF9">
        <w:rPr>
          <w:rFonts w:ascii="Arial" w:eastAsia="Arial" w:hAnsi="Arial"/>
          <w:sz w:val="24"/>
          <w:szCs w:val="24"/>
        </w:rPr>
        <w:t xml:space="preserve">Please complete </w:t>
      </w:r>
      <w:r w:rsidRPr="00765CF9">
        <w:rPr>
          <w:rFonts w:ascii="Arial" w:eastAsia="Arial" w:hAnsi="Arial"/>
          <w:b/>
          <w:bCs/>
          <w:sz w:val="24"/>
          <w:szCs w:val="24"/>
        </w:rPr>
        <w:t xml:space="preserve">S3.2 – Sales to ind. customers </w:t>
      </w:r>
      <w:r w:rsidRPr="00765CF9">
        <w:rPr>
          <w:rFonts w:ascii="Arial" w:eastAsia="Arial" w:hAnsi="Arial"/>
          <w:sz w:val="24"/>
          <w:szCs w:val="24"/>
        </w:rPr>
        <w:t xml:space="preserve">in the spreadsheet </w:t>
      </w:r>
      <w:r w:rsidRPr="00765CF9">
        <w:rPr>
          <w:rFonts w:ascii="Arial" w:eastAsia="Arial" w:hAnsi="Arial"/>
          <w:b/>
          <w:bCs/>
          <w:sz w:val="24"/>
          <w:szCs w:val="24"/>
        </w:rPr>
        <w:t>Annex I (Associated companies – Exporter)</w:t>
      </w:r>
      <w:r w:rsidRPr="00765CF9">
        <w:rPr>
          <w:rFonts w:ascii="Arial" w:eastAsia="Arial" w:hAnsi="Arial"/>
          <w:sz w:val="24"/>
          <w:szCs w:val="24"/>
        </w:rPr>
        <w:t xml:space="preserve"> provided. Show all sales of the goods concerned</w:t>
      </w:r>
      <w:r w:rsidRPr="00765CF9">
        <w:rPr>
          <w:rFonts w:ascii="Arial" w:eastAsia="Arial" w:hAnsi="Arial"/>
          <w:color w:val="FF0000"/>
          <w:sz w:val="24"/>
          <w:szCs w:val="24"/>
        </w:rPr>
        <w:t xml:space="preserve"> </w:t>
      </w:r>
      <w:r w:rsidRPr="00765CF9">
        <w:rPr>
          <w:rFonts w:ascii="Arial" w:eastAsia="Arial" w:hAnsi="Arial"/>
          <w:sz w:val="24"/>
          <w:szCs w:val="24"/>
        </w:rPr>
        <w:t xml:space="preserve">made by your company to independent customers for consumption in the UK on a transaction-by-transaction basis. </w:t>
      </w:r>
    </w:p>
    <w:p w14:paraId="0A57F501" w14:textId="77777777" w:rsidR="00B8777C" w:rsidRPr="00765CF9" w:rsidRDefault="00B8777C" w:rsidP="00B8777C">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B8777C" w:rsidRPr="00765CF9" w14:paraId="327222F4"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B6B608" w14:textId="5EDB7B68" w:rsidR="00B8777C" w:rsidRPr="00765CF9" w:rsidRDefault="00376322" w:rsidP="00376322">
            <w:pPr>
              <w:autoSpaceDE w:val="0"/>
              <w:spacing w:after="0" w:line="264" w:lineRule="auto"/>
              <w:jc w:val="both"/>
              <w:rPr>
                <w:rFonts w:ascii="Arial" w:eastAsia="Yu Mincho" w:hAnsi="Arial"/>
                <w:sz w:val="24"/>
                <w:szCs w:val="24"/>
              </w:rPr>
            </w:pPr>
            <w:r w:rsidRPr="00765CF9">
              <w:rPr>
                <w:rFonts w:ascii="Arial" w:eastAsia="宋体" w:hAnsi="Arial" w:hint="eastAsia"/>
                <w:b/>
                <w:bCs/>
                <w:color w:val="1007CB"/>
                <w:sz w:val="24"/>
                <w:szCs w:val="20"/>
                <w:lang w:eastAsia="zh-CN"/>
              </w:rPr>
              <w:t xml:space="preserve">Table </w:t>
            </w:r>
            <w:r w:rsidR="00A3392C" w:rsidRPr="00765CF9">
              <w:rPr>
                <w:rFonts w:ascii="Arial" w:eastAsia="宋体" w:hAnsi="Arial" w:hint="eastAsia"/>
                <w:b/>
                <w:bCs/>
                <w:color w:val="1007CB"/>
                <w:sz w:val="24"/>
                <w:szCs w:val="20"/>
                <w:lang w:eastAsia="zh-CN"/>
              </w:rPr>
              <w:t xml:space="preserve">Annex I - </w:t>
            </w:r>
            <w:r w:rsidRPr="00765CF9">
              <w:rPr>
                <w:rFonts w:ascii="Arial" w:eastAsia="宋体" w:hAnsi="Arial" w:hint="eastAsia"/>
                <w:b/>
                <w:bCs/>
                <w:color w:val="1007CB"/>
                <w:sz w:val="24"/>
                <w:szCs w:val="20"/>
                <w:lang w:eastAsia="zh-CN"/>
              </w:rPr>
              <w:t>S3.2 is n</w:t>
            </w:r>
            <w:r w:rsidR="00B8777C" w:rsidRPr="00765CF9">
              <w:rPr>
                <w:rFonts w:ascii="Arial" w:eastAsia="宋体" w:hAnsi="Arial"/>
                <w:b/>
                <w:bCs/>
                <w:color w:val="1007CB"/>
                <w:sz w:val="24"/>
                <w:szCs w:val="20"/>
                <w:lang w:eastAsia="zh-CN"/>
              </w:rPr>
              <w:t>ot applicable, as the compan</w:t>
            </w:r>
            <w:r w:rsidR="00B52D2C" w:rsidRPr="00765CF9">
              <w:rPr>
                <w:rFonts w:ascii="Arial" w:eastAsia="宋体" w:hAnsi="Arial" w:hint="eastAsia"/>
                <w:b/>
                <w:bCs/>
                <w:color w:val="1007CB"/>
                <w:sz w:val="24"/>
                <w:szCs w:val="20"/>
                <w:lang w:eastAsia="zh-CN"/>
              </w:rPr>
              <w:t>y</w:t>
            </w:r>
            <w:r w:rsidR="00B8777C" w:rsidRPr="00765CF9">
              <w:rPr>
                <w:rFonts w:ascii="Arial" w:eastAsia="宋体" w:hAnsi="Arial"/>
                <w:b/>
                <w:bCs/>
                <w:color w:val="1007CB"/>
                <w:sz w:val="24"/>
                <w:szCs w:val="20"/>
                <w:lang w:eastAsia="zh-CN"/>
              </w:rPr>
              <w:t xml:space="preserve"> do</w:t>
            </w:r>
            <w:r w:rsidR="00B52D2C" w:rsidRPr="00765CF9">
              <w:rPr>
                <w:rFonts w:ascii="Arial" w:eastAsia="宋体" w:hAnsi="Arial" w:hint="eastAsia"/>
                <w:b/>
                <w:bCs/>
                <w:color w:val="1007CB"/>
                <w:sz w:val="24"/>
                <w:szCs w:val="20"/>
                <w:lang w:eastAsia="zh-CN"/>
              </w:rPr>
              <w:t>es</w:t>
            </w:r>
            <w:r w:rsidR="00B8777C" w:rsidRPr="00765CF9">
              <w:rPr>
                <w:rFonts w:ascii="Arial" w:eastAsia="宋体" w:hAnsi="Arial"/>
                <w:b/>
                <w:bCs/>
                <w:color w:val="1007CB"/>
                <w:sz w:val="24"/>
                <w:szCs w:val="20"/>
                <w:lang w:eastAsia="zh-CN"/>
              </w:rPr>
              <w:t xml:space="preserve"> not directly</w:t>
            </w:r>
            <w:r w:rsidR="00FD1DE9" w:rsidRPr="00765CF9">
              <w:rPr>
                <w:rFonts w:ascii="Arial" w:eastAsia="宋体" w:hAnsi="Arial" w:hint="eastAsia"/>
                <w:b/>
                <w:bCs/>
                <w:color w:val="1007CB"/>
                <w:sz w:val="24"/>
                <w:szCs w:val="20"/>
                <w:lang w:eastAsia="zh-CN"/>
              </w:rPr>
              <w:t xml:space="preserve"> sell</w:t>
            </w:r>
            <w:r w:rsidR="00B8777C" w:rsidRPr="00765CF9">
              <w:rPr>
                <w:rFonts w:ascii="Arial" w:eastAsia="宋体" w:hAnsi="Arial"/>
                <w:b/>
                <w:bCs/>
                <w:color w:val="1007CB"/>
                <w:sz w:val="24"/>
                <w:szCs w:val="20"/>
                <w:lang w:eastAsia="zh-CN"/>
              </w:rPr>
              <w:t xml:space="preserve"> to independent UK customers. </w:t>
            </w:r>
            <w:r w:rsidR="00651C90" w:rsidRPr="00765CF9">
              <w:rPr>
                <w:rFonts w:ascii="Arial" w:eastAsia="宋体" w:hAnsi="Arial"/>
                <w:b/>
                <w:bCs/>
                <w:color w:val="1007CB"/>
                <w:sz w:val="24"/>
                <w:szCs w:val="20"/>
                <w:lang w:eastAsia="zh-CN"/>
              </w:rPr>
              <w:t xml:space="preserve">Please refer to the response of the </w:t>
            </w:r>
            <w:r w:rsidR="008049BA" w:rsidRPr="00765CF9">
              <w:rPr>
                <w:rFonts w:ascii="Arial" w:eastAsia="宋体" w:hAnsi="Arial"/>
                <w:b/>
                <w:bCs/>
                <w:color w:val="1007CB"/>
                <w:sz w:val="24"/>
                <w:szCs w:val="20"/>
                <w:lang w:eastAsia="zh-CN"/>
              </w:rPr>
              <w:t>associated</w:t>
            </w:r>
            <w:r w:rsidR="00651C90" w:rsidRPr="00765CF9">
              <w:rPr>
                <w:rFonts w:ascii="Arial" w:eastAsia="宋体" w:hAnsi="Arial"/>
                <w:b/>
                <w:bCs/>
                <w:color w:val="1007CB"/>
                <w:sz w:val="24"/>
                <w:szCs w:val="20"/>
                <w:lang w:eastAsia="zh-CN"/>
              </w:rPr>
              <w:t xml:space="preserve"> UK importer.</w:t>
            </w:r>
          </w:p>
        </w:tc>
      </w:tr>
      <w:tr w:rsidR="00B8777C" w:rsidRPr="00765CF9" w14:paraId="5C39B43E"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B3C082" w14:textId="77777777" w:rsidR="00B8777C" w:rsidRPr="00765CF9" w:rsidRDefault="00B8777C"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ED1B37" w14:textId="77777777" w:rsidR="00B8777C" w:rsidRPr="00765CF9" w:rsidRDefault="00B8777C" w:rsidP="00305718">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2CC48F42" w14:textId="77777777" w:rsidR="00B8777C" w:rsidRPr="00765CF9" w:rsidRDefault="00B8777C" w:rsidP="00B8777C">
      <w:pPr>
        <w:pStyle w:val="a7"/>
        <w:spacing w:after="0" w:line="264" w:lineRule="auto"/>
        <w:ind w:left="360"/>
        <w:jc w:val="both"/>
      </w:pPr>
    </w:p>
    <w:p w14:paraId="0BB89D90" w14:textId="77777777" w:rsidR="009425B3" w:rsidRPr="00765CF9" w:rsidRDefault="009425B3">
      <w:pPr>
        <w:spacing w:after="0" w:line="264" w:lineRule="auto"/>
        <w:ind w:left="360"/>
        <w:jc w:val="both"/>
        <w:rPr>
          <w:rFonts w:ascii="Arial" w:eastAsia="Arial" w:hAnsi="Arial"/>
          <w:sz w:val="24"/>
        </w:rPr>
      </w:pPr>
    </w:p>
    <w:p w14:paraId="448154D6" w14:textId="77777777" w:rsidR="009425B3" w:rsidRPr="00765CF9" w:rsidRDefault="00DC6826">
      <w:pPr>
        <w:pStyle w:val="a7"/>
        <w:numPr>
          <w:ilvl w:val="0"/>
          <w:numId w:val="76"/>
        </w:numPr>
        <w:spacing w:after="0" w:line="264" w:lineRule="auto"/>
        <w:ind w:left="360"/>
        <w:jc w:val="both"/>
      </w:pPr>
      <w:r w:rsidRPr="00765CF9">
        <w:rPr>
          <w:rFonts w:ascii="Arial" w:eastAsia="Arial" w:hAnsi="Arial"/>
          <w:sz w:val="24"/>
        </w:rPr>
        <w:t>Please explain how you have calculated the CIF values as stated in the CIF value column in the table.</w:t>
      </w:r>
    </w:p>
    <w:p w14:paraId="30A06013" w14:textId="77777777" w:rsidR="009425B3" w:rsidRPr="00765CF9" w:rsidRDefault="009425B3">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74688A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927393" w14:textId="69D879BC" w:rsidR="009425B3" w:rsidRPr="00765CF9" w:rsidRDefault="00B8777C">
            <w:pPr>
              <w:autoSpaceDE w:val="0"/>
              <w:spacing w:after="0" w:line="264" w:lineRule="auto"/>
              <w:jc w:val="both"/>
              <w:rPr>
                <w:rFonts w:ascii="Arial" w:eastAsia="Yu Mincho" w:hAnsi="Arial"/>
                <w:b/>
                <w:bCs/>
                <w:sz w:val="24"/>
                <w:szCs w:val="24"/>
              </w:rPr>
            </w:pPr>
            <w:r w:rsidRPr="00765CF9">
              <w:rPr>
                <w:rFonts w:ascii="Arial" w:eastAsia="宋体" w:hAnsi="Arial"/>
                <w:b/>
                <w:bCs/>
                <w:color w:val="1007CB"/>
                <w:sz w:val="24"/>
                <w:szCs w:val="20"/>
                <w:lang w:eastAsia="zh-CN"/>
              </w:rPr>
              <w:t>Not applicable</w:t>
            </w:r>
            <w:r w:rsidR="00FD1DE9" w:rsidRPr="00765CF9">
              <w:rPr>
                <w:rFonts w:ascii="Arial" w:eastAsia="宋体" w:hAnsi="Arial" w:hint="eastAsia"/>
                <w:b/>
                <w:bCs/>
                <w:color w:val="1007CB"/>
                <w:sz w:val="24"/>
                <w:szCs w:val="20"/>
                <w:lang w:eastAsia="zh-CN"/>
              </w:rPr>
              <w:t>.</w:t>
            </w:r>
          </w:p>
        </w:tc>
      </w:tr>
      <w:tr w:rsidR="009425B3" w:rsidRPr="00765CF9" w14:paraId="556D742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995F789"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463509"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630F07B6" w14:textId="77777777" w:rsidR="009425B3" w:rsidRPr="00765CF9" w:rsidRDefault="009425B3">
      <w:pPr>
        <w:spacing w:after="0" w:line="264" w:lineRule="auto"/>
        <w:rPr>
          <w:rFonts w:ascii="Arial" w:eastAsia="Arial" w:hAnsi="Arial"/>
          <w:sz w:val="24"/>
        </w:rPr>
      </w:pPr>
    </w:p>
    <w:p w14:paraId="52A7CCC0" w14:textId="77777777" w:rsidR="009425B3" w:rsidRPr="00765CF9" w:rsidRDefault="00DC6826">
      <w:pPr>
        <w:spacing w:after="0" w:line="264" w:lineRule="auto"/>
        <w:jc w:val="both"/>
        <w:rPr>
          <w:rFonts w:ascii="Arial" w:eastAsia="Arial" w:hAnsi="Arial"/>
          <w:sz w:val="24"/>
          <w:szCs w:val="24"/>
        </w:rPr>
      </w:pPr>
      <w:r w:rsidRPr="00765CF9">
        <w:rPr>
          <w:rFonts w:ascii="Arial" w:eastAsia="Arial" w:hAnsi="Arial"/>
          <w:sz w:val="24"/>
          <w:szCs w:val="24"/>
        </w:rPr>
        <w:t>This listing should use the same Product Control Numbers as reported in the table of PCN codes included in the instruction section. Each product sale on a given invoice with a different PCN should be recorded as a separate transaction.</w:t>
      </w:r>
    </w:p>
    <w:p w14:paraId="0A66B05A" w14:textId="77777777" w:rsidR="009425B3" w:rsidRPr="00765CF9" w:rsidRDefault="009425B3">
      <w:pPr>
        <w:spacing w:after="0" w:line="264" w:lineRule="auto"/>
        <w:jc w:val="both"/>
        <w:rPr>
          <w:rFonts w:ascii="Arial" w:eastAsia="Arial" w:hAnsi="Arial"/>
        </w:rPr>
      </w:pPr>
    </w:p>
    <w:p w14:paraId="208834EE" w14:textId="77777777" w:rsidR="009425B3" w:rsidRPr="00765CF9" w:rsidRDefault="00DC6826">
      <w:pPr>
        <w:pStyle w:val="3"/>
      </w:pPr>
      <w:bookmarkStart w:id="114" w:name="_Toc16852902"/>
      <w:bookmarkStart w:id="115" w:name="_Toc1927700409"/>
      <w:bookmarkStart w:id="116" w:name="_Toc592091508"/>
      <w:bookmarkStart w:id="117" w:name="_Toc527022364"/>
      <w:bookmarkStart w:id="118" w:name="_Toc238816496"/>
      <w:bookmarkStart w:id="119" w:name="_Toc901725847"/>
      <w:bookmarkStart w:id="120" w:name="_Toc1005981902"/>
      <w:bookmarkStart w:id="121" w:name="_Toc495445400"/>
      <w:bookmarkStart w:id="122" w:name="_Toc157422516"/>
      <w:r w:rsidRPr="00765CF9">
        <w:t>S3.3 – Sales to associated parties</w:t>
      </w:r>
      <w:bookmarkEnd w:id="114"/>
      <w:r w:rsidRPr="00765CF9">
        <w:t xml:space="preserve"> in the UK during the POI</w:t>
      </w:r>
      <w:bookmarkEnd w:id="115"/>
      <w:bookmarkEnd w:id="116"/>
      <w:bookmarkEnd w:id="117"/>
      <w:bookmarkEnd w:id="118"/>
      <w:bookmarkEnd w:id="119"/>
      <w:bookmarkEnd w:id="120"/>
      <w:bookmarkEnd w:id="121"/>
      <w:bookmarkEnd w:id="122"/>
    </w:p>
    <w:p w14:paraId="246345D6" w14:textId="77777777" w:rsidR="009425B3" w:rsidRPr="00765CF9" w:rsidRDefault="009425B3">
      <w:pPr>
        <w:spacing w:after="0" w:line="264" w:lineRule="auto"/>
        <w:jc w:val="both"/>
        <w:rPr>
          <w:rFonts w:ascii="Arial" w:eastAsia="Arial" w:hAnsi="Arial"/>
          <w:sz w:val="24"/>
          <w:szCs w:val="24"/>
        </w:rPr>
      </w:pPr>
    </w:p>
    <w:p w14:paraId="0F7ADF23" w14:textId="77777777" w:rsidR="009425B3" w:rsidRPr="00765CF9" w:rsidRDefault="00DC6826">
      <w:pPr>
        <w:spacing w:after="0" w:line="264" w:lineRule="auto"/>
        <w:jc w:val="both"/>
        <w:rPr>
          <w:rFonts w:ascii="Arial" w:eastAsia="Arial" w:hAnsi="Arial"/>
          <w:sz w:val="24"/>
          <w:szCs w:val="24"/>
        </w:rPr>
      </w:pPr>
      <w:r w:rsidRPr="00765CF9">
        <w:rPr>
          <w:rFonts w:ascii="Arial" w:eastAsia="Arial" w:hAnsi="Arial"/>
          <w:sz w:val="24"/>
          <w:szCs w:val="24"/>
        </w:rPr>
        <w:lastRenderedPageBreak/>
        <w:t>Please communicate with your associated parties for the responses to each of the questions within this section.</w:t>
      </w:r>
    </w:p>
    <w:p w14:paraId="77CF049F" w14:textId="77777777" w:rsidR="009425B3" w:rsidRPr="00765CF9" w:rsidRDefault="009425B3">
      <w:pPr>
        <w:spacing w:after="0" w:line="264" w:lineRule="auto"/>
        <w:jc w:val="both"/>
        <w:rPr>
          <w:rFonts w:ascii="Arial" w:eastAsia="Arial" w:hAnsi="Arial"/>
          <w:sz w:val="24"/>
        </w:rPr>
      </w:pPr>
    </w:p>
    <w:p w14:paraId="5BF14FD5" w14:textId="77777777" w:rsidR="009425B3" w:rsidRPr="00765CF9" w:rsidRDefault="00DC6826">
      <w:pPr>
        <w:spacing w:after="0" w:line="264" w:lineRule="auto"/>
        <w:jc w:val="both"/>
      </w:pPr>
      <w:r w:rsidRPr="00765CF9">
        <w:rPr>
          <w:rFonts w:ascii="Arial" w:eastAsia="Arial" w:hAnsi="Arial"/>
          <w:sz w:val="24"/>
          <w:szCs w:val="24"/>
        </w:rPr>
        <w:t xml:space="preserve">Please ensure that the information provided by the </w:t>
      </w:r>
      <w:r w:rsidRPr="00765CF9">
        <w:rPr>
          <w:rFonts w:ascii="Arial" w:hAnsi="Arial"/>
          <w:sz w:val="24"/>
          <w:szCs w:val="24"/>
          <w:lang w:val="en-AU"/>
        </w:rPr>
        <w:t xml:space="preserve">associated </w:t>
      </w:r>
      <w:r w:rsidRPr="00765CF9">
        <w:rPr>
          <w:rFonts w:ascii="Arial" w:eastAsia="Arial" w:hAnsi="Arial"/>
          <w:sz w:val="24"/>
          <w:szCs w:val="24"/>
        </w:rPr>
        <w:t xml:space="preserve">company in </w:t>
      </w:r>
      <w:r w:rsidRPr="00765CF9">
        <w:rPr>
          <w:rFonts w:ascii="Arial" w:eastAsia="Arial" w:hAnsi="Arial"/>
          <w:b/>
          <w:bCs/>
          <w:sz w:val="24"/>
          <w:szCs w:val="24"/>
        </w:rPr>
        <w:t>Section II</w:t>
      </w:r>
      <w:r w:rsidRPr="00765CF9">
        <w:rPr>
          <w:rFonts w:ascii="Arial" w:eastAsia="Arial" w:hAnsi="Arial"/>
          <w:sz w:val="24"/>
          <w:szCs w:val="24"/>
        </w:rPr>
        <w:t xml:space="preserve"> above is easily and fully reconcilable with the information given below.</w:t>
      </w:r>
    </w:p>
    <w:p w14:paraId="539072D2" w14:textId="77777777" w:rsidR="009425B3" w:rsidRPr="00765CF9" w:rsidRDefault="009425B3">
      <w:pPr>
        <w:spacing w:after="0" w:line="264" w:lineRule="auto"/>
        <w:jc w:val="both"/>
        <w:rPr>
          <w:rFonts w:ascii="Arial" w:eastAsia="Arial" w:hAnsi="Arial"/>
          <w:sz w:val="24"/>
        </w:rPr>
      </w:pPr>
    </w:p>
    <w:p w14:paraId="6791D753" w14:textId="77777777" w:rsidR="009425B3" w:rsidRPr="00765CF9" w:rsidRDefault="00DC6826">
      <w:pPr>
        <w:pStyle w:val="a7"/>
        <w:numPr>
          <w:ilvl w:val="0"/>
          <w:numId w:val="77"/>
        </w:numPr>
        <w:spacing w:after="0" w:line="264" w:lineRule="auto"/>
        <w:ind w:left="360"/>
        <w:jc w:val="both"/>
      </w:pPr>
      <w:r w:rsidRPr="00765CF9">
        <w:rPr>
          <w:rFonts w:ascii="Arial" w:eastAsia="Arial" w:hAnsi="Arial"/>
          <w:sz w:val="24"/>
          <w:szCs w:val="24"/>
        </w:rPr>
        <w:t xml:space="preserve">Please complete </w:t>
      </w:r>
      <w:r w:rsidRPr="00765CF9">
        <w:rPr>
          <w:rFonts w:ascii="Arial" w:eastAsia="Arial" w:hAnsi="Arial"/>
          <w:b/>
          <w:bCs/>
          <w:sz w:val="24"/>
          <w:szCs w:val="24"/>
        </w:rPr>
        <w:t xml:space="preserve">S3.3 – Sales to associated parties </w:t>
      </w:r>
      <w:r w:rsidRPr="00765CF9">
        <w:rPr>
          <w:rFonts w:ascii="Arial" w:eastAsia="Arial" w:hAnsi="Arial"/>
          <w:sz w:val="24"/>
          <w:szCs w:val="24"/>
        </w:rPr>
        <w:t>in the spreadsheet</w:t>
      </w:r>
      <w:r w:rsidRPr="00765CF9">
        <w:rPr>
          <w:rFonts w:ascii="Arial" w:eastAsia="Arial" w:hAnsi="Arial"/>
          <w:b/>
          <w:bCs/>
          <w:sz w:val="24"/>
          <w:szCs w:val="24"/>
        </w:rPr>
        <w:t xml:space="preserve"> Annex I (Associated companies – Exporter)</w:t>
      </w:r>
      <w:r w:rsidRPr="00765CF9">
        <w:rPr>
          <w:rFonts w:ascii="Arial" w:eastAsia="Arial" w:hAnsi="Arial"/>
          <w:sz w:val="24"/>
          <w:szCs w:val="24"/>
        </w:rPr>
        <w:t xml:space="preserve"> provided. Show all sales of the goods concerned</w:t>
      </w:r>
      <w:r w:rsidRPr="00765CF9">
        <w:rPr>
          <w:rFonts w:ascii="Arial" w:eastAsia="Arial" w:hAnsi="Arial"/>
          <w:color w:val="FF0000"/>
          <w:sz w:val="24"/>
          <w:szCs w:val="24"/>
        </w:rPr>
        <w:t xml:space="preserve"> </w:t>
      </w:r>
      <w:r w:rsidRPr="00765CF9">
        <w:rPr>
          <w:rFonts w:ascii="Arial" w:eastAsia="Arial" w:hAnsi="Arial"/>
          <w:sz w:val="24"/>
          <w:szCs w:val="24"/>
        </w:rPr>
        <w:t xml:space="preserve">made by your company to associated customers for consumption in the UK on a transaction-by-transaction basis. </w:t>
      </w:r>
    </w:p>
    <w:p w14:paraId="60FE80B7" w14:textId="77777777" w:rsidR="00B8777C" w:rsidRPr="00765CF9" w:rsidRDefault="00B8777C" w:rsidP="00B8777C">
      <w:pPr>
        <w:pStyle w:val="a7"/>
        <w:spacing w:after="0" w:line="264" w:lineRule="auto"/>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B8777C" w:rsidRPr="00765CF9" w14:paraId="63B18F95" w14:textId="77777777" w:rsidTr="00305718">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6869D8" w14:textId="0DC9D720" w:rsidR="00B8777C" w:rsidRPr="00765CF9" w:rsidRDefault="00B8777C" w:rsidP="00305718">
            <w:pPr>
              <w:autoSpaceDE w:val="0"/>
              <w:spacing w:after="0" w:line="264" w:lineRule="auto"/>
              <w:jc w:val="both"/>
              <w:rPr>
                <w:b/>
                <w:bCs/>
                <w:lang w:eastAsia="zh-CN"/>
              </w:rPr>
            </w:pPr>
            <w:r w:rsidRPr="00765CF9">
              <w:rPr>
                <w:rFonts w:ascii="Arial" w:eastAsia="宋体" w:hAnsi="Arial"/>
                <w:b/>
                <w:bCs/>
                <w:color w:val="1007CB"/>
                <w:sz w:val="24"/>
                <w:szCs w:val="20"/>
                <w:lang w:eastAsia="zh-CN"/>
              </w:rPr>
              <w:t>Please refer to</w:t>
            </w:r>
            <w:r w:rsidR="00376322" w:rsidRPr="00765CF9">
              <w:rPr>
                <w:rFonts w:ascii="Arial" w:eastAsia="宋体" w:hAnsi="Arial" w:hint="eastAsia"/>
                <w:b/>
                <w:bCs/>
                <w:color w:val="1007CB"/>
                <w:sz w:val="24"/>
                <w:szCs w:val="20"/>
                <w:lang w:eastAsia="zh-CN"/>
              </w:rPr>
              <w:t xml:space="preserve"> table</w:t>
            </w:r>
            <w:r w:rsidR="00A3392C" w:rsidRPr="00765CF9">
              <w:rPr>
                <w:rFonts w:ascii="Arial" w:eastAsia="宋体" w:hAnsi="Arial" w:hint="eastAsia"/>
                <w:b/>
                <w:bCs/>
                <w:color w:val="1007CB"/>
                <w:sz w:val="24"/>
                <w:szCs w:val="20"/>
                <w:lang w:eastAsia="zh-CN"/>
              </w:rPr>
              <w:t xml:space="preserve"> </w:t>
            </w:r>
            <w:r w:rsidR="00A3392C" w:rsidRPr="00765CF9">
              <w:rPr>
                <w:rFonts w:ascii="Arial" w:eastAsia="宋体" w:hAnsi="Arial"/>
                <w:b/>
                <w:bCs/>
                <w:color w:val="1007CB"/>
                <w:sz w:val="24"/>
                <w:szCs w:val="20"/>
                <w:u w:val="single"/>
                <w:lang w:eastAsia="zh-CN"/>
              </w:rPr>
              <w:t>Annex</w:t>
            </w:r>
            <w:r w:rsidR="00A3392C" w:rsidRPr="00765CF9">
              <w:rPr>
                <w:rFonts w:ascii="Arial" w:eastAsia="宋体" w:hAnsi="Arial" w:hint="eastAsia"/>
                <w:b/>
                <w:bCs/>
                <w:color w:val="1007CB"/>
                <w:sz w:val="24"/>
                <w:szCs w:val="20"/>
                <w:u w:val="single"/>
                <w:lang w:eastAsia="zh-CN"/>
              </w:rPr>
              <w:t xml:space="preserve"> I - </w:t>
            </w:r>
            <w:r w:rsidR="00376322" w:rsidRPr="00765CF9">
              <w:rPr>
                <w:rFonts w:ascii="Arial" w:eastAsia="宋体" w:hAnsi="Arial"/>
                <w:b/>
                <w:bCs/>
                <w:color w:val="1007CB"/>
                <w:sz w:val="24"/>
                <w:szCs w:val="20"/>
                <w:u w:val="single"/>
                <w:lang w:eastAsia="zh-CN"/>
              </w:rPr>
              <w:t>S3.3</w:t>
            </w:r>
            <w:r w:rsidRPr="00765CF9">
              <w:rPr>
                <w:rFonts w:ascii="Arial" w:eastAsia="宋体" w:hAnsi="Arial"/>
                <w:b/>
                <w:bCs/>
                <w:color w:val="1007CB"/>
                <w:sz w:val="24"/>
                <w:szCs w:val="20"/>
                <w:lang w:eastAsia="zh-CN"/>
              </w:rPr>
              <w:t xml:space="preserve"> for the sales to associated parties. </w:t>
            </w:r>
          </w:p>
        </w:tc>
      </w:tr>
      <w:tr w:rsidR="00B8777C" w:rsidRPr="00765CF9" w14:paraId="7739D1FA" w14:textId="77777777" w:rsidTr="0030571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DE3ABF" w14:textId="77777777" w:rsidR="00B8777C" w:rsidRPr="00765CF9" w:rsidRDefault="00B8777C" w:rsidP="00305718">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52F4AA" w14:textId="77777777" w:rsidR="00B8777C" w:rsidRPr="00765CF9" w:rsidRDefault="00B8777C" w:rsidP="00A3392C">
            <w:pPr>
              <w:autoSpaceDE w:val="0"/>
              <w:spacing w:after="0" w:line="264" w:lineRule="auto"/>
              <w:jc w:val="both"/>
              <w:rPr>
                <w:rFonts w:ascii="Arial" w:eastAsiaTheme="minorEastAsia" w:hAnsi="Arial"/>
                <w:sz w:val="24"/>
                <w:szCs w:val="24"/>
                <w:lang w:eastAsia="zh-CN"/>
              </w:rPr>
            </w:pPr>
            <w:r w:rsidRPr="00765CF9">
              <w:rPr>
                <w:rFonts w:ascii="Arial" w:eastAsia="Yu Mincho" w:hAnsi="Arial"/>
                <w:sz w:val="24"/>
                <w:szCs w:val="24"/>
              </w:rPr>
              <w:t xml:space="preserve">Appendix reference: </w:t>
            </w:r>
          </w:p>
          <w:p w14:paraId="41806F47" w14:textId="5A80DCC6" w:rsidR="00DA7A02" w:rsidRPr="00765CF9" w:rsidRDefault="00DA7A02" w:rsidP="00A3392C">
            <w:pPr>
              <w:autoSpaceDE w:val="0"/>
              <w:spacing w:after="0" w:line="264" w:lineRule="auto"/>
              <w:jc w:val="both"/>
              <w:rPr>
                <w:rFonts w:ascii="Arial" w:eastAsiaTheme="minorEastAsia" w:hAnsi="Arial"/>
                <w:b/>
                <w:bCs/>
                <w:color w:val="0000CC"/>
                <w:sz w:val="24"/>
                <w:szCs w:val="24"/>
                <w:lang w:eastAsia="zh-CN"/>
              </w:rPr>
            </w:pPr>
            <w:r w:rsidRPr="00765CF9">
              <w:rPr>
                <w:rFonts w:ascii="Arial" w:eastAsia="宋体" w:hAnsi="Arial"/>
                <w:b/>
                <w:bCs/>
                <w:color w:val="1007CB"/>
                <w:sz w:val="24"/>
                <w:szCs w:val="20"/>
                <w:lang w:eastAsia="zh-CN"/>
              </w:rPr>
              <w:t>Annex</w:t>
            </w:r>
            <w:r w:rsidRPr="00765CF9">
              <w:rPr>
                <w:rFonts w:ascii="Arial" w:eastAsia="宋体" w:hAnsi="Arial" w:hint="eastAsia"/>
                <w:b/>
                <w:bCs/>
                <w:color w:val="1007CB"/>
                <w:sz w:val="24"/>
                <w:szCs w:val="20"/>
                <w:lang w:eastAsia="zh-CN"/>
              </w:rPr>
              <w:t xml:space="preserve"> I - </w:t>
            </w:r>
            <w:r w:rsidRPr="00765CF9">
              <w:rPr>
                <w:rFonts w:ascii="Arial" w:eastAsia="宋体" w:hAnsi="Arial"/>
                <w:b/>
                <w:bCs/>
                <w:color w:val="1007CB"/>
                <w:sz w:val="24"/>
                <w:szCs w:val="20"/>
                <w:lang w:eastAsia="zh-CN"/>
              </w:rPr>
              <w:t>S3.3</w:t>
            </w:r>
          </w:p>
        </w:tc>
      </w:tr>
    </w:tbl>
    <w:p w14:paraId="00396633" w14:textId="77777777" w:rsidR="00B8777C" w:rsidRPr="00765CF9" w:rsidRDefault="00B8777C" w:rsidP="00B8777C">
      <w:pPr>
        <w:pStyle w:val="a7"/>
        <w:spacing w:after="0" w:line="264" w:lineRule="auto"/>
        <w:ind w:left="360"/>
        <w:jc w:val="both"/>
      </w:pPr>
    </w:p>
    <w:p w14:paraId="3512681A" w14:textId="77777777" w:rsidR="009425B3" w:rsidRPr="00765CF9" w:rsidRDefault="009425B3">
      <w:pPr>
        <w:spacing w:after="0" w:line="264" w:lineRule="auto"/>
        <w:ind w:left="360"/>
        <w:jc w:val="both"/>
        <w:rPr>
          <w:rFonts w:ascii="Arial" w:eastAsia="Arial" w:hAnsi="Arial"/>
          <w:sz w:val="24"/>
        </w:rPr>
      </w:pPr>
    </w:p>
    <w:p w14:paraId="1E30826B" w14:textId="77777777" w:rsidR="009425B3" w:rsidRPr="00765CF9" w:rsidRDefault="00DC6826">
      <w:pPr>
        <w:pStyle w:val="a7"/>
        <w:numPr>
          <w:ilvl w:val="0"/>
          <w:numId w:val="77"/>
        </w:numPr>
        <w:spacing w:after="0" w:line="264" w:lineRule="auto"/>
        <w:ind w:left="360"/>
        <w:jc w:val="both"/>
      </w:pPr>
      <w:r w:rsidRPr="00765CF9">
        <w:rPr>
          <w:rFonts w:ascii="Arial" w:eastAsia="Arial" w:hAnsi="Arial"/>
          <w:sz w:val="24"/>
          <w:szCs w:val="24"/>
        </w:rPr>
        <w:t>Please explain how you have calculated the CIF values as stated in the CIF value column in the table.</w:t>
      </w:r>
    </w:p>
    <w:p w14:paraId="460803FC" w14:textId="77777777" w:rsidR="009425B3" w:rsidRPr="00765CF9" w:rsidRDefault="009425B3">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425B3" w:rsidRPr="00765CF9" w14:paraId="226AF5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8DAE78" w14:textId="7723F3FF" w:rsidR="009425B3" w:rsidRPr="00765CF9" w:rsidRDefault="00104EDC">
            <w:pPr>
              <w:autoSpaceDE w:val="0"/>
              <w:spacing w:after="0" w:line="264" w:lineRule="auto"/>
              <w:jc w:val="both"/>
              <w:rPr>
                <w:rFonts w:ascii="Arial" w:eastAsia="Yu Mincho" w:hAnsi="Arial"/>
                <w:b/>
                <w:bCs/>
                <w:sz w:val="24"/>
                <w:szCs w:val="24"/>
              </w:rPr>
            </w:pPr>
            <w:r w:rsidRPr="00765CF9">
              <w:rPr>
                <w:rFonts w:ascii="Arial" w:eastAsia="宋体" w:hAnsi="Arial"/>
                <w:b/>
                <w:bCs/>
                <w:color w:val="1007CB"/>
                <w:sz w:val="24"/>
                <w:szCs w:val="20"/>
                <w:lang w:eastAsia="zh-CN"/>
              </w:rPr>
              <w:t xml:space="preserve">The sales term is </w:t>
            </w:r>
            <w:r w:rsidR="00D642DB" w:rsidRPr="00765CF9">
              <w:rPr>
                <w:rFonts w:ascii="Arial" w:eastAsia="宋体" w:hAnsi="Arial" w:hint="eastAsia"/>
                <w:b/>
                <w:bCs/>
                <w:color w:val="1007CB"/>
                <w:sz w:val="24"/>
                <w:szCs w:val="20"/>
                <w:lang w:eastAsia="zh-CN"/>
              </w:rPr>
              <w:t>[</w:t>
            </w:r>
            <w:r w:rsidR="00BE3CD6">
              <w:rPr>
                <w:rFonts w:ascii="Arial" w:eastAsia="宋体" w:hAnsi="Arial" w:hint="eastAsia"/>
                <w:b/>
                <w:bCs/>
                <w:color w:val="1007CB"/>
                <w:sz w:val="24"/>
                <w:szCs w:val="20"/>
                <w:lang w:eastAsia="zh-CN"/>
              </w:rPr>
              <w:t>terms</w:t>
            </w:r>
            <w:r w:rsidRPr="00765CF9">
              <w:rPr>
                <w:rFonts w:ascii="Arial" w:eastAsia="宋体" w:hAnsi="Arial"/>
                <w:b/>
                <w:bCs/>
                <w:color w:val="1007CB"/>
                <w:sz w:val="24"/>
                <w:szCs w:val="20"/>
                <w:lang w:eastAsia="zh-CN"/>
              </w:rPr>
              <w:t>].</w:t>
            </w:r>
          </w:p>
        </w:tc>
      </w:tr>
      <w:tr w:rsidR="009425B3" w:rsidRPr="00765CF9" w14:paraId="0DD5F27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66983D" w14:textId="77777777" w:rsidR="009425B3" w:rsidRPr="00765CF9" w:rsidRDefault="009425B3">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EB5985" w14:textId="77777777" w:rsidR="009425B3" w:rsidRPr="00765CF9" w:rsidRDefault="00DC6826">
            <w:pPr>
              <w:autoSpaceDE w:val="0"/>
              <w:spacing w:after="0" w:line="264" w:lineRule="auto"/>
              <w:jc w:val="both"/>
              <w:rPr>
                <w:rFonts w:ascii="Arial" w:eastAsia="Yu Mincho" w:hAnsi="Arial"/>
                <w:sz w:val="24"/>
                <w:szCs w:val="24"/>
              </w:rPr>
            </w:pPr>
            <w:r w:rsidRPr="00765CF9">
              <w:rPr>
                <w:rFonts w:ascii="Arial" w:eastAsia="Yu Mincho" w:hAnsi="Arial"/>
                <w:sz w:val="24"/>
                <w:szCs w:val="24"/>
              </w:rPr>
              <w:t>Appendix reference:</w:t>
            </w:r>
          </w:p>
        </w:tc>
      </w:tr>
    </w:tbl>
    <w:p w14:paraId="63C2E2EB" w14:textId="77777777" w:rsidR="009425B3" w:rsidRPr="00765CF9" w:rsidRDefault="009425B3">
      <w:pPr>
        <w:spacing w:after="0" w:line="264" w:lineRule="auto"/>
        <w:jc w:val="both"/>
        <w:rPr>
          <w:rFonts w:ascii="Arial" w:eastAsia="Arial" w:hAnsi="Arial"/>
        </w:rPr>
      </w:pPr>
    </w:p>
    <w:sectPr w:rsidR="009425B3" w:rsidRPr="00765CF9">
      <w:headerReference w:type="default" r:id="rId11"/>
      <w:footerReference w:type="defaul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6FA2" w14:textId="77777777" w:rsidR="006D6F11" w:rsidRDefault="006D6F11">
      <w:pPr>
        <w:spacing w:after="0" w:line="240" w:lineRule="auto"/>
      </w:pPr>
      <w:r>
        <w:separator/>
      </w:r>
    </w:p>
  </w:endnote>
  <w:endnote w:type="continuationSeparator" w:id="0">
    <w:p w14:paraId="0849B641" w14:textId="77777777" w:rsidR="006D6F11" w:rsidRDefault="006D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4E20" w14:textId="77777777" w:rsidR="00C1400B" w:rsidRDefault="00C1400B">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55F7" w14:textId="77777777" w:rsidR="00C1400B" w:rsidRDefault="00C1400B">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750A" w14:textId="77777777" w:rsidR="006D6F11" w:rsidRDefault="006D6F11">
      <w:pPr>
        <w:spacing w:after="0" w:line="240" w:lineRule="auto"/>
      </w:pPr>
      <w:r>
        <w:rPr>
          <w:color w:val="000000"/>
        </w:rPr>
        <w:separator/>
      </w:r>
    </w:p>
  </w:footnote>
  <w:footnote w:type="continuationSeparator" w:id="0">
    <w:p w14:paraId="13953527" w14:textId="77777777" w:rsidR="006D6F11" w:rsidRDefault="006D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C1400B" w14:paraId="6B17EC4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748E68" w14:textId="77777777" w:rsidR="00C1400B" w:rsidRDefault="00C1400B">
          <w:pPr>
            <w:spacing w:before="20" w:after="20" w:line="240" w:lineRule="auto"/>
          </w:pPr>
          <w:r>
            <w:rPr>
              <w:noProof/>
            </w:rPr>
            <w:drawing>
              <wp:inline distT="0" distB="0" distL="0" distR="0" wp14:anchorId="51607376" wp14:editId="7C3A4FC7">
                <wp:extent cx="1506894" cy="832926"/>
                <wp:effectExtent l="0" t="0" r="0" b="5274"/>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6894" cy="83292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6881FFE" w14:textId="77777777" w:rsidR="00C1400B" w:rsidRDefault="00C1400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F4048EA" w14:textId="77777777" w:rsidR="00C1400B" w:rsidRDefault="00C1400B">
          <w:pPr>
            <w:pStyle w:val="a5"/>
            <w:jc w:val="right"/>
            <w:rPr>
              <w:rFonts w:ascii="Arial" w:hAnsi="Arial"/>
              <w:sz w:val="19"/>
              <w:szCs w:val="19"/>
            </w:rPr>
          </w:pPr>
        </w:p>
        <w:p w14:paraId="3039F33A" w14:textId="77777777" w:rsidR="00C1400B" w:rsidRDefault="00C1400B">
          <w:pPr>
            <w:pStyle w:val="a5"/>
            <w:jc w:val="right"/>
            <w:rPr>
              <w:rFonts w:ascii="Arial" w:hAnsi="Arial"/>
              <w:sz w:val="19"/>
              <w:szCs w:val="19"/>
            </w:rPr>
          </w:pPr>
          <w:r>
            <w:rPr>
              <w:rFonts w:ascii="Arial" w:hAnsi="Arial"/>
              <w:sz w:val="19"/>
              <w:szCs w:val="19"/>
            </w:rPr>
            <w:t>Trade Remedies Authority</w:t>
          </w:r>
        </w:p>
        <w:p w14:paraId="3A34D714" w14:textId="61593CAD" w:rsidR="00C1400B" w:rsidRDefault="00C1400B" w:rsidP="00BE3CD6">
          <w:pPr>
            <w:tabs>
              <w:tab w:val="left" w:pos="2133"/>
            </w:tabs>
            <w:spacing w:after="0" w:line="276" w:lineRule="auto"/>
            <w:ind w:left="7" w:firstLine="141"/>
            <w:jc w:val="right"/>
          </w:pPr>
          <w:r>
            <w:rPr>
              <w:rFonts w:ascii="Arial" w:hAnsi="Arial"/>
              <w:sz w:val="18"/>
            </w:rPr>
            <w:t>Non-Confidential</w:t>
          </w:r>
        </w:p>
        <w:p w14:paraId="182C0065" w14:textId="77777777" w:rsidR="00C1400B" w:rsidRDefault="00C1400B">
          <w:pPr>
            <w:pStyle w:val="a5"/>
            <w:ind w:firstLine="148"/>
            <w:rPr>
              <w:rFonts w:ascii="Arial" w:hAnsi="Arial"/>
              <w:sz w:val="18"/>
            </w:rPr>
          </w:pPr>
        </w:p>
      </w:tc>
    </w:tr>
  </w:tbl>
  <w:p w14:paraId="0FCFFB25" w14:textId="77777777" w:rsidR="00C1400B" w:rsidRDefault="00C140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C1400B" w14:paraId="7B24610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12386A" w14:textId="77777777" w:rsidR="00C1400B" w:rsidRDefault="00C1400B">
          <w:pPr>
            <w:spacing w:before="20" w:after="20" w:line="240" w:lineRule="auto"/>
          </w:pPr>
          <w:r>
            <w:rPr>
              <w:noProof/>
            </w:rPr>
            <w:drawing>
              <wp:inline distT="0" distB="0" distL="0" distR="0" wp14:anchorId="6413844B" wp14:editId="5BC72CF4">
                <wp:extent cx="1506894" cy="832926"/>
                <wp:effectExtent l="0" t="0" r="0" b="5274"/>
                <wp:docPr id="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6894" cy="83292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30B2760" w14:textId="77777777" w:rsidR="00C1400B" w:rsidRDefault="00C1400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DF28B3B" w14:textId="77777777" w:rsidR="00C1400B" w:rsidRDefault="00C1400B">
          <w:pPr>
            <w:pStyle w:val="a5"/>
            <w:jc w:val="right"/>
            <w:rPr>
              <w:rFonts w:ascii="Arial" w:hAnsi="Arial"/>
              <w:sz w:val="19"/>
              <w:szCs w:val="19"/>
            </w:rPr>
          </w:pPr>
        </w:p>
        <w:p w14:paraId="1CD42BDB" w14:textId="77777777" w:rsidR="00C1400B" w:rsidRDefault="00C1400B">
          <w:pPr>
            <w:pStyle w:val="a5"/>
            <w:jc w:val="right"/>
            <w:rPr>
              <w:rFonts w:ascii="Arial" w:hAnsi="Arial"/>
              <w:sz w:val="19"/>
              <w:szCs w:val="19"/>
            </w:rPr>
          </w:pPr>
          <w:r>
            <w:rPr>
              <w:rFonts w:ascii="Arial" w:hAnsi="Arial"/>
              <w:sz w:val="19"/>
              <w:szCs w:val="19"/>
            </w:rPr>
            <w:t>Trade Remedies Investigations Directorate</w:t>
          </w:r>
        </w:p>
        <w:p w14:paraId="12A326BC" w14:textId="47F92922" w:rsidR="00C1400B" w:rsidRDefault="00C1400B" w:rsidP="00A75762">
          <w:pPr>
            <w:tabs>
              <w:tab w:val="left" w:pos="2133"/>
            </w:tabs>
            <w:spacing w:after="0" w:line="276" w:lineRule="auto"/>
            <w:ind w:left="7" w:firstLine="141"/>
            <w:jc w:val="right"/>
          </w:pPr>
          <w:r>
            <w:rPr>
              <w:rFonts w:ascii="Arial" w:hAnsi="Arial"/>
              <w:color w:val="FF0000"/>
              <w:sz w:val="18"/>
            </w:rPr>
            <w:t>Non-Confidential</w:t>
          </w:r>
        </w:p>
        <w:p w14:paraId="1811BA4A" w14:textId="77777777" w:rsidR="00C1400B" w:rsidRDefault="00C1400B">
          <w:pPr>
            <w:pStyle w:val="a5"/>
            <w:ind w:firstLine="148"/>
            <w:rPr>
              <w:rFonts w:ascii="Arial" w:hAnsi="Arial"/>
              <w:color w:val="FF0000"/>
              <w:sz w:val="18"/>
            </w:rPr>
          </w:pPr>
        </w:p>
      </w:tc>
    </w:tr>
  </w:tbl>
  <w:p w14:paraId="3DAA3F13" w14:textId="77777777" w:rsidR="00C1400B" w:rsidRDefault="00C140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F6"/>
    <w:multiLevelType w:val="multilevel"/>
    <w:tmpl w:val="9C2CE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27839"/>
    <w:multiLevelType w:val="multilevel"/>
    <w:tmpl w:val="D7068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07A61"/>
    <w:multiLevelType w:val="multilevel"/>
    <w:tmpl w:val="705A945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54E08"/>
    <w:multiLevelType w:val="multilevel"/>
    <w:tmpl w:val="B942A9F2"/>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0591B"/>
    <w:multiLevelType w:val="multilevel"/>
    <w:tmpl w:val="2D522A0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195D1C"/>
    <w:multiLevelType w:val="multilevel"/>
    <w:tmpl w:val="6E065B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83400A"/>
    <w:multiLevelType w:val="multilevel"/>
    <w:tmpl w:val="0AE070A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E14B50"/>
    <w:multiLevelType w:val="multilevel"/>
    <w:tmpl w:val="079E8B6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8" w15:restartNumberingAfterBreak="0">
    <w:nsid w:val="148B4B15"/>
    <w:multiLevelType w:val="multilevel"/>
    <w:tmpl w:val="565EA99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E83C35"/>
    <w:multiLevelType w:val="multilevel"/>
    <w:tmpl w:val="FDBA8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9940A5"/>
    <w:multiLevelType w:val="multilevel"/>
    <w:tmpl w:val="5EF43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821B51"/>
    <w:multiLevelType w:val="multilevel"/>
    <w:tmpl w:val="56405AC6"/>
    <w:lvl w:ilvl="0">
      <w:start w:val="4"/>
      <w:numFmt w:val="decimal"/>
      <w:lvlText w:val="%1."/>
      <w:lvlJc w:val="left"/>
      <w:pPr>
        <w:ind w:left="36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9CB25C6"/>
    <w:multiLevelType w:val="multilevel"/>
    <w:tmpl w:val="9B5E0A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320AD6"/>
    <w:multiLevelType w:val="multilevel"/>
    <w:tmpl w:val="D3560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B7C0811"/>
    <w:multiLevelType w:val="multilevel"/>
    <w:tmpl w:val="6B0E5E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EBC39F6"/>
    <w:multiLevelType w:val="multilevel"/>
    <w:tmpl w:val="9BA47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3434BF"/>
    <w:multiLevelType w:val="multilevel"/>
    <w:tmpl w:val="6FD4A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F8531A"/>
    <w:multiLevelType w:val="multilevel"/>
    <w:tmpl w:val="B9601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195DB8"/>
    <w:multiLevelType w:val="multilevel"/>
    <w:tmpl w:val="2F0C5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C02B53"/>
    <w:multiLevelType w:val="multilevel"/>
    <w:tmpl w:val="722C9126"/>
    <w:lvl w:ilvl="0">
      <w:start w:val="1"/>
      <w:numFmt w:val="decimal"/>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2C49C3"/>
    <w:multiLevelType w:val="multilevel"/>
    <w:tmpl w:val="0D283B4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246985"/>
    <w:multiLevelType w:val="multilevel"/>
    <w:tmpl w:val="BA12F3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5A563B"/>
    <w:multiLevelType w:val="multilevel"/>
    <w:tmpl w:val="9A7E5A28"/>
    <w:lvl w:ilvl="0">
      <w:numFmt w:val="bullet"/>
      <w:lvlText w:val=""/>
      <w:lvlJc w:val="left"/>
      <w:pPr>
        <w:ind w:left="720" w:hanging="360"/>
      </w:pPr>
      <w:rPr>
        <w:rFonts w:ascii="Symbol" w:hAnsi="Symbol"/>
      </w:rPr>
    </w:lvl>
    <w:lvl w:ilvl="1">
      <w:numFmt w:val="bullet"/>
      <w:lvlText w:val=""/>
      <w:lvlJc w:val="left"/>
      <w:pPr>
        <w:ind w:left="644"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2E095661"/>
    <w:multiLevelType w:val="multilevel"/>
    <w:tmpl w:val="1A8CCD5C"/>
    <w:styleLink w:val="LFO18"/>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24" w15:restartNumberingAfterBreak="0">
    <w:nsid w:val="2E357030"/>
    <w:multiLevelType w:val="multilevel"/>
    <w:tmpl w:val="60C4B76E"/>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5" w15:restartNumberingAfterBreak="0">
    <w:nsid w:val="2F994E23"/>
    <w:multiLevelType w:val="multilevel"/>
    <w:tmpl w:val="ABDE1694"/>
    <w:lvl w:ilvl="0">
      <w:start w:val="3"/>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2B2B1A"/>
    <w:multiLevelType w:val="multilevel"/>
    <w:tmpl w:val="8A8CC4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2FF1075"/>
    <w:multiLevelType w:val="multilevel"/>
    <w:tmpl w:val="FC7828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33A4682E"/>
    <w:multiLevelType w:val="multilevel"/>
    <w:tmpl w:val="F434F122"/>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5C75923"/>
    <w:multiLevelType w:val="multilevel"/>
    <w:tmpl w:val="B1DE22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8E324A5"/>
    <w:multiLevelType w:val="multilevel"/>
    <w:tmpl w:val="3182B15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813E75"/>
    <w:multiLevelType w:val="multilevel"/>
    <w:tmpl w:val="9582127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B977B3"/>
    <w:multiLevelType w:val="multilevel"/>
    <w:tmpl w:val="E3943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F6956B9"/>
    <w:multiLevelType w:val="multilevel"/>
    <w:tmpl w:val="9AD2DA8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3282924"/>
    <w:multiLevelType w:val="multilevel"/>
    <w:tmpl w:val="0E88B8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3734CB6"/>
    <w:multiLevelType w:val="multilevel"/>
    <w:tmpl w:val="6B1209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43887C4A"/>
    <w:multiLevelType w:val="multilevel"/>
    <w:tmpl w:val="CFCEBC94"/>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4D614E0"/>
    <w:multiLevelType w:val="multilevel"/>
    <w:tmpl w:val="0EFA06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8B57AB3"/>
    <w:multiLevelType w:val="multilevel"/>
    <w:tmpl w:val="E89413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9" w15:restartNumberingAfterBreak="0">
    <w:nsid w:val="4A560414"/>
    <w:multiLevelType w:val="multilevel"/>
    <w:tmpl w:val="31BC6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313690"/>
    <w:multiLevelType w:val="multilevel"/>
    <w:tmpl w:val="CC0687B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852B38"/>
    <w:multiLevelType w:val="multilevel"/>
    <w:tmpl w:val="802EE88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42" w15:restartNumberingAfterBreak="0">
    <w:nsid w:val="4E7A65D2"/>
    <w:multiLevelType w:val="multilevel"/>
    <w:tmpl w:val="C5FCEB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0267815"/>
    <w:multiLevelType w:val="multilevel"/>
    <w:tmpl w:val="FD8CA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6D0F16"/>
    <w:multiLevelType w:val="multilevel"/>
    <w:tmpl w:val="E7289406"/>
    <w:lvl w:ilvl="0">
      <w:numFmt w:val="bullet"/>
      <w:lvlText w:val=""/>
      <w:lvlJc w:val="left"/>
      <w:pPr>
        <w:ind w:left="644" w:hanging="360"/>
      </w:pPr>
      <w:rPr>
        <w:rFonts w:ascii="Symbol" w:hAnsi="Symbol"/>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51ED2D4A"/>
    <w:multiLevelType w:val="multilevel"/>
    <w:tmpl w:val="388A91A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E97BDF"/>
    <w:multiLevelType w:val="multilevel"/>
    <w:tmpl w:val="E0A6EC9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3B8132A"/>
    <w:multiLevelType w:val="multilevel"/>
    <w:tmpl w:val="C1A0C1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54237ACA"/>
    <w:multiLevelType w:val="multilevel"/>
    <w:tmpl w:val="E2EE77B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550B5C"/>
    <w:multiLevelType w:val="multilevel"/>
    <w:tmpl w:val="E9AE64F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75E7753"/>
    <w:multiLevelType w:val="multilevel"/>
    <w:tmpl w:val="00588DB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C472C9"/>
    <w:multiLevelType w:val="multilevel"/>
    <w:tmpl w:val="C2D60AA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A3905FC"/>
    <w:multiLevelType w:val="multilevel"/>
    <w:tmpl w:val="A7D4F1E2"/>
    <w:lvl w:ilvl="0">
      <w:start w:val="1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19407E"/>
    <w:multiLevelType w:val="multilevel"/>
    <w:tmpl w:val="ABAE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D234119"/>
    <w:multiLevelType w:val="multilevel"/>
    <w:tmpl w:val="3A3C5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C474E1"/>
    <w:multiLevelType w:val="multilevel"/>
    <w:tmpl w:val="6A9099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5E2A45FC"/>
    <w:multiLevelType w:val="multilevel"/>
    <w:tmpl w:val="13C029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E5C4219"/>
    <w:multiLevelType w:val="multilevel"/>
    <w:tmpl w:val="E8B89FFC"/>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F1608AC"/>
    <w:multiLevelType w:val="multilevel"/>
    <w:tmpl w:val="9BEA09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9" w15:restartNumberingAfterBreak="0">
    <w:nsid w:val="631267C9"/>
    <w:multiLevelType w:val="multilevel"/>
    <w:tmpl w:val="9C2E1754"/>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5194DF8"/>
    <w:multiLevelType w:val="multilevel"/>
    <w:tmpl w:val="D32E352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56A66A7"/>
    <w:multiLevelType w:val="multilevel"/>
    <w:tmpl w:val="DBAC0A3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6ABE4588"/>
    <w:multiLevelType w:val="multilevel"/>
    <w:tmpl w:val="67DE33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3" w15:restartNumberingAfterBreak="0">
    <w:nsid w:val="6C5B33E7"/>
    <w:multiLevelType w:val="multilevel"/>
    <w:tmpl w:val="A18E77C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471701"/>
    <w:multiLevelType w:val="multilevel"/>
    <w:tmpl w:val="841CB6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F154052"/>
    <w:multiLevelType w:val="multilevel"/>
    <w:tmpl w:val="A886CA1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2C47D1"/>
    <w:multiLevelType w:val="multilevel"/>
    <w:tmpl w:val="D1BEE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897B40"/>
    <w:multiLevelType w:val="multilevel"/>
    <w:tmpl w:val="1DCC785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7762FF0"/>
    <w:multiLevelType w:val="multilevel"/>
    <w:tmpl w:val="9C48F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7961015"/>
    <w:multiLevelType w:val="multilevel"/>
    <w:tmpl w:val="376A5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79C732E"/>
    <w:multiLevelType w:val="multilevel"/>
    <w:tmpl w:val="F65E0C12"/>
    <w:styleLink w:val="LFO1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71" w15:restartNumberingAfterBreak="0">
    <w:nsid w:val="7A706383"/>
    <w:multiLevelType w:val="multilevel"/>
    <w:tmpl w:val="B3DEE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AF70A1"/>
    <w:multiLevelType w:val="multilevel"/>
    <w:tmpl w:val="2D44E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B036A40"/>
    <w:multiLevelType w:val="multilevel"/>
    <w:tmpl w:val="E0384E50"/>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C3C55BC"/>
    <w:multiLevelType w:val="multilevel"/>
    <w:tmpl w:val="9FE6D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670AEE"/>
    <w:multiLevelType w:val="multilevel"/>
    <w:tmpl w:val="0512E1F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F815A87"/>
    <w:multiLevelType w:val="multilevel"/>
    <w:tmpl w:val="4EEAE280"/>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59175990">
    <w:abstractNumId w:val="70"/>
  </w:num>
  <w:num w:numId="2" w16cid:durableId="30349745">
    <w:abstractNumId w:val="23"/>
  </w:num>
  <w:num w:numId="3" w16cid:durableId="936906797">
    <w:abstractNumId w:val="34"/>
  </w:num>
  <w:num w:numId="4" w16cid:durableId="252051957">
    <w:abstractNumId w:val="62"/>
  </w:num>
  <w:num w:numId="5" w16cid:durableId="1351643569">
    <w:abstractNumId w:val="47"/>
  </w:num>
  <w:num w:numId="6" w16cid:durableId="1856772674">
    <w:abstractNumId w:val="14"/>
  </w:num>
  <w:num w:numId="7" w16cid:durableId="1137262008">
    <w:abstractNumId w:val="73"/>
  </w:num>
  <w:num w:numId="8" w16cid:durableId="199435581">
    <w:abstractNumId w:val="21"/>
  </w:num>
  <w:num w:numId="9" w16cid:durableId="1674257526">
    <w:abstractNumId w:val="54"/>
  </w:num>
  <w:num w:numId="10" w16cid:durableId="1021665104">
    <w:abstractNumId w:val="74"/>
  </w:num>
  <w:num w:numId="11" w16cid:durableId="1706252318">
    <w:abstractNumId w:val="19"/>
  </w:num>
  <w:num w:numId="12" w16cid:durableId="1869369532">
    <w:abstractNumId w:val="45"/>
  </w:num>
  <w:num w:numId="13" w16cid:durableId="1085111805">
    <w:abstractNumId w:val="64"/>
  </w:num>
  <w:num w:numId="14" w16cid:durableId="1796369013">
    <w:abstractNumId w:val="28"/>
  </w:num>
  <w:num w:numId="15" w16cid:durableId="1847360201">
    <w:abstractNumId w:val="57"/>
  </w:num>
  <w:num w:numId="16" w16cid:durableId="40637917">
    <w:abstractNumId w:val="53"/>
  </w:num>
  <w:num w:numId="17" w16cid:durableId="1141653939">
    <w:abstractNumId w:val="6"/>
  </w:num>
  <w:num w:numId="18" w16cid:durableId="882641208">
    <w:abstractNumId w:val="16"/>
  </w:num>
  <w:num w:numId="19" w16cid:durableId="1244950920">
    <w:abstractNumId w:val="11"/>
  </w:num>
  <w:num w:numId="20" w16cid:durableId="1866670259">
    <w:abstractNumId w:val="31"/>
  </w:num>
  <w:num w:numId="21" w16cid:durableId="1781606187">
    <w:abstractNumId w:val="55"/>
  </w:num>
  <w:num w:numId="22" w16cid:durableId="2018457930">
    <w:abstractNumId w:val="75"/>
  </w:num>
  <w:num w:numId="23" w16cid:durableId="1664696796">
    <w:abstractNumId w:val="3"/>
  </w:num>
  <w:num w:numId="24" w16cid:durableId="436026742">
    <w:abstractNumId w:val="76"/>
  </w:num>
  <w:num w:numId="25" w16cid:durableId="1940288691">
    <w:abstractNumId w:val="35"/>
  </w:num>
  <w:num w:numId="26" w16cid:durableId="81683949">
    <w:abstractNumId w:val="61"/>
  </w:num>
  <w:num w:numId="27" w16cid:durableId="285546329">
    <w:abstractNumId w:val="66"/>
  </w:num>
  <w:num w:numId="28" w16cid:durableId="1235972131">
    <w:abstractNumId w:val="49"/>
  </w:num>
  <w:num w:numId="29" w16cid:durableId="222176122">
    <w:abstractNumId w:val="9"/>
  </w:num>
  <w:num w:numId="30" w16cid:durableId="480660647">
    <w:abstractNumId w:val="25"/>
  </w:num>
  <w:num w:numId="31" w16cid:durableId="1998533763">
    <w:abstractNumId w:val="22"/>
  </w:num>
  <w:num w:numId="32" w16cid:durableId="351424229">
    <w:abstractNumId w:val="44"/>
  </w:num>
  <w:num w:numId="33" w16cid:durableId="1949507031">
    <w:abstractNumId w:val="0"/>
  </w:num>
  <w:num w:numId="34" w16cid:durableId="1349527079">
    <w:abstractNumId w:val="30"/>
  </w:num>
  <w:num w:numId="35" w16cid:durableId="889343519">
    <w:abstractNumId w:val="48"/>
  </w:num>
  <w:num w:numId="36" w16cid:durableId="1782844602">
    <w:abstractNumId w:val="41"/>
  </w:num>
  <w:num w:numId="37" w16cid:durableId="396560781">
    <w:abstractNumId w:val="60"/>
  </w:num>
  <w:num w:numId="38" w16cid:durableId="24715783">
    <w:abstractNumId w:val="63"/>
  </w:num>
  <w:num w:numId="39" w16cid:durableId="575241094">
    <w:abstractNumId w:val="24"/>
  </w:num>
  <w:num w:numId="40" w16cid:durableId="1734237051">
    <w:abstractNumId w:val="50"/>
  </w:num>
  <w:num w:numId="41" w16cid:durableId="1619097696">
    <w:abstractNumId w:val="51"/>
  </w:num>
  <w:num w:numId="42" w16cid:durableId="278804411">
    <w:abstractNumId w:val="40"/>
  </w:num>
  <w:num w:numId="43" w16cid:durableId="514659407">
    <w:abstractNumId w:val="52"/>
  </w:num>
  <w:num w:numId="44" w16cid:durableId="1823807785">
    <w:abstractNumId w:val="2"/>
  </w:num>
  <w:num w:numId="45" w16cid:durableId="1043098800">
    <w:abstractNumId w:val="8"/>
  </w:num>
  <w:num w:numId="46" w16cid:durableId="99028675">
    <w:abstractNumId w:val="65"/>
  </w:num>
  <w:num w:numId="47" w16cid:durableId="821117858">
    <w:abstractNumId w:val="27"/>
  </w:num>
  <w:num w:numId="48" w16cid:durableId="257444332">
    <w:abstractNumId w:val="33"/>
  </w:num>
  <w:num w:numId="49" w16cid:durableId="705060439">
    <w:abstractNumId w:val="10"/>
  </w:num>
  <w:num w:numId="50" w16cid:durableId="506947722">
    <w:abstractNumId w:val="18"/>
  </w:num>
  <w:num w:numId="51" w16cid:durableId="601839163">
    <w:abstractNumId w:val="32"/>
  </w:num>
  <w:num w:numId="52" w16cid:durableId="1707025369">
    <w:abstractNumId w:val="13"/>
  </w:num>
  <w:num w:numId="53" w16cid:durableId="338898361">
    <w:abstractNumId w:val="39"/>
  </w:num>
  <w:num w:numId="54" w16cid:durableId="1486622319">
    <w:abstractNumId w:val="36"/>
  </w:num>
  <w:num w:numId="55" w16cid:durableId="224529878">
    <w:abstractNumId w:val="26"/>
  </w:num>
  <w:num w:numId="56" w16cid:durableId="1467696745">
    <w:abstractNumId w:val="12"/>
  </w:num>
  <w:num w:numId="57" w16cid:durableId="1510946055">
    <w:abstractNumId w:val="46"/>
  </w:num>
  <w:num w:numId="58" w16cid:durableId="373504280">
    <w:abstractNumId w:val="7"/>
  </w:num>
  <w:num w:numId="59" w16cid:durableId="718089519">
    <w:abstractNumId w:val="59"/>
  </w:num>
  <w:num w:numId="60" w16cid:durableId="406802788">
    <w:abstractNumId w:val="67"/>
  </w:num>
  <w:num w:numId="61" w16cid:durableId="1211041747">
    <w:abstractNumId w:val="56"/>
  </w:num>
  <w:num w:numId="62" w16cid:durableId="1982877850">
    <w:abstractNumId w:val="5"/>
  </w:num>
  <w:num w:numId="63" w16cid:durableId="715206064">
    <w:abstractNumId w:val="37"/>
  </w:num>
  <w:num w:numId="64" w16cid:durableId="73430132">
    <w:abstractNumId w:val="4"/>
  </w:num>
  <w:num w:numId="65" w16cid:durableId="1378163254">
    <w:abstractNumId w:val="42"/>
  </w:num>
  <w:num w:numId="66" w16cid:durableId="42142327">
    <w:abstractNumId w:val="20"/>
  </w:num>
  <w:num w:numId="67" w16cid:durableId="396711048">
    <w:abstractNumId w:val="58"/>
  </w:num>
  <w:num w:numId="68" w16cid:durableId="375085927">
    <w:abstractNumId w:val="72"/>
  </w:num>
  <w:num w:numId="69" w16cid:durableId="340203223">
    <w:abstractNumId w:val="43"/>
  </w:num>
  <w:num w:numId="70" w16cid:durableId="934897568">
    <w:abstractNumId w:val="15"/>
  </w:num>
  <w:num w:numId="71" w16cid:durableId="943804322">
    <w:abstractNumId w:val="29"/>
  </w:num>
  <w:num w:numId="72" w16cid:durableId="1937790580">
    <w:abstractNumId w:val="69"/>
  </w:num>
  <w:num w:numId="73" w16cid:durableId="2078940772">
    <w:abstractNumId w:val="68"/>
  </w:num>
  <w:num w:numId="74" w16cid:durableId="1454329627">
    <w:abstractNumId w:val="38"/>
  </w:num>
  <w:num w:numId="75" w16cid:durableId="941958065">
    <w:abstractNumId w:val="71"/>
  </w:num>
  <w:num w:numId="76" w16cid:durableId="1124614290">
    <w:abstractNumId w:val="1"/>
  </w:num>
  <w:num w:numId="77" w16cid:durableId="1601261148">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25B3"/>
    <w:rsid w:val="00013A35"/>
    <w:rsid w:val="00026187"/>
    <w:rsid w:val="0005707B"/>
    <w:rsid w:val="00082540"/>
    <w:rsid w:val="000D7C56"/>
    <w:rsid w:val="000E540B"/>
    <w:rsid w:val="000E6E1E"/>
    <w:rsid w:val="000E6E49"/>
    <w:rsid w:val="000F2FBE"/>
    <w:rsid w:val="00104EDC"/>
    <w:rsid w:val="00105AB5"/>
    <w:rsid w:val="0018071D"/>
    <w:rsid w:val="0018567D"/>
    <w:rsid w:val="0019332D"/>
    <w:rsid w:val="001C1619"/>
    <w:rsid w:val="001C375D"/>
    <w:rsid w:val="001C3E1E"/>
    <w:rsid w:val="002016E6"/>
    <w:rsid w:val="0023025F"/>
    <w:rsid w:val="002347D5"/>
    <w:rsid w:val="002439FA"/>
    <w:rsid w:val="0027415A"/>
    <w:rsid w:val="0029779A"/>
    <w:rsid w:val="002B34C1"/>
    <w:rsid w:val="002C5530"/>
    <w:rsid w:val="00305718"/>
    <w:rsid w:val="003161D8"/>
    <w:rsid w:val="0032528B"/>
    <w:rsid w:val="003252A1"/>
    <w:rsid w:val="00376322"/>
    <w:rsid w:val="003A1EBA"/>
    <w:rsid w:val="003A63F4"/>
    <w:rsid w:val="003D7B98"/>
    <w:rsid w:val="003E76A8"/>
    <w:rsid w:val="003F6E7F"/>
    <w:rsid w:val="00463954"/>
    <w:rsid w:val="004B7012"/>
    <w:rsid w:val="00527617"/>
    <w:rsid w:val="005405C0"/>
    <w:rsid w:val="0056520B"/>
    <w:rsid w:val="005B5265"/>
    <w:rsid w:val="005C7F90"/>
    <w:rsid w:val="005E1AAC"/>
    <w:rsid w:val="005E3615"/>
    <w:rsid w:val="00601746"/>
    <w:rsid w:val="00601903"/>
    <w:rsid w:val="00621A6D"/>
    <w:rsid w:val="006310CC"/>
    <w:rsid w:val="00633055"/>
    <w:rsid w:val="006437A0"/>
    <w:rsid w:val="00651C90"/>
    <w:rsid w:val="00656F7D"/>
    <w:rsid w:val="00670368"/>
    <w:rsid w:val="006860FD"/>
    <w:rsid w:val="006A0966"/>
    <w:rsid w:val="006C1A8A"/>
    <w:rsid w:val="006D0C05"/>
    <w:rsid w:val="006D5F2E"/>
    <w:rsid w:val="006D6F11"/>
    <w:rsid w:val="006E6CDB"/>
    <w:rsid w:val="006F26DC"/>
    <w:rsid w:val="0071434E"/>
    <w:rsid w:val="00722BB2"/>
    <w:rsid w:val="00750E77"/>
    <w:rsid w:val="00765CF9"/>
    <w:rsid w:val="0077646A"/>
    <w:rsid w:val="00797C2B"/>
    <w:rsid w:val="007A312B"/>
    <w:rsid w:val="007A3A40"/>
    <w:rsid w:val="007B78CF"/>
    <w:rsid w:val="007C3FBB"/>
    <w:rsid w:val="007C6E32"/>
    <w:rsid w:val="007D17D9"/>
    <w:rsid w:val="007F00EC"/>
    <w:rsid w:val="008049BA"/>
    <w:rsid w:val="0080597A"/>
    <w:rsid w:val="008218F0"/>
    <w:rsid w:val="00833CEC"/>
    <w:rsid w:val="0084180B"/>
    <w:rsid w:val="008652AF"/>
    <w:rsid w:val="00865F35"/>
    <w:rsid w:val="008706F1"/>
    <w:rsid w:val="008745CD"/>
    <w:rsid w:val="0088518E"/>
    <w:rsid w:val="00894978"/>
    <w:rsid w:val="008F5BDC"/>
    <w:rsid w:val="009207BE"/>
    <w:rsid w:val="009378DD"/>
    <w:rsid w:val="009425B3"/>
    <w:rsid w:val="00945A14"/>
    <w:rsid w:val="00955C81"/>
    <w:rsid w:val="00973753"/>
    <w:rsid w:val="00974DA6"/>
    <w:rsid w:val="009750F8"/>
    <w:rsid w:val="00977CA5"/>
    <w:rsid w:val="009916A7"/>
    <w:rsid w:val="00994C33"/>
    <w:rsid w:val="0099631C"/>
    <w:rsid w:val="009C26CB"/>
    <w:rsid w:val="009E1B2E"/>
    <w:rsid w:val="00A17CAF"/>
    <w:rsid w:val="00A24D22"/>
    <w:rsid w:val="00A3392C"/>
    <w:rsid w:val="00A3685D"/>
    <w:rsid w:val="00A75762"/>
    <w:rsid w:val="00A96837"/>
    <w:rsid w:val="00AA1B58"/>
    <w:rsid w:val="00B2269D"/>
    <w:rsid w:val="00B30AC1"/>
    <w:rsid w:val="00B340A3"/>
    <w:rsid w:val="00B42450"/>
    <w:rsid w:val="00B52D2C"/>
    <w:rsid w:val="00B8777C"/>
    <w:rsid w:val="00B92C0C"/>
    <w:rsid w:val="00B963E4"/>
    <w:rsid w:val="00B971E3"/>
    <w:rsid w:val="00BC2009"/>
    <w:rsid w:val="00BE3CD6"/>
    <w:rsid w:val="00BF2845"/>
    <w:rsid w:val="00C1400B"/>
    <w:rsid w:val="00C27161"/>
    <w:rsid w:val="00C43AED"/>
    <w:rsid w:val="00C45415"/>
    <w:rsid w:val="00C5622D"/>
    <w:rsid w:val="00C5654B"/>
    <w:rsid w:val="00C611DE"/>
    <w:rsid w:val="00C679EE"/>
    <w:rsid w:val="00C84F58"/>
    <w:rsid w:val="00C84FF9"/>
    <w:rsid w:val="00C92977"/>
    <w:rsid w:val="00CA642C"/>
    <w:rsid w:val="00CB551B"/>
    <w:rsid w:val="00CC06FF"/>
    <w:rsid w:val="00CD6833"/>
    <w:rsid w:val="00CE7C76"/>
    <w:rsid w:val="00D3470F"/>
    <w:rsid w:val="00D642DB"/>
    <w:rsid w:val="00D773DF"/>
    <w:rsid w:val="00D94205"/>
    <w:rsid w:val="00DA3B22"/>
    <w:rsid w:val="00DA7A02"/>
    <w:rsid w:val="00DB28C8"/>
    <w:rsid w:val="00DC6826"/>
    <w:rsid w:val="00DD2B2A"/>
    <w:rsid w:val="00DE1097"/>
    <w:rsid w:val="00DE16A6"/>
    <w:rsid w:val="00E031F2"/>
    <w:rsid w:val="00E12DB3"/>
    <w:rsid w:val="00E474F9"/>
    <w:rsid w:val="00E72D5E"/>
    <w:rsid w:val="00E74736"/>
    <w:rsid w:val="00EB571D"/>
    <w:rsid w:val="00EE1254"/>
    <w:rsid w:val="00EE393F"/>
    <w:rsid w:val="00EE6109"/>
    <w:rsid w:val="00EF3FBF"/>
    <w:rsid w:val="00F01DE5"/>
    <w:rsid w:val="00F436C6"/>
    <w:rsid w:val="00F47D87"/>
    <w:rsid w:val="00F7042A"/>
    <w:rsid w:val="00F76F60"/>
    <w:rsid w:val="00F82066"/>
    <w:rsid w:val="00FB244F"/>
    <w:rsid w:val="00FD1DE9"/>
    <w:rsid w:val="00FD49F5"/>
    <w:rsid w:val="00FF279D"/>
    <w:rsid w:val="00FF4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75BA"/>
  <w15:docId w15:val="{1B863EF9-23CE-467D-AF55-7B26C848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after="0" w:line="264" w:lineRule="auto"/>
      <w:jc w:val="center"/>
      <w:outlineLvl w:val="0"/>
    </w:pPr>
    <w:rPr>
      <w:rFonts w:ascii="Arial" w:eastAsia="Arial" w:hAnsi="Arial"/>
      <w:b/>
      <w:sz w:val="36"/>
      <w:szCs w:val="36"/>
    </w:rPr>
  </w:style>
  <w:style w:type="paragraph" w:styleId="2">
    <w:name w:val="heading 2"/>
    <w:basedOn w:val="a"/>
    <w:next w:val="a"/>
    <w:uiPriority w:val="9"/>
    <w:unhideWhenUsed/>
    <w:qFormat/>
    <w:pPr>
      <w:keepNext/>
      <w:keepLines/>
      <w:spacing w:after="0" w:line="264" w:lineRule="auto"/>
      <w:outlineLvl w:val="1"/>
    </w:pPr>
    <w:rPr>
      <w:rFonts w:ascii="Arial" w:eastAsia="Arial" w:hAnsi="Arial"/>
      <w:b/>
      <w:bCs/>
      <w:sz w:val="32"/>
      <w:szCs w:val="32"/>
    </w:rPr>
  </w:style>
  <w:style w:type="paragraph" w:styleId="3">
    <w:name w:val="heading 3"/>
    <w:basedOn w:val="a"/>
    <w:next w:val="a"/>
    <w:uiPriority w:val="9"/>
    <w:unhideWhenUsed/>
    <w:qFormat/>
    <w:pPr>
      <w:keepNext/>
      <w:keepLines/>
      <w:spacing w:after="0" w:line="22" w:lineRule="atLeast"/>
      <w:outlineLvl w:val="2"/>
    </w:pPr>
    <w:rPr>
      <w:rFonts w:ascii="Arial" w:eastAsia="Yu Gothic Light" w:hAnsi="Arial"/>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character" w:customStyle="1" w:styleId="Heading1Char">
    <w:name w:val="Heading 1 Char"/>
    <w:basedOn w:val="a0"/>
    <w:rPr>
      <w:rFonts w:ascii="Arial" w:eastAsia="Arial" w:hAnsi="Arial" w:cs="Arial"/>
      <w:b/>
      <w:sz w:val="36"/>
      <w:szCs w:val="36"/>
    </w:rPr>
  </w:style>
  <w:style w:type="paragraph" w:styleId="TOC">
    <w:name w:val="TOC Heading"/>
    <w:basedOn w:val="1"/>
    <w:next w:val="a"/>
    <w:rPr>
      <w:lang w:val="en-US"/>
    </w:rPr>
  </w:style>
  <w:style w:type="paragraph" w:styleId="TOC2">
    <w:name w:val="toc 2"/>
    <w:basedOn w:val="a"/>
    <w:next w:val="a"/>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a"/>
    <w:next w:val="a"/>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a"/>
    <w:next w:val="a"/>
    <w:autoRedefine/>
    <w:pPr>
      <w:tabs>
        <w:tab w:val="left" w:pos="1100"/>
        <w:tab w:val="right" w:leader="dot" w:pos="9016"/>
      </w:tabs>
      <w:spacing w:after="0"/>
      <w:ind w:left="440"/>
    </w:pPr>
    <w:rPr>
      <w:rFonts w:ascii="Arial" w:eastAsia="Yu Mincho" w:hAnsi="Arial" w:cs="Times New Roman"/>
      <w:sz w:val="24"/>
      <w:lang w:val="en-US"/>
    </w:rPr>
  </w:style>
  <w:style w:type="character" w:styleId="a6">
    <w:name w:val="Hyperlink"/>
    <w:basedOn w:val="a0"/>
    <w:uiPriority w:val="99"/>
    <w:rPr>
      <w:color w:val="0563C1"/>
      <w:u w:val="single"/>
    </w:rPr>
  </w:style>
  <w:style w:type="character" w:customStyle="1" w:styleId="Heading2Char">
    <w:name w:val="Heading 2 Char"/>
    <w:basedOn w:val="a0"/>
    <w:rPr>
      <w:rFonts w:ascii="Arial" w:eastAsia="Arial" w:hAnsi="Arial" w:cs="Arial"/>
      <w:b/>
      <w:bCs/>
      <w:sz w:val="32"/>
      <w:szCs w:val="32"/>
    </w:rPr>
  </w:style>
  <w:style w:type="paragraph" w:styleId="a7">
    <w:name w:val="List Paragraph"/>
    <w:basedOn w:val="a"/>
    <w:pPr>
      <w:ind w:left="720"/>
    </w:pPr>
  </w:style>
  <w:style w:type="character" w:customStyle="1" w:styleId="CommentReference1">
    <w:name w:val="Comment Reference1"/>
    <w:basedOn w:val="a0"/>
    <w:rPr>
      <w:sz w:val="16"/>
      <w:szCs w:val="16"/>
    </w:rPr>
  </w:style>
  <w:style w:type="paragraph" w:customStyle="1" w:styleId="CommentText1">
    <w:name w:val="Comment Text1"/>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ListParagraphChar">
    <w:name w:val="List Paragraph Char"/>
    <w:basedOn w:val="a0"/>
  </w:style>
  <w:style w:type="paragraph" w:styleId="a8">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paragraph" w:styleId="a9">
    <w:name w:val="caption"/>
    <w:basedOn w:val="a"/>
    <w:next w:val="a"/>
    <w:pPr>
      <w:spacing w:after="200" w:line="240" w:lineRule="auto"/>
    </w:pPr>
    <w:rPr>
      <w:i/>
      <w:iCs/>
      <w:color w:val="44546A"/>
      <w:sz w:val="18"/>
      <w:szCs w:val="18"/>
    </w:rPr>
  </w:style>
  <w:style w:type="paragraph" w:customStyle="1" w:styleId="Format">
    <w:name w:val="Format"/>
    <w:basedOn w:val="a7"/>
    <w:pPr>
      <w:numPr>
        <w:numId w:val="2"/>
      </w:numPr>
      <w:autoSpaceDE w:val="0"/>
      <w:spacing w:after="0" w:line="240" w:lineRule="auto"/>
    </w:pPr>
    <w:rPr>
      <w:sz w:val="24"/>
      <w:szCs w:val="24"/>
    </w:rPr>
  </w:style>
  <w:style w:type="paragraph" w:customStyle="1" w:styleId="Style1">
    <w:name w:val="Style1"/>
    <w:basedOn w:val="a"/>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a0"/>
    <w:rPr>
      <w:rFonts w:cs="Calibri"/>
      <w:sz w:val="24"/>
    </w:rPr>
  </w:style>
  <w:style w:type="character" w:customStyle="1" w:styleId="Heading3Char">
    <w:name w:val="Heading 3 Char"/>
    <w:basedOn w:val="a0"/>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aa">
    <w:name w:val="Placeholder Text"/>
    <w:basedOn w:val="a0"/>
    <w:rPr>
      <w:color w:val="80808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a0"/>
  </w:style>
  <w:style w:type="character" w:customStyle="1" w:styleId="eop">
    <w:name w:val="eop"/>
    <w:basedOn w:val="a0"/>
  </w:style>
  <w:style w:type="paragraph" w:styleId="ab">
    <w:name w:val="Revision"/>
    <w:pPr>
      <w:suppressAutoHyphens/>
      <w:spacing w:after="0" w:line="240" w:lineRule="auto"/>
    </w:pPr>
  </w:style>
  <w:style w:type="paragraph" w:styleId="TOC4">
    <w:name w:val="toc 4"/>
    <w:basedOn w:val="a"/>
    <w:next w:val="a"/>
    <w:autoRedefine/>
    <w:pPr>
      <w:spacing w:after="100"/>
      <w:ind w:left="660"/>
    </w:pPr>
    <w:rPr>
      <w:rFonts w:eastAsia="Yu Mincho"/>
      <w:lang w:eastAsia="en-GB"/>
    </w:rPr>
  </w:style>
  <w:style w:type="paragraph" w:styleId="TOC5">
    <w:name w:val="toc 5"/>
    <w:basedOn w:val="a"/>
    <w:next w:val="a"/>
    <w:autoRedefine/>
    <w:pPr>
      <w:spacing w:after="100"/>
      <w:ind w:left="880"/>
    </w:pPr>
    <w:rPr>
      <w:rFonts w:eastAsia="Yu Mincho"/>
      <w:lang w:eastAsia="en-GB"/>
    </w:rPr>
  </w:style>
  <w:style w:type="paragraph" w:styleId="TOC6">
    <w:name w:val="toc 6"/>
    <w:basedOn w:val="a"/>
    <w:next w:val="a"/>
    <w:autoRedefine/>
    <w:pPr>
      <w:spacing w:after="100"/>
      <w:ind w:left="1100"/>
    </w:pPr>
    <w:rPr>
      <w:rFonts w:eastAsia="Yu Mincho"/>
      <w:lang w:eastAsia="en-GB"/>
    </w:rPr>
  </w:style>
  <w:style w:type="paragraph" w:styleId="TOC7">
    <w:name w:val="toc 7"/>
    <w:basedOn w:val="a"/>
    <w:next w:val="a"/>
    <w:autoRedefine/>
    <w:pPr>
      <w:spacing w:after="100"/>
      <w:ind w:left="1320"/>
    </w:pPr>
    <w:rPr>
      <w:rFonts w:eastAsia="Yu Mincho"/>
      <w:lang w:eastAsia="en-GB"/>
    </w:rPr>
  </w:style>
  <w:style w:type="paragraph" w:styleId="TOC8">
    <w:name w:val="toc 8"/>
    <w:basedOn w:val="a"/>
    <w:next w:val="a"/>
    <w:autoRedefine/>
    <w:pPr>
      <w:spacing w:after="100"/>
      <w:ind w:left="1540"/>
    </w:pPr>
    <w:rPr>
      <w:rFonts w:eastAsia="Yu Mincho"/>
      <w:lang w:eastAsia="en-GB"/>
    </w:rPr>
  </w:style>
  <w:style w:type="paragraph" w:styleId="TOC9">
    <w:name w:val="toc 9"/>
    <w:basedOn w:val="a"/>
    <w:next w:val="a"/>
    <w:autoRedefine/>
    <w:pPr>
      <w:spacing w:after="100"/>
      <w:ind w:left="1760"/>
    </w:pPr>
    <w:rPr>
      <w:rFonts w:eastAsia="Yu Mincho"/>
      <w:lang w:eastAsia="en-GB"/>
    </w:rPr>
  </w:style>
  <w:style w:type="character" w:styleId="ac">
    <w:name w:val="Unresolved Mention"/>
    <w:basedOn w:val="a0"/>
    <w:rPr>
      <w:color w:val="605E5C"/>
      <w:shd w:val="clear" w:color="auto" w:fill="E1DFDD"/>
    </w:rPr>
  </w:style>
  <w:style w:type="character" w:styleId="ad">
    <w:name w:val="FollowedHyperlink"/>
    <w:basedOn w:val="a0"/>
    <w:rPr>
      <w:color w:val="954F72"/>
      <w:u w:val="single"/>
    </w:rPr>
  </w:style>
  <w:style w:type="paragraph" w:customStyle="1" w:styleId="legp1paratext">
    <w:name w:val="legp1paratext"/>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a0"/>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e">
    <w:name w:val="Mention"/>
    <w:basedOn w:val="a0"/>
    <w:rPr>
      <w:color w:val="2B579A"/>
      <w:shd w:val="clear" w:color="auto" w:fill="E6E6E6"/>
    </w:rPr>
  </w:style>
  <w:style w:type="character" w:customStyle="1" w:styleId="spellingerror">
    <w:name w:val="spellingerror"/>
    <w:basedOn w:val="a0"/>
  </w:style>
  <w:style w:type="paragraph" w:styleId="af">
    <w:name w:val="Normal (Web)"/>
    <w:basedOn w:val="a"/>
    <w:pPr>
      <w:spacing w:after="0" w:line="240" w:lineRule="auto"/>
    </w:pPr>
    <w:rPr>
      <w:rFonts w:ascii="Times New Roman" w:eastAsia="Times New Roman" w:hAnsi="Times New Roman" w:cs="Times New Roman"/>
      <w:sz w:val="24"/>
      <w:szCs w:val="24"/>
      <w:lang w:eastAsia="en-GB"/>
    </w:rPr>
  </w:style>
  <w:style w:type="paragraph" w:styleId="af0">
    <w:name w:val="Title"/>
    <w:basedOn w:val="a"/>
    <w:next w:val="a"/>
    <w:uiPriority w:val="10"/>
    <w:qFormat/>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a0"/>
    <w:rPr>
      <w:rFonts w:ascii="Calibri Light" w:eastAsia="Yu Gothic Light" w:hAnsi="Calibri Light" w:cs="Times New Roman"/>
      <w:spacing w:val="-10"/>
      <w:kern w:val="3"/>
      <w:sz w:val="56"/>
      <w:szCs w:val="56"/>
    </w:rPr>
  </w:style>
  <w:style w:type="character" w:customStyle="1" w:styleId="normaltextrun">
    <w:name w:val="normaltextrun"/>
    <w:basedOn w:val="a0"/>
  </w:style>
  <w:style w:type="numbering" w:customStyle="1" w:styleId="LFO17">
    <w:name w:val="LFO17"/>
    <w:basedOn w:val="a2"/>
    <w:pPr>
      <w:numPr>
        <w:numId w:val="1"/>
      </w:numPr>
    </w:pPr>
  </w:style>
  <w:style w:type="numbering" w:customStyle="1" w:styleId="LFO18">
    <w:name w:val="LFO18"/>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ugong.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j@liugong.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D5B98F9-159E-4A6A-82D4-408D8920E5BF}"/>
</file>

<file path=customXml/itemProps2.xml><?xml version="1.0" encoding="utf-8"?>
<ds:datastoreItem xmlns:ds="http://schemas.openxmlformats.org/officeDocument/2006/customXml" ds:itemID="{D9F18448-D99F-4C7F-948E-B97C56EC839E}"/>
</file>

<file path=customXml/itemProps3.xml><?xml version="1.0" encoding="utf-8"?>
<ds:datastoreItem xmlns:ds="http://schemas.openxmlformats.org/officeDocument/2006/customXml" ds:itemID="{908BBDC3-A935-4A33-9782-431F2C345BB3}"/>
</file>

<file path=docProps/app.xml><?xml version="1.0" encoding="utf-8"?>
<Properties xmlns="http://schemas.openxmlformats.org/officeDocument/2006/extended-properties" xmlns:vt="http://schemas.openxmlformats.org/officeDocument/2006/docPropsVTypes">
  <Template>Normal.dotm</Template>
  <TotalTime>3853</TotalTime>
  <Pages>11</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Kevin Suo</cp:lastModifiedBy>
  <cp:revision>40</cp:revision>
  <cp:lastPrinted>2020-02-15T11:43:00Z</cp:lastPrinted>
  <dcterms:created xsi:type="dcterms:W3CDTF">2024-02-03T01:37:00Z</dcterms:created>
  <dcterms:modified xsi:type="dcterms:W3CDTF">2024-03-14T21:29:00Z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65;#Questionnaire Template|fb1b2b86-0ce2-49a0-9d51-314f6bdf75fe</vt:lpwstr>
  </property>
  <property fmtid="{D5CDD505-2E9C-101B-9397-08002B2CF9AE}" pid="23" name="TaxKeyword">
    <vt:lpwstr/>
  </property>
  <property fmtid="{D5CDD505-2E9C-101B-9397-08002B2CF9AE}" pid="24" name="Document type">
    <vt:lpwstr/>
  </property>
  <property fmtid="{D5CDD505-2E9C-101B-9397-08002B2CF9AE}" pid="25" name="CaseCountry">
    <vt:lpwstr>31;#China|450f57c4-d239-451b-a905-81825d5a728d</vt:lpwstr>
  </property>
  <property fmtid="{D5CDD505-2E9C-101B-9397-08002B2CF9AE}" pid="26" name="CaseType">
    <vt:lpwstr>7</vt:lpwstr>
  </property>
  <property fmtid="{D5CDD505-2E9C-101B-9397-08002B2CF9AE}" pid="27" name="RelatedCountry">
    <vt:lpwstr>226;#Egypt|7bebcf6a-9b35-49fe-bd92-1db41e721742</vt:lpwstr>
  </property>
  <property fmtid="{D5CDD505-2E9C-101B-9397-08002B2CF9AE}" pid="28" name="CaseProduct">
    <vt:lpwstr>236</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_docset_NoMedatataSyncRequired">
    <vt:lpwstr>False</vt:lpwstr>
  </property>
</Properties>
</file>