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ED54168">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ED54168">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ED54168">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ED54168">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ED54168">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ED54168">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ED54168">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ED54168">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ED54168">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A133A37" w14:textId="6C1214D1" w:rsidR="244494D7" w:rsidRDefault="244494D7" w:rsidP="4ED54168">
            <w:r w:rsidRPr="4ED54168">
              <w:rPr>
                <w:rFonts w:eastAsia="Arial" w:cs="Arial"/>
                <w:color w:val="FF0000"/>
              </w:rPr>
              <w:t>ESL Fuels Ltd</w:t>
            </w:r>
          </w:p>
          <w:p w14:paraId="7F012A57" w14:textId="3249A3DC" w:rsidR="005E3378" w:rsidRDefault="005E3378" w:rsidP="00FE6EA5">
            <w:pPr>
              <w:tabs>
                <w:tab w:val="left" w:pos="2130"/>
              </w:tabs>
              <w:rPr>
                <w:rFonts w:eastAsia="Arial" w:cs="Arial"/>
                <w:color w:val="FF0000"/>
              </w:rPr>
            </w:pP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2D2A6A79" w:rsidR="005E3378" w:rsidRPr="00294B82" w:rsidRDefault="00C5144A" w:rsidP="4ED54168">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1961331561"/>
          <w14:checkbox>
            <w14:checked w14:val="0"/>
            <w14:checkedState w14:val="2612" w14:font="MS Gothic"/>
            <w14:uncheckedState w14:val="2610" w14:font="MS Gothic"/>
          </w14:checkbox>
        </w:sdtPr>
        <w:sdtEndPr/>
        <w:sdtContent>
          <w:r w:rsidR="00BA3859">
            <w:rPr>
              <w:rFonts w:ascii="MS Gothic" w:eastAsia="MS Gothic" w:hAnsi="MS Gothic" w:cs="Segoe UI Symbol" w:hint="eastAsia"/>
              <w:b/>
              <w:bCs/>
              <w:color w:val="000000" w:themeColor="text1"/>
            </w:rPr>
            <w:t>☐</w:t>
          </w:r>
        </w:sdtContent>
      </w:sdt>
      <w:r w:rsidR="00144D9E" w:rsidRPr="4ED54168">
        <w:rPr>
          <w:rFonts w:eastAsia="Arial" w:cs="Arial"/>
          <w:color w:val="000000" w:themeColor="text1"/>
        </w:rPr>
        <w:t xml:space="preserve"> C</w:t>
      </w:r>
      <w:r w:rsidR="005E3378" w:rsidRPr="4ED54168">
        <w:rPr>
          <w:rFonts w:eastAsia="Arial" w:cs="Arial"/>
          <w:color w:val="000000" w:themeColor="text1"/>
        </w:rPr>
        <w:t>onfidential</w:t>
      </w:r>
    </w:p>
    <w:p w14:paraId="4FE4EBEE" w14:textId="692444F7" w:rsidR="005E3378" w:rsidRPr="00294B82" w:rsidRDefault="00C5144A"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BA3859">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C5144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C5144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C5144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C5144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C5144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C5144A">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C5144A" w:rsidP="4ED54168">
      <w:pPr>
        <w:spacing w:after="120" w:line="22" w:lineRule="atLeast"/>
        <w:ind w:left="992" w:hanging="272"/>
        <w:rPr>
          <w:rFonts w:cs="Arial"/>
        </w:rPr>
      </w:pPr>
      <w:sdt>
        <w:sdtPr>
          <w:rPr>
            <w:rFonts w:cs="Arial"/>
            <w:color w:val="2B579A"/>
            <w:shd w:val="clear" w:color="auto" w:fill="E6E6E6"/>
            <w:lang w:val="en-US"/>
          </w:rPr>
          <w:id w:val="160822568"/>
          <w14:checkbox>
            <w14:checked w14:val="1"/>
            <w14:checkedState w14:val="2612" w14:font="MS Gothic"/>
            <w14:uncheckedState w14:val="2610" w14:font="MS Gothic"/>
          </w14:checkbox>
        </w:sdtPr>
        <w:sdtEndPr/>
        <w:sdtContent>
          <w:r w:rsidR="7E9C53FD" w:rsidRPr="4ED54168">
            <w:rPr>
              <w:rFonts w:ascii="MS Gothic" w:eastAsia="MS Gothic" w:hAnsi="MS Gothic" w:cs="MS Gothic"/>
              <w:lang w:val="en-US"/>
            </w:rPr>
            <w:t>☒</w:t>
          </w:r>
        </w:sdtContent>
      </w:sdt>
      <w:r w:rsidR="005E3378" w:rsidRPr="4ED54168">
        <w:rPr>
          <w:rFonts w:cs="Arial"/>
        </w:rPr>
        <w:t xml:space="preserve"> importer of the goods concerned in the UK</w:t>
      </w:r>
    </w:p>
    <w:p w14:paraId="4C0869F8" w14:textId="77777777" w:rsidR="005E3378" w:rsidRPr="00EB3C8E" w:rsidRDefault="00C5144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C5144A" w:rsidP="005E3378">
                            <w:pPr>
                              <w:rPr>
                                <w:rFonts w:cs="Arial"/>
                              </w:rPr>
                            </w:pPr>
                            <w:sdt>
                              <w:sdtPr>
                                <w:rPr>
                                  <w:rFonts w:cs="Arial"/>
                                  <w:i/>
                                  <w:color w:val="808080" w:themeColor="background1" w:themeShade="80"/>
                                </w:rPr>
                                <w:id w:val="-602576101"/>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497B16B2">
              <v:shapetype id="_x0000_t202" coordsize="21600,21600" o:spt="202" path="m,l,21600r21600,l21600,xe" w14:anchorId="211526FA">
                <v:stroke joinstyle="miter"/>
                <v:path gradientshapeok="t" o:connecttype="rect"/>
              </v:shapetype>
              <v:shape id="Text Box 3"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rsidR="005E3378" w:rsidP="005E3378" w:rsidRDefault="00E94299" w14:paraId="4C3E277F" w14:textId="62E63411">
                      <w:pPr>
                        <w:rPr>
                          <w:rFonts w:cs="Arial"/>
                        </w:rPr>
                      </w:pPr>
                      <w:sdt>
                        <w:sdtPr>
                          <w:id w:val="147234587"/>
                          <w:rPr>
                            <w:rFonts w:cs="Arial"/>
                            <w:i/>
                            <w:color w:val="808080" w:themeColor="background1" w:themeShade="80"/>
                          </w:rPr>
                          <w:id w:val="-602576101"/>
                          <w:placeholder>
                            <w:docPart w:val="FE6D8804F7E243048C86AE2BB2E42D9A"/>
                          </w:placeholder>
                          <w:temporary/>
                          <w:showingPlcHdr/>
                          <w15:appearance w15:val="tags"/>
                        </w:sdtPr>
                        <w:sdtEndPr/>
                        <w:sdtContent>
                          <w:r w:rsidRPr="0049219B" w:rsidR="005E3378">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C5144A" w:rsidP="005E3378">
                            <w:pPr>
                              <w:rPr>
                                <w:rFonts w:cs="Arial"/>
                              </w:rPr>
                            </w:pPr>
                            <w:sdt>
                              <w:sdtPr>
                                <w:rPr>
                                  <w:rFonts w:cs="Arial"/>
                                  <w:i/>
                                  <w:color w:val="808080" w:themeColor="background1" w:themeShade="80"/>
                                </w:rPr>
                                <w:id w:val="1318301267"/>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69BF879F">
              <v:shape id="Text Box 4"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w14:anchorId="61BD102E">
                <v:textbox>
                  <w:txbxContent>
                    <w:p w:rsidR="005E3378" w:rsidP="005E3378" w:rsidRDefault="00E94299" w14:paraId="4F14D7C8" w14:textId="1F80C69A">
                      <w:pPr>
                        <w:rPr>
                          <w:rFonts w:cs="Arial"/>
                        </w:rPr>
                      </w:pPr>
                      <w:sdt>
                        <w:sdtPr>
                          <w:id w:val="318096789"/>
                          <w:rPr>
                            <w:rFonts w:cs="Arial"/>
                            <w:i/>
                            <w:color w:val="808080" w:themeColor="background1" w:themeShade="80"/>
                          </w:rPr>
                          <w:id w:val="1318301267"/>
                          <w:placeholder>
                            <w:docPart w:val="FE6D8804F7E243048C86AE2BB2E42D9A"/>
                          </w:placeholder>
                          <w:temporary/>
                          <w:showingPlcHdr/>
                          <w15:appearance w15:val="tags"/>
                        </w:sdtPr>
                        <w:sdtEndPr/>
                        <w:sdtContent>
                          <w:r w:rsidRPr="0049219B" w:rsidR="005E3378">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4ED54168">
        <w:trPr>
          <w:trHeight w:val="568"/>
        </w:trPr>
        <w:tc>
          <w:tcPr>
            <w:tcW w:w="1284" w:type="pct"/>
            <w:shd w:val="clear"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clear"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clear"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clear"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4ED54168">
        <w:trPr>
          <w:trHeight w:val="1451"/>
        </w:trPr>
        <w:tc>
          <w:tcPr>
            <w:tcW w:w="1284" w:type="pct"/>
          </w:tcPr>
          <w:p w14:paraId="7A1D1DFA" w14:textId="5E4AAFBD" w:rsidR="005E3378" w:rsidRPr="00911D5F" w:rsidRDefault="00BA3859" w:rsidP="00FE6EA5">
            <w:pPr>
              <w:rPr>
                <w:rFonts w:cs="Arial"/>
              </w:rPr>
            </w:pPr>
            <w:r w:rsidRPr="00BA3859">
              <w:rPr>
                <w:rFonts w:cs="Arial"/>
                <w:i/>
                <w:iCs/>
              </w:rPr>
              <w:t>Redacted</w:t>
            </w:r>
          </w:p>
        </w:tc>
        <w:tc>
          <w:tcPr>
            <w:tcW w:w="1376" w:type="pct"/>
          </w:tcPr>
          <w:p w14:paraId="4A1404AB" w14:textId="557B8041" w:rsidR="005E3378" w:rsidRPr="00911D5F" w:rsidRDefault="00BA3859" w:rsidP="00FE6EA5">
            <w:pPr>
              <w:rPr>
                <w:rFonts w:cs="Arial"/>
              </w:rPr>
            </w:pPr>
            <w:r w:rsidRPr="00BA3859">
              <w:rPr>
                <w:rFonts w:cs="Arial"/>
                <w:i/>
                <w:iCs/>
              </w:rPr>
              <w:t>Redacted</w:t>
            </w: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0E50BECF" w:rsidR="005E3378" w:rsidRPr="00911D5F" w:rsidRDefault="728D1864" w:rsidP="00FE6EA5">
            <w:pPr>
              <w:rPr>
                <w:rFonts w:cs="Arial"/>
              </w:rPr>
            </w:pPr>
            <w:r w:rsidRPr="4ED54168">
              <w:rPr>
                <w:rFonts w:cs="Arial"/>
              </w:rPr>
              <w:t>Yes</w:t>
            </w:r>
          </w:p>
        </w:tc>
      </w:tr>
      <w:tr w:rsidR="005E3378" w:rsidRPr="00324AE9" w14:paraId="58E1CCFE" w14:textId="77777777" w:rsidTr="4ED54168">
        <w:trPr>
          <w:trHeight w:val="1451"/>
        </w:trPr>
        <w:tc>
          <w:tcPr>
            <w:tcW w:w="1284" w:type="pct"/>
          </w:tcPr>
          <w:p w14:paraId="58AB36AD" w14:textId="3AB20FBF" w:rsidR="005E3378" w:rsidRPr="00911D5F" w:rsidRDefault="00BA3859" w:rsidP="00FE6EA5">
            <w:pPr>
              <w:rPr>
                <w:rFonts w:cs="Arial"/>
              </w:rPr>
            </w:pPr>
            <w:r w:rsidRPr="00BA3859">
              <w:rPr>
                <w:rFonts w:cs="Arial"/>
                <w:i/>
                <w:iCs/>
              </w:rPr>
              <w:t>Redacted</w:t>
            </w:r>
          </w:p>
        </w:tc>
        <w:tc>
          <w:tcPr>
            <w:tcW w:w="1376" w:type="pct"/>
          </w:tcPr>
          <w:p w14:paraId="3B5D6E47" w14:textId="47A2041B" w:rsidR="005E3378" w:rsidRPr="00911D5F" w:rsidRDefault="00BA3859" w:rsidP="00FE6EA5">
            <w:pPr>
              <w:rPr>
                <w:rFonts w:cs="Arial"/>
              </w:rPr>
            </w:pPr>
            <w:r>
              <w:rPr>
                <w:rFonts w:cs="Arial"/>
              </w:rPr>
              <w:t>Redacted</w:t>
            </w: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54EADE8F" w:rsidR="005E3378" w:rsidRPr="00911D5F" w:rsidRDefault="03729C88" w:rsidP="00FE6EA5">
            <w:pPr>
              <w:rPr>
                <w:rFonts w:cs="Arial"/>
              </w:rPr>
            </w:pPr>
            <w:r w:rsidRPr="4ED54168">
              <w:rPr>
                <w:rFonts w:cs="Arial"/>
              </w:rPr>
              <w:t>Yes</w:t>
            </w:r>
          </w:p>
        </w:tc>
      </w:tr>
      <w:tr w:rsidR="005E3378" w:rsidRPr="00324AE9" w14:paraId="105E7D3D" w14:textId="77777777" w:rsidTr="4ED54168">
        <w:trPr>
          <w:trHeight w:val="1451"/>
        </w:trPr>
        <w:tc>
          <w:tcPr>
            <w:tcW w:w="1284" w:type="pct"/>
          </w:tcPr>
          <w:p w14:paraId="6982019D" w14:textId="56612F91" w:rsidR="005E3378" w:rsidRDefault="00BA3859" w:rsidP="00FE6EA5">
            <w:pPr>
              <w:rPr>
                <w:rFonts w:cs="Arial"/>
              </w:rPr>
            </w:pPr>
            <w:r w:rsidRPr="00BA3859">
              <w:rPr>
                <w:rFonts w:cs="Arial"/>
                <w:i/>
                <w:iCs/>
              </w:rPr>
              <w:t>Redacted</w:t>
            </w:r>
          </w:p>
        </w:tc>
        <w:tc>
          <w:tcPr>
            <w:tcW w:w="1376" w:type="pct"/>
          </w:tcPr>
          <w:p w14:paraId="3B84DFF8" w14:textId="61E96CB0" w:rsidR="005E3378" w:rsidRPr="00BA3859" w:rsidRDefault="00BA3859" w:rsidP="00FE6EA5">
            <w:pPr>
              <w:rPr>
                <w:rFonts w:cs="Arial"/>
                <w:i/>
                <w:iCs/>
              </w:rPr>
            </w:pPr>
            <w:r w:rsidRPr="00BA3859">
              <w:rPr>
                <w:rFonts w:cs="Arial"/>
                <w:i/>
                <w:iCs/>
              </w:rPr>
              <w:t>Redacted</w:t>
            </w: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2D049B7F" w:rsidR="005E3378" w:rsidRDefault="47B5F04E" w:rsidP="00FE6EA5">
            <w:pPr>
              <w:rPr>
                <w:rFonts w:cs="Arial"/>
              </w:rPr>
            </w:pPr>
            <w:r w:rsidRPr="4ED54168">
              <w:rPr>
                <w:rFonts w:cs="Arial"/>
              </w:rPr>
              <w:t>Yes</w:t>
            </w: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4ED5416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4ED54168">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66643FF2" w:rsidR="005C5AC2" w:rsidRPr="005C02E3" w:rsidRDefault="001D2B7E" w:rsidP="00EC6771">
            <w:pPr>
              <w:ind w:left="360"/>
              <w:jc w:val="right"/>
              <w:rPr>
                <w:rFonts w:cs="Arial"/>
              </w:rPr>
            </w:pPr>
            <w:r>
              <w:rPr>
                <w:rFonts w:cs="Arial"/>
                <w:i/>
                <w:iCs/>
              </w:rPr>
              <w:t>0 - 250,000,000</w:t>
            </w: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4ED54168">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328FAF5C" w:rsidR="005C5AC2" w:rsidRPr="005C02E3" w:rsidRDefault="001D2B7E" w:rsidP="00EC6771">
            <w:pPr>
              <w:ind w:left="360"/>
              <w:jc w:val="right"/>
              <w:rPr>
                <w:rFonts w:cs="Arial"/>
              </w:rPr>
            </w:pPr>
            <w:r>
              <w:rPr>
                <w:rFonts w:cs="Arial"/>
                <w:i/>
                <w:iCs/>
              </w:rPr>
              <w:t>0 - 250,000,000</w:t>
            </w: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1487"/>
        <w:gridCol w:w="905"/>
        <w:gridCol w:w="1740"/>
        <w:gridCol w:w="1740"/>
        <w:gridCol w:w="1740"/>
        <w:gridCol w:w="1404"/>
      </w:tblGrid>
      <w:tr w:rsidR="004A1C45" w:rsidRPr="0053396E" w14:paraId="13C824BE" w14:textId="566F387A" w:rsidTr="001D2B7E">
        <w:tc>
          <w:tcPr>
            <w:tcW w:w="825"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02"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965"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965"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965"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779"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1D2B7E" w:rsidRPr="0053396E" w14:paraId="5F48A3A9" w14:textId="1CE6B5DF" w:rsidTr="001D2B7E">
        <w:tc>
          <w:tcPr>
            <w:tcW w:w="825" w:type="pct"/>
          </w:tcPr>
          <w:p w14:paraId="003644A0" w14:textId="3F5DA8C3" w:rsidR="001D2B7E" w:rsidRPr="0053396E" w:rsidRDefault="001D2B7E" w:rsidP="001D2B7E">
            <w:pPr>
              <w:keepNext/>
              <w:keepLines/>
              <w:rPr>
                <w:rFonts w:cs="Arial"/>
              </w:rPr>
            </w:pPr>
            <w:r w:rsidRPr="0053396E">
              <w:rPr>
                <w:rFonts w:cs="Arial"/>
              </w:rPr>
              <w:lastRenderedPageBreak/>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1D2B7E" w:rsidRPr="0053396E" w:rsidRDefault="001D2B7E" w:rsidP="001D2B7E">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02" w:type="pct"/>
            <w:vAlign w:val="center"/>
          </w:tcPr>
          <w:p w14:paraId="5EAC715C" w14:textId="77777777" w:rsidR="001D2B7E" w:rsidRPr="0053396E" w:rsidRDefault="001D2B7E" w:rsidP="001D2B7E">
            <w:pPr>
              <w:keepNext/>
              <w:keepLines/>
              <w:ind w:left="360"/>
              <w:jc w:val="right"/>
              <w:rPr>
                <w:rFonts w:cs="Arial"/>
                <w:highlight w:val="yellow"/>
              </w:rPr>
            </w:pPr>
          </w:p>
        </w:tc>
        <w:tc>
          <w:tcPr>
            <w:tcW w:w="965" w:type="pct"/>
          </w:tcPr>
          <w:p w14:paraId="49EE733D" w14:textId="0E1BBB21" w:rsidR="001D2B7E" w:rsidRPr="0053396E" w:rsidRDefault="001D2B7E" w:rsidP="001D2B7E">
            <w:pPr>
              <w:keepNext/>
              <w:keepLines/>
              <w:ind w:left="360"/>
              <w:rPr>
                <w:rFonts w:cs="Arial"/>
              </w:rPr>
            </w:pPr>
            <w:r>
              <w:rPr>
                <w:rFonts w:cs="Arial"/>
                <w:i/>
                <w:iCs/>
              </w:rPr>
              <w:t>0 - 250,000,000</w:t>
            </w:r>
          </w:p>
        </w:tc>
        <w:tc>
          <w:tcPr>
            <w:tcW w:w="965" w:type="pct"/>
          </w:tcPr>
          <w:p w14:paraId="1885C7A4" w14:textId="1F602475" w:rsidR="001D2B7E" w:rsidRPr="0053396E" w:rsidRDefault="001D2B7E" w:rsidP="001D2B7E">
            <w:pPr>
              <w:keepNext/>
              <w:keepLines/>
              <w:ind w:left="360"/>
              <w:rPr>
                <w:rFonts w:cs="Arial"/>
              </w:rPr>
            </w:pPr>
            <w:r>
              <w:rPr>
                <w:rFonts w:cs="Arial"/>
                <w:i/>
                <w:iCs/>
              </w:rPr>
              <w:t>0 - 250,000,000</w:t>
            </w:r>
          </w:p>
        </w:tc>
        <w:tc>
          <w:tcPr>
            <w:tcW w:w="965" w:type="pct"/>
          </w:tcPr>
          <w:p w14:paraId="3893C0D1" w14:textId="32124259" w:rsidR="001D2B7E" w:rsidRPr="0053396E" w:rsidRDefault="001D2B7E" w:rsidP="001D2B7E">
            <w:pPr>
              <w:keepNext/>
              <w:keepLines/>
              <w:ind w:left="360"/>
              <w:rPr>
                <w:rFonts w:cs="Arial"/>
              </w:rPr>
            </w:pPr>
            <w:r>
              <w:rPr>
                <w:rFonts w:cs="Arial"/>
                <w:i/>
                <w:iCs/>
              </w:rPr>
              <w:t>0 - 250,000,000</w:t>
            </w:r>
          </w:p>
        </w:tc>
        <w:tc>
          <w:tcPr>
            <w:tcW w:w="779" w:type="pct"/>
          </w:tcPr>
          <w:p w14:paraId="59DBDBBD" w14:textId="77777777" w:rsidR="001D2B7E" w:rsidRPr="0053396E" w:rsidRDefault="001D2B7E" w:rsidP="001D2B7E">
            <w:pPr>
              <w:keepNext/>
              <w:keepLines/>
              <w:ind w:left="360"/>
              <w:jc w:val="right"/>
              <w:rPr>
                <w:rFonts w:cs="Arial"/>
                <w:u w:val="single"/>
              </w:rPr>
            </w:pPr>
          </w:p>
        </w:tc>
      </w:tr>
      <w:tr w:rsidR="001D2B7E" w:rsidRPr="0053396E" w14:paraId="29EA1B2B" w14:textId="493196E7" w:rsidTr="001D2B7E">
        <w:tc>
          <w:tcPr>
            <w:tcW w:w="825" w:type="pct"/>
          </w:tcPr>
          <w:p w14:paraId="32B8C42C" w14:textId="5AF2D4F6" w:rsidR="001D2B7E" w:rsidRPr="0053396E" w:rsidRDefault="001D2B7E" w:rsidP="001D2B7E">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02" w:type="pct"/>
            <w:vAlign w:val="center"/>
          </w:tcPr>
          <w:p w14:paraId="754AA586" w14:textId="77777777" w:rsidR="001D2B7E" w:rsidRPr="0053396E" w:rsidRDefault="001D2B7E" w:rsidP="001D2B7E">
            <w:pPr>
              <w:keepNext/>
              <w:keepLines/>
              <w:ind w:left="360"/>
              <w:jc w:val="right"/>
              <w:rPr>
                <w:rFonts w:cs="Arial"/>
                <w:highlight w:val="yellow"/>
              </w:rPr>
            </w:pPr>
          </w:p>
        </w:tc>
        <w:tc>
          <w:tcPr>
            <w:tcW w:w="965" w:type="pct"/>
          </w:tcPr>
          <w:p w14:paraId="5B2B30F8" w14:textId="2F88C1FD" w:rsidR="001D2B7E" w:rsidRPr="0053396E" w:rsidRDefault="001D2B7E" w:rsidP="001D2B7E">
            <w:pPr>
              <w:keepNext/>
              <w:keepLines/>
              <w:ind w:left="360"/>
              <w:rPr>
                <w:rFonts w:cs="Arial"/>
              </w:rPr>
            </w:pPr>
            <w:r>
              <w:rPr>
                <w:rFonts w:cs="Arial"/>
                <w:i/>
                <w:iCs/>
              </w:rPr>
              <w:t>0 - 250,000,000</w:t>
            </w:r>
          </w:p>
        </w:tc>
        <w:tc>
          <w:tcPr>
            <w:tcW w:w="965" w:type="pct"/>
          </w:tcPr>
          <w:p w14:paraId="4BBCED58" w14:textId="6865A4D1" w:rsidR="001D2B7E" w:rsidRPr="0053396E" w:rsidRDefault="001D2B7E" w:rsidP="001D2B7E">
            <w:pPr>
              <w:keepNext/>
              <w:keepLines/>
              <w:ind w:left="360"/>
              <w:rPr>
                <w:rFonts w:cs="Arial"/>
              </w:rPr>
            </w:pPr>
            <w:r>
              <w:rPr>
                <w:rFonts w:cs="Arial"/>
                <w:i/>
                <w:iCs/>
              </w:rPr>
              <w:t>0 - 250,000,000</w:t>
            </w:r>
          </w:p>
        </w:tc>
        <w:tc>
          <w:tcPr>
            <w:tcW w:w="965" w:type="pct"/>
          </w:tcPr>
          <w:p w14:paraId="7D1811F7" w14:textId="1031AB3D" w:rsidR="001D2B7E" w:rsidRPr="0053396E" w:rsidRDefault="001D2B7E" w:rsidP="001D2B7E">
            <w:pPr>
              <w:keepNext/>
              <w:keepLines/>
              <w:ind w:left="360"/>
              <w:rPr>
                <w:rFonts w:cs="Arial"/>
              </w:rPr>
            </w:pPr>
            <w:r>
              <w:rPr>
                <w:rFonts w:cs="Arial"/>
                <w:i/>
                <w:iCs/>
              </w:rPr>
              <w:t>0 - 250,000,000</w:t>
            </w:r>
          </w:p>
        </w:tc>
        <w:tc>
          <w:tcPr>
            <w:tcW w:w="779" w:type="pct"/>
          </w:tcPr>
          <w:p w14:paraId="0E76FE4D" w14:textId="77777777" w:rsidR="001D2B7E" w:rsidRPr="0053396E" w:rsidRDefault="001D2B7E" w:rsidP="001D2B7E">
            <w:pPr>
              <w:keepNext/>
              <w:keepLines/>
              <w:ind w:left="360"/>
              <w:jc w:val="right"/>
              <w:rPr>
                <w:rFonts w:cs="Arial"/>
                <w:u w:val="single"/>
              </w:rPr>
            </w:pPr>
          </w:p>
        </w:tc>
      </w:tr>
      <w:tr w:rsidR="001D2B7E" w:rsidRPr="0053396E" w14:paraId="7BA18A2E" w14:textId="2D614F82" w:rsidTr="001D2B7E">
        <w:tc>
          <w:tcPr>
            <w:tcW w:w="825" w:type="pct"/>
          </w:tcPr>
          <w:p w14:paraId="2DBF838E" w14:textId="40814C40" w:rsidR="001D2B7E" w:rsidRPr="0053396E" w:rsidRDefault="001D2B7E" w:rsidP="001D2B7E">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02" w:type="pct"/>
            <w:vAlign w:val="center"/>
          </w:tcPr>
          <w:p w14:paraId="2726ACF6" w14:textId="77777777" w:rsidR="001D2B7E" w:rsidRPr="0053396E" w:rsidRDefault="001D2B7E" w:rsidP="001D2B7E">
            <w:pPr>
              <w:keepNext/>
              <w:keepLines/>
              <w:ind w:left="360"/>
              <w:jc w:val="right"/>
              <w:rPr>
                <w:rFonts w:cs="Arial"/>
                <w:highlight w:val="yellow"/>
              </w:rPr>
            </w:pPr>
          </w:p>
        </w:tc>
        <w:tc>
          <w:tcPr>
            <w:tcW w:w="965" w:type="pct"/>
          </w:tcPr>
          <w:p w14:paraId="69DA8AB7" w14:textId="3F32B62C" w:rsidR="001D2B7E" w:rsidRPr="0053396E" w:rsidRDefault="001D2B7E" w:rsidP="001D2B7E">
            <w:pPr>
              <w:keepNext/>
              <w:keepLines/>
              <w:ind w:left="360"/>
              <w:jc w:val="right"/>
              <w:rPr>
                <w:rFonts w:cs="Arial"/>
                <w:u w:val="single"/>
              </w:rPr>
            </w:pPr>
            <w:r>
              <w:rPr>
                <w:rFonts w:cs="Arial"/>
                <w:i/>
                <w:iCs/>
              </w:rPr>
              <w:t>0 - 250,000,000</w:t>
            </w:r>
          </w:p>
        </w:tc>
        <w:tc>
          <w:tcPr>
            <w:tcW w:w="965" w:type="pct"/>
          </w:tcPr>
          <w:p w14:paraId="11C6330F" w14:textId="14C1ED7D" w:rsidR="001D2B7E" w:rsidRPr="00BA3859" w:rsidRDefault="001D2B7E" w:rsidP="001D2B7E">
            <w:pPr>
              <w:keepNext/>
              <w:keepLines/>
              <w:ind w:left="360"/>
              <w:rPr>
                <w:rFonts w:cs="Arial"/>
                <w:i/>
                <w:iCs/>
              </w:rPr>
            </w:pPr>
            <w:r>
              <w:rPr>
                <w:rFonts w:cs="Arial"/>
                <w:i/>
                <w:iCs/>
              </w:rPr>
              <w:t>0 - 250,000,000</w:t>
            </w:r>
          </w:p>
        </w:tc>
        <w:tc>
          <w:tcPr>
            <w:tcW w:w="965" w:type="pct"/>
          </w:tcPr>
          <w:p w14:paraId="75EA8E10" w14:textId="03BF8164" w:rsidR="001D2B7E" w:rsidRPr="00BA3859" w:rsidRDefault="001D2B7E" w:rsidP="001D2B7E">
            <w:pPr>
              <w:keepNext/>
              <w:keepLines/>
              <w:ind w:left="360"/>
              <w:jc w:val="right"/>
              <w:rPr>
                <w:rFonts w:cs="Arial"/>
                <w:i/>
                <w:iCs/>
              </w:rPr>
            </w:pPr>
            <w:r>
              <w:rPr>
                <w:rFonts w:cs="Arial"/>
                <w:i/>
                <w:iCs/>
              </w:rPr>
              <w:t>0 - 250,000,000</w:t>
            </w:r>
          </w:p>
        </w:tc>
        <w:tc>
          <w:tcPr>
            <w:tcW w:w="779" w:type="pct"/>
          </w:tcPr>
          <w:p w14:paraId="0933E826" w14:textId="77777777" w:rsidR="001D2B7E" w:rsidRPr="0053396E" w:rsidRDefault="001D2B7E" w:rsidP="001D2B7E">
            <w:pPr>
              <w:keepNext/>
              <w:keepLines/>
              <w:ind w:left="360"/>
              <w:jc w:val="right"/>
              <w:rPr>
                <w:rFonts w:cs="Arial"/>
                <w:u w:val="single"/>
              </w:rPr>
            </w:pPr>
          </w:p>
        </w:tc>
      </w:tr>
      <w:tr w:rsidR="001D2B7E" w:rsidRPr="0053396E" w14:paraId="43BB5235" w14:textId="1F84358E" w:rsidTr="001D2B7E">
        <w:tc>
          <w:tcPr>
            <w:tcW w:w="825" w:type="pct"/>
          </w:tcPr>
          <w:p w14:paraId="3124034E" w14:textId="458DA2B7" w:rsidR="001D2B7E" w:rsidRPr="0053396E" w:rsidRDefault="001D2B7E" w:rsidP="001D2B7E">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02" w:type="pct"/>
            <w:vAlign w:val="center"/>
          </w:tcPr>
          <w:p w14:paraId="4D9FA12D" w14:textId="77777777" w:rsidR="001D2B7E" w:rsidRPr="0053396E" w:rsidRDefault="001D2B7E" w:rsidP="001D2B7E">
            <w:pPr>
              <w:keepNext/>
              <w:keepLines/>
              <w:ind w:left="360"/>
              <w:jc w:val="right"/>
              <w:rPr>
                <w:rFonts w:cs="Arial"/>
                <w:highlight w:val="yellow"/>
              </w:rPr>
            </w:pPr>
          </w:p>
        </w:tc>
        <w:tc>
          <w:tcPr>
            <w:tcW w:w="965" w:type="pct"/>
          </w:tcPr>
          <w:p w14:paraId="3574FA58" w14:textId="71DC7B7F" w:rsidR="001D2B7E" w:rsidRPr="0053396E" w:rsidRDefault="001D2B7E" w:rsidP="001D2B7E">
            <w:pPr>
              <w:keepNext/>
              <w:keepLines/>
              <w:ind w:left="360"/>
              <w:jc w:val="right"/>
              <w:rPr>
                <w:rFonts w:cs="Arial"/>
                <w:u w:val="single"/>
              </w:rPr>
            </w:pPr>
            <w:r>
              <w:rPr>
                <w:rFonts w:cs="Arial"/>
                <w:i/>
                <w:iCs/>
              </w:rPr>
              <w:t>0 - 250,000,000</w:t>
            </w:r>
          </w:p>
        </w:tc>
        <w:tc>
          <w:tcPr>
            <w:tcW w:w="965" w:type="pct"/>
          </w:tcPr>
          <w:p w14:paraId="7FF70D04" w14:textId="26A7CF7F" w:rsidR="001D2B7E" w:rsidRPr="0053396E" w:rsidRDefault="001D2B7E" w:rsidP="001D2B7E">
            <w:pPr>
              <w:keepNext/>
              <w:keepLines/>
              <w:ind w:left="360"/>
              <w:rPr>
                <w:rFonts w:cs="Arial"/>
                <w:u w:val="single"/>
              </w:rPr>
            </w:pPr>
            <w:r>
              <w:rPr>
                <w:rFonts w:cs="Arial"/>
                <w:i/>
                <w:iCs/>
              </w:rPr>
              <w:t>0 - 250,000,000</w:t>
            </w:r>
          </w:p>
        </w:tc>
        <w:tc>
          <w:tcPr>
            <w:tcW w:w="965" w:type="pct"/>
          </w:tcPr>
          <w:p w14:paraId="4CF749A2" w14:textId="5F62B0C2" w:rsidR="001D2B7E" w:rsidRPr="0053396E" w:rsidRDefault="001D2B7E" w:rsidP="001D2B7E">
            <w:pPr>
              <w:keepNext/>
              <w:keepLines/>
              <w:ind w:left="360"/>
              <w:jc w:val="right"/>
              <w:rPr>
                <w:rFonts w:cs="Arial"/>
                <w:u w:val="single"/>
              </w:rPr>
            </w:pPr>
            <w:r>
              <w:rPr>
                <w:rFonts w:cs="Arial"/>
                <w:i/>
                <w:iCs/>
              </w:rPr>
              <w:t>0 - 250,000,000</w:t>
            </w:r>
          </w:p>
        </w:tc>
        <w:tc>
          <w:tcPr>
            <w:tcW w:w="779" w:type="pct"/>
          </w:tcPr>
          <w:p w14:paraId="2E075863" w14:textId="77777777" w:rsidR="001D2B7E" w:rsidRPr="0053396E" w:rsidRDefault="001D2B7E" w:rsidP="001D2B7E">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1487"/>
        <w:gridCol w:w="905"/>
        <w:gridCol w:w="1740"/>
        <w:gridCol w:w="1740"/>
        <w:gridCol w:w="1740"/>
        <w:gridCol w:w="1404"/>
      </w:tblGrid>
      <w:tr w:rsidR="00830860" w:rsidRPr="000E60CE" w14:paraId="2E178BA7" w14:textId="3E0463E9" w:rsidTr="00BA3859">
        <w:tc>
          <w:tcPr>
            <w:tcW w:w="905"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45"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905"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890"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905"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1D2B7E" w:rsidRPr="000E60CE" w14:paraId="345C2827" w14:textId="1EE423CA" w:rsidTr="00BA3859">
        <w:tc>
          <w:tcPr>
            <w:tcW w:w="905" w:type="pct"/>
          </w:tcPr>
          <w:p w14:paraId="5855602E" w14:textId="7EE34621" w:rsidR="001D2B7E" w:rsidRPr="000E60CE" w:rsidRDefault="001D2B7E" w:rsidP="001D2B7E">
            <w:pPr>
              <w:keepNext/>
              <w:keepLines/>
              <w:rPr>
                <w:rFonts w:cs="Arial"/>
              </w:rPr>
            </w:pPr>
            <w:r w:rsidRPr="000E60CE">
              <w:rPr>
                <w:rFonts w:cs="Arial"/>
              </w:rPr>
              <w:lastRenderedPageBreak/>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1D2B7E" w:rsidRPr="000E60CE" w:rsidRDefault="001D2B7E" w:rsidP="001D2B7E">
            <w:pPr>
              <w:keepNext/>
              <w:keepLines/>
              <w:rPr>
                <w:rFonts w:cs="Arial"/>
                <w:i/>
              </w:rPr>
            </w:pPr>
            <w:r w:rsidRPr="000E60CE">
              <w:rPr>
                <w:rFonts w:cs="Arial"/>
                <w:i/>
              </w:rPr>
              <w:t>(Sum of next three rows should match volume/value of this row)</w:t>
            </w:r>
          </w:p>
        </w:tc>
        <w:tc>
          <w:tcPr>
            <w:tcW w:w="545" w:type="pct"/>
            <w:vAlign w:val="center"/>
          </w:tcPr>
          <w:p w14:paraId="64D73CF5" w14:textId="77777777" w:rsidR="001D2B7E" w:rsidRPr="000E60CE" w:rsidRDefault="001D2B7E" w:rsidP="001D2B7E">
            <w:pPr>
              <w:keepNext/>
              <w:keepLines/>
              <w:ind w:left="360"/>
              <w:jc w:val="right"/>
              <w:rPr>
                <w:rFonts w:cs="Arial"/>
              </w:rPr>
            </w:pPr>
          </w:p>
        </w:tc>
        <w:tc>
          <w:tcPr>
            <w:tcW w:w="905" w:type="pct"/>
          </w:tcPr>
          <w:p w14:paraId="647DE988" w14:textId="231886EE" w:rsidR="001D2B7E" w:rsidRPr="000E60CE" w:rsidRDefault="001D2B7E" w:rsidP="001D2B7E">
            <w:pPr>
              <w:keepNext/>
              <w:keepLines/>
              <w:ind w:left="360"/>
              <w:rPr>
                <w:rFonts w:cs="Arial"/>
              </w:rPr>
            </w:pPr>
            <w:r>
              <w:rPr>
                <w:rFonts w:cs="Arial"/>
                <w:i/>
                <w:iCs/>
              </w:rPr>
              <w:t>0 - 250,000,000</w:t>
            </w:r>
          </w:p>
        </w:tc>
        <w:tc>
          <w:tcPr>
            <w:tcW w:w="890" w:type="pct"/>
          </w:tcPr>
          <w:p w14:paraId="304A7AF7" w14:textId="2D18B956" w:rsidR="001D2B7E" w:rsidRPr="000E60CE" w:rsidRDefault="001D2B7E" w:rsidP="001D2B7E">
            <w:pPr>
              <w:keepNext/>
              <w:keepLines/>
              <w:ind w:left="360"/>
              <w:rPr>
                <w:rFonts w:cs="Arial"/>
              </w:rPr>
            </w:pPr>
            <w:r>
              <w:rPr>
                <w:rFonts w:cs="Arial"/>
                <w:i/>
                <w:iCs/>
              </w:rPr>
              <w:t>0 - 250,000,000</w:t>
            </w:r>
          </w:p>
        </w:tc>
        <w:tc>
          <w:tcPr>
            <w:tcW w:w="905" w:type="pct"/>
          </w:tcPr>
          <w:p w14:paraId="7F35C16B" w14:textId="28C5294E" w:rsidR="001D2B7E" w:rsidRPr="000E60CE" w:rsidRDefault="001D2B7E" w:rsidP="001D2B7E">
            <w:pPr>
              <w:keepNext/>
              <w:keepLines/>
              <w:ind w:left="360"/>
              <w:rPr>
                <w:rFonts w:cs="Arial"/>
              </w:rPr>
            </w:pPr>
            <w:r>
              <w:rPr>
                <w:rFonts w:cs="Arial"/>
                <w:i/>
                <w:iCs/>
              </w:rPr>
              <w:t>0 - 250,000,000</w:t>
            </w:r>
          </w:p>
        </w:tc>
        <w:tc>
          <w:tcPr>
            <w:tcW w:w="852" w:type="pct"/>
          </w:tcPr>
          <w:p w14:paraId="313DC092" w14:textId="77777777" w:rsidR="001D2B7E" w:rsidRPr="000E60CE" w:rsidRDefault="001D2B7E" w:rsidP="001D2B7E">
            <w:pPr>
              <w:keepNext/>
              <w:keepLines/>
              <w:ind w:left="360"/>
              <w:jc w:val="right"/>
              <w:rPr>
                <w:rFonts w:cs="Arial"/>
                <w:u w:val="single"/>
              </w:rPr>
            </w:pPr>
          </w:p>
        </w:tc>
      </w:tr>
      <w:tr w:rsidR="001D2B7E" w:rsidRPr="000E60CE" w14:paraId="7153576E" w14:textId="1F93681E" w:rsidTr="00BA3859">
        <w:tc>
          <w:tcPr>
            <w:tcW w:w="905" w:type="pct"/>
          </w:tcPr>
          <w:p w14:paraId="4E7D3283" w14:textId="1E2225F1" w:rsidR="001D2B7E" w:rsidRPr="000E60CE" w:rsidRDefault="001D2B7E" w:rsidP="001D2B7E">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1D2B7E" w:rsidRPr="000E60CE" w:rsidRDefault="001D2B7E" w:rsidP="001D2B7E">
            <w:pPr>
              <w:keepNext/>
              <w:keepLines/>
              <w:rPr>
                <w:rFonts w:cs="Arial"/>
              </w:rPr>
            </w:pPr>
          </w:p>
        </w:tc>
        <w:tc>
          <w:tcPr>
            <w:tcW w:w="545" w:type="pct"/>
            <w:vAlign w:val="center"/>
          </w:tcPr>
          <w:p w14:paraId="27F73561" w14:textId="77777777" w:rsidR="001D2B7E" w:rsidRPr="000E60CE" w:rsidRDefault="001D2B7E" w:rsidP="001D2B7E">
            <w:pPr>
              <w:keepNext/>
              <w:keepLines/>
              <w:ind w:left="360"/>
              <w:jc w:val="right"/>
              <w:rPr>
                <w:rFonts w:cs="Arial"/>
              </w:rPr>
            </w:pPr>
          </w:p>
        </w:tc>
        <w:tc>
          <w:tcPr>
            <w:tcW w:w="905" w:type="pct"/>
          </w:tcPr>
          <w:p w14:paraId="0E42A6A9" w14:textId="505D5E37" w:rsidR="001D2B7E" w:rsidRPr="000E60CE" w:rsidRDefault="001D2B7E" w:rsidP="001D2B7E">
            <w:pPr>
              <w:keepNext/>
              <w:keepLines/>
              <w:ind w:left="360"/>
              <w:rPr>
                <w:rFonts w:cs="Arial"/>
              </w:rPr>
            </w:pPr>
            <w:r>
              <w:rPr>
                <w:rFonts w:cs="Arial"/>
                <w:i/>
                <w:iCs/>
              </w:rPr>
              <w:t>0 - 250,000,000</w:t>
            </w:r>
          </w:p>
        </w:tc>
        <w:tc>
          <w:tcPr>
            <w:tcW w:w="890" w:type="pct"/>
          </w:tcPr>
          <w:p w14:paraId="51C7995D" w14:textId="709099AF" w:rsidR="001D2B7E" w:rsidRPr="000E60CE" w:rsidRDefault="001D2B7E" w:rsidP="001D2B7E">
            <w:pPr>
              <w:keepNext/>
              <w:keepLines/>
              <w:ind w:left="360"/>
              <w:rPr>
                <w:rFonts w:cs="Arial"/>
              </w:rPr>
            </w:pPr>
            <w:r>
              <w:rPr>
                <w:rFonts w:cs="Arial"/>
                <w:i/>
                <w:iCs/>
              </w:rPr>
              <w:t>0 - 250,000,000</w:t>
            </w:r>
          </w:p>
        </w:tc>
        <w:tc>
          <w:tcPr>
            <w:tcW w:w="905" w:type="pct"/>
          </w:tcPr>
          <w:p w14:paraId="5AF024F5" w14:textId="3CC32E9A" w:rsidR="001D2B7E" w:rsidRPr="000E60CE" w:rsidRDefault="001D2B7E" w:rsidP="001D2B7E">
            <w:pPr>
              <w:keepNext/>
              <w:keepLines/>
              <w:ind w:left="360"/>
              <w:rPr>
                <w:rFonts w:cs="Arial"/>
              </w:rPr>
            </w:pPr>
            <w:r>
              <w:rPr>
                <w:rFonts w:cs="Arial"/>
                <w:i/>
                <w:iCs/>
              </w:rPr>
              <w:t>0 - 250,000,000</w:t>
            </w:r>
          </w:p>
        </w:tc>
        <w:tc>
          <w:tcPr>
            <w:tcW w:w="852" w:type="pct"/>
          </w:tcPr>
          <w:p w14:paraId="750E0097" w14:textId="77777777" w:rsidR="001D2B7E" w:rsidRPr="000E60CE" w:rsidRDefault="001D2B7E" w:rsidP="001D2B7E">
            <w:pPr>
              <w:keepNext/>
              <w:keepLines/>
              <w:ind w:left="360"/>
              <w:jc w:val="right"/>
              <w:rPr>
                <w:rFonts w:cs="Arial"/>
                <w:u w:val="single"/>
              </w:rPr>
            </w:pPr>
          </w:p>
        </w:tc>
      </w:tr>
      <w:tr w:rsidR="001D2B7E" w:rsidRPr="000E60CE" w14:paraId="52079897" w14:textId="79EF002C" w:rsidTr="00BA3859">
        <w:tc>
          <w:tcPr>
            <w:tcW w:w="905" w:type="pct"/>
          </w:tcPr>
          <w:p w14:paraId="254DFE37" w14:textId="76A872E9" w:rsidR="001D2B7E" w:rsidRPr="000E60CE" w:rsidRDefault="001D2B7E" w:rsidP="001D2B7E">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1D2B7E" w:rsidRPr="000E60CE" w:rsidRDefault="001D2B7E" w:rsidP="001D2B7E">
            <w:pPr>
              <w:keepNext/>
              <w:keepLines/>
              <w:rPr>
                <w:rFonts w:cs="Arial"/>
              </w:rPr>
            </w:pPr>
          </w:p>
        </w:tc>
        <w:tc>
          <w:tcPr>
            <w:tcW w:w="545" w:type="pct"/>
            <w:vAlign w:val="center"/>
          </w:tcPr>
          <w:p w14:paraId="7002C100" w14:textId="77777777" w:rsidR="001D2B7E" w:rsidRPr="000E60CE" w:rsidRDefault="001D2B7E" w:rsidP="001D2B7E">
            <w:pPr>
              <w:keepNext/>
              <w:keepLines/>
              <w:ind w:left="360"/>
              <w:jc w:val="right"/>
              <w:rPr>
                <w:rFonts w:cs="Arial"/>
              </w:rPr>
            </w:pPr>
          </w:p>
        </w:tc>
        <w:tc>
          <w:tcPr>
            <w:tcW w:w="905" w:type="pct"/>
          </w:tcPr>
          <w:p w14:paraId="1FC717E2" w14:textId="3F3ED894" w:rsidR="001D2B7E" w:rsidRPr="000E60CE" w:rsidRDefault="001D2B7E" w:rsidP="001D2B7E">
            <w:pPr>
              <w:keepNext/>
              <w:keepLines/>
              <w:ind w:left="360"/>
              <w:jc w:val="right"/>
              <w:rPr>
                <w:rFonts w:cs="Arial"/>
                <w:u w:val="single"/>
              </w:rPr>
            </w:pPr>
            <w:r>
              <w:rPr>
                <w:rFonts w:cs="Arial"/>
                <w:i/>
                <w:iCs/>
              </w:rPr>
              <w:t>0 - 250,000,000</w:t>
            </w:r>
          </w:p>
        </w:tc>
        <w:tc>
          <w:tcPr>
            <w:tcW w:w="890" w:type="pct"/>
          </w:tcPr>
          <w:p w14:paraId="34B2FFAE" w14:textId="135AC5AF" w:rsidR="001D2B7E" w:rsidRPr="000E60CE" w:rsidRDefault="001D2B7E" w:rsidP="001D2B7E">
            <w:pPr>
              <w:keepNext/>
              <w:keepLines/>
              <w:ind w:left="360"/>
              <w:jc w:val="right"/>
              <w:rPr>
                <w:rFonts w:cs="Arial"/>
                <w:u w:val="single"/>
              </w:rPr>
            </w:pPr>
            <w:r>
              <w:rPr>
                <w:rFonts w:cs="Arial"/>
                <w:i/>
                <w:iCs/>
              </w:rPr>
              <w:t>0 - 250,000,000</w:t>
            </w:r>
          </w:p>
        </w:tc>
        <w:tc>
          <w:tcPr>
            <w:tcW w:w="905" w:type="pct"/>
          </w:tcPr>
          <w:p w14:paraId="06065383" w14:textId="6DB1FB25" w:rsidR="001D2B7E" w:rsidRPr="000E60CE" w:rsidRDefault="001D2B7E" w:rsidP="001D2B7E">
            <w:pPr>
              <w:keepNext/>
              <w:keepLines/>
              <w:ind w:left="360"/>
              <w:jc w:val="right"/>
              <w:rPr>
                <w:rFonts w:cs="Arial"/>
                <w:u w:val="single"/>
              </w:rPr>
            </w:pPr>
            <w:r>
              <w:rPr>
                <w:rFonts w:cs="Arial"/>
                <w:i/>
                <w:iCs/>
              </w:rPr>
              <w:t>0 - 250,000,000</w:t>
            </w:r>
          </w:p>
        </w:tc>
        <w:tc>
          <w:tcPr>
            <w:tcW w:w="852" w:type="pct"/>
          </w:tcPr>
          <w:p w14:paraId="60E69497" w14:textId="77777777" w:rsidR="001D2B7E" w:rsidRPr="000E60CE" w:rsidRDefault="001D2B7E" w:rsidP="001D2B7E">
            <w:pPr>
              <w:keepNext/>
              <w:keepLines/>
              <w:ind w:left="360"/>
              <w:jc w:val="right"/>
              <w:rPr>
                <w:rFonts w:cs="Arial"/>
                <w:u w:val="single"/>
              </w:rPr>
            </w:pPr>
          </w:p>
        </w:tc>
      </w:tr>
      <w:tr w:rsidR="001D2B7E" w:rsidRPr="0053396E" w14:paraId="4F85A860" w14:textId="611B14B2" w:rsidTr="00B33566">
        <w:tc>
          <w:tcPr>
            <w:tcW w:w="905" w:type="pct"/>
          </w:tcPr>
          <w:p w14:paraId="0875C5A8" w14:textId="308F686F" w:rsidR="001D2B7E" w:rsidRPr="000E60CE" w:rsidRDefault="001D2B7E" w:rsidP="001D2B7E">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1D2B7E" w:rsidRPr="000E60CE" w:rsidRDefault="001D2B7E" w:rsidP="001D2B7E">
            <w:pPr>
              <w:keepNext/>
              <w:keepLines/>
              <w:rPr>
                <w:rFonts w:cs="Arial"/>
              </w:rPr>
            </w:pPr>
          </w:p>
        </w:tc>
        <w:tc>
          <w:tcPr>
            <w:tcW w:w="545" w:type="pct"/>
            <w:vAlign w:val="center"/>
          </w:tcPr>
          <w:p w14:paraId="278FEAF9" w14:textId="77777777" w:rsidR="001D2B7E" w:rsidRPr="000E60CE" w:rsidRDefault="001D2B7E" w:rsidP="001D2B7E">
            <w:pPr>
              <w:keepNext/>
              <w:keepLines/>
              <w:ind w:left="360"/>
              <w:jc w:val="right"/>
              <w:rPr>
                <w:rFonts w:cs="Arial"/>
              </w:rPr>
            </w:pPr>
          </w:p>
        </w:tc>
        <w:tc>
          <w:tcPr>
            <w:tcW w:w="905" w:type="pct"/>
          </w:tcPr>
          <w:p w14:paraId="59981550" w14:textId="60246A10" w:rsidR="001D2B7E" w:rsidRPr="0053396E" w:rsidRDefault="001D2B7E" w:rsidP="001D2B7E">
            <w:pPr>
              <w:keepNext/>
              <w:keepLines/>
              <w:ind w:left="360"/>
              <w:jc w:val="right"/>
              <w:rPr>
                <w:rFonts w:cs="Arial"/>
                <w:u w:val="single"/>
              </w:rPr>
            </w:pPr>
            <w:r>
              <w:rPr>
                <w:rFonts w:cs="Arial"/>
                <w:i/>
                <w:iCs/>
              </w:rPr>
              <w:t>0 - 250,000,000</w:t>
            </w:r>
          </w:p>
        </w:tc>
        <w:tc>
          <w:tcPr>
            <w:tcW w:w="890" w:type="pct"/>
          </w:tcPr>
          <w:p w14:paraId="57360C60" w14:textId="6F2AD4FF" w:rsidR="001D2B7E" w:rsidRPr="0053396E" w:rsidRDefault="001D2B7E" w:rsidP="001D2B7E">
            <w:pPr>
              <w:keepNext/>
              <w:keepLines/>
              <w:ind w:left="360"/>
              <w:jc w:val="right"/>
              <w:rPr>
                <w:rFonts w:cs="Arial"/>
                <w:u w:val="single"/>
              </w:rPr>
            </w:pPr>
            <w:r>
              <w:rPr>
                <w:rFonts w:cs="Arial"/>
                <w:i/>
                <w:iCs/>
              </w:rPr>
              <w:t>0 - 250,000,000</w:t>
            </w:r>
          </w:p>
        </w:tc>
        <w:tc>
          <w:tcPr>
            <w:tcW w:w="905" w:type="pct"/>
          </w:tcPr>
          <w:p w14:paraId="732AD1E7" w14:textId="7B15DA57" w:rsidR="001D2B7E" w:rsidRPr="0053396E" w:rsidRDefault="001D2B7E" w:rsidP="001D2B7E">
            <w:pPr>
              <w:keepNext/>
              <w:keepLines/>
              <w:ind w:left="360"/>
              <w:jc w:val="right"/>
              <w:rPr>
                <w:rFonts w:cs="Arial"/>
                <w:u w:val="single"/>
              </w:rPr>
            </w:pPr>
            <w:r>
              <w:rPr>
                <w:rFonts w:cs="Arial"/>
                <w:i/>
                <w:iCs/>
              </w:rPr>
              <w:t>0 - 250,000,000</w:t>
            </w:r>
          </w:p>
        </w:tc>
        <w:tc>
          <w:tcPr>
            <w:tcW w:w="852" w:type="pct"/>
          </w:tcPr>
          <w:p w14:paraId="66F5CC73" w14:textId="77777777" w:rsidR="001D2B7E" w:rsidRPr="0053396E" w:rsidRDefault="001D2B7E" w:rsidP="001D2B7E">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4ED54168">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4ED54168">
        <w:tc>
          <w:tcPr>
            <w:tcW w:w="4508" w:type="dxa"/>
          </w:tcPr>
          <w:p w14:paraId="782D8620" w14:textId="77777777" w:rsidR="005E3378" w:rsidRPr="00D87E38" w:rsidRDefault="005E3378" w:rsidP="00FE6EA5">
            <w:pPr>
              <w:rPr>
                <w:rFonts w:eastAsiaTheme="minorEastAsia"/>
              </w:rPr>
            </w:pPr>
          </w:p>
          <w:p w14:paraId="057F6D05" w14:textId="7A94C595" w:rsidR="005E3378" w:rsidRPr="00D87E38" w:rsidRDefault="00BA3859" w:rsidP="4ED54168">
            <w:pPr>
              <w:rPr>
                <w:rFonts w:eastAsiaTheme="minorEastAsia"/>
              </w:rPr>
            </w:pPr>
            <w:r w:rsidRPr="00BA3859">
              <w:rPr>
                <w:rFonts w:cs="Arial"/>
                <w:i/>
                <w:iCs/>
              </w:rPr>
              <w:t>Redacted</w:t>
            </w:r>
          </w:p>
        </w:tc>
        <w:tc>
          <w:tcPr>
            <w:tcW w:w="4508" w:type="dxa"/>
          </w:tcPr>
          <w:p w14:paraId="048601CE" w14:textId="45E8B124" w:rsidR="005E3378" w:rsidRPr="00D87E38" w:rsidRDefault="00BA3859" w:rsidP="4ED54168">
            <w:pPr>
              <w:rPr>
                <w:rFonts w:eastAsiaTheme="minorEastAsia"/>
              </w:rPr>
            </w:pPr>
            <w:r w:rsidRPr="00BA3859">
              <w:rPr>
                <w:rFonts w:cs="Arial"/>
                <w:i/>
                <w:iCs/>
              </w:rPr>
              <w:t>Redacted</w:t>
            </w:r>
          </w:p>
        </w:tc>
      </w:tr>
      <w:tr w:rsidR="005E3378" w:rsidRPr="00D87E38" w14:paraId="4C89D39C" w14:textId="77777777" w:rsidTr="4ED54168">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4ED54168">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4ED54168">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564C4451" w:rsidR="005E3378" w:rsidRPr="00D87E38" w:rsidRDefault="00C5144A" w:rsidP="4ED54168">
      <w:pPr>
        <w:ind w:left="720"/>
        <w:rPr>
          <w:rFonts w:eastAsiaTheme="minorEastAsia" w:cs="Arial"/>
        </w:rPr>
      </w:pPr>
      <w:sdt>
        <w:sdtPr>
          <w:rPr>
            <w:rFonts w:eastAsiaTheme="minorEastAsia" w:cs="Arial"/>
          </w:rPr>
          <w:id w:val="1353226444"/>
          <w14:checkbox>
            <w14:checked w14:val="1"/>
            <w14:checkedState w14:val="2612" w14:font="MS Gothic"/>
            <w14:uncheckedState w14:val="2610" w14:font="MS Gothic"/>
          </w14:checkbox>
        </w:sdtPr>
        <w:sdtEndPr/>
        <w:sdtContent>
          <w:r w:rsidR="1AF39708" w:rsidRPr="4ED54168">
            <w:rPr>
              <w:rFonts w:ascii="MS Gothic" w:eastAsiaTheme="minorEastAsia" w:hAnsi="MS Gothic" w:cs="MS Gothic"/>
            </w:rPr>
            <w:t>☒</w:t>
          </w:r>
        </w:sdtContent>
      </w:sdt>
      <w:r w:rsidR="00EC6771" w:rsidRPr="4ED54168">
        <w:rPr>
          <w:rFonts w:eastAsiaTheme="minorEastAsia" w:cs="Arial"/>
        </w:rPr>
        <w:t xml:space="preserve"> Y</w:t>
      </w:r>
      <w:r w:rsidR="005E3378" w:rsidRPr="4ED54168">
        <w:rPr>
          <w:rFonts w:eastAsiaTheme="minorEastAsia" w:cs="Arial"/>
        </w:rPr>
        <w:t>es</w:t>
      </w:r>
    </w:p>
    <w:p w14:paraId="60B097CF" w14:textId="51768C3E" w:rsidR="005E3378" w:rsidRPr="00D87E38" w:rsidRDefault="00C5144A"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C5144A"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39194707">
              <v:shape id="Text Box 7"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w14:anchorId="37567150">
                <v:textbox>
                  <w:txbxContent>
                    <w:p w:rsidRPr="00F26047" w:rsidR="005E3378" w:rsidP="005E3378" w:rsidRDefault="00E94299" w14:paraId="5362E849" w14:textId="77777777">
                      <w:pPr>
                        <w:rPr>
                          <w:rFonts w:cs="Arial"/>
                          <w:sz w:val="22"/>
                        </w:rPr>
                      </w:pPr>
                      <w:sdt>
                        <w:sdtPr>
                          <w:id w:val="1375190473"/>
                          <w:rPr>
                            <w:rFonts w:cs="Arial"/>
                            <w:i/>
                            <w:color w:val="808080" w:themeColor="background1" w:themeShade="80"/>
                            <w:sz w:val="22"/>
                          </w:rPr>
                          <w:id w:val="-98962776"/>
                          <w:temporary/>
                          <w:showingPlcHdr/>
                          <w15:appearance w15:val="tags"/>
                        </w:sdtPr>
                        <w:sdtEndPr/>
                        <w:sdtContent>
                          <w:r w:rsidRPr="007918FD" w:rsidR="005E3378">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r w:rsidRPr="00A11681">
              <w:rPr>
                <w:rFonts w:eastAsia="Arial" w:cs="Arial"/>
                <w:sz w:val="20"/>
                <w:szCs w:val="20"/>
              </w:rPr>
              <w:t>R(</w:t>
            </w:r>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bookmarkStart w:id="33" w:name="_Toc98925168"/>
    <w:bookmarkStart w:id="34" w:name="_Toc106199703"/>
    <w:bookmarkStart w:id="35" w:name="_Toc192874119"/>
    <w:p w14:paraId="2EF4DD8E" w14:textId="4D80D23B" w:rsidR="005E3378" w:rsidRPr="00572039" w:rsidRDefault="005E3378" w:rsidP="005E3378">
      <w:pPr>
        <w:keepNext/>
        <w:keepLines/>
        <w:spacing w:before="40"/>
        <w:outlineLvl w:val="2"/>
        <w:rPr>
          <w:rFonts w:eastAsiaTheme="majorEastAsia" w:cstheme="majorBidi"/>
          <w:b/>
          <w:sz w:val="32"/>
          <w:szCs w:val="24"/>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C5144A"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1FE484B6">
              <v:shape id="Text Box 9"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w14:anchorId="373EFB57">
                <v:textbox>
                  <w:txbxContent>
                    <w:p w:rsidR="005E3378" w:rsidP="005E3378" w:rsidRDefault="00E94299" w14:paraId="5B951852" w14:textId="77777777">
                      <w:pPr>
                        <w:rPr>
                          <w:rFonts w:cs="Arial"/>
                          <w:sz w:val="22"/>
                        </w:rPr>
                      </w:pPr>
                      <w:sdt>
                        <w:sdtPr>
                          <w:id w:val="646208944"/>
                          <w:rPr>
                            <w:rFonts w:cs="Arial"/>
                            <w:i/>
                            <w:color w:val="808080" w:themeColor="background1" w:themeShade="80"/>
                            <w:sz w:val="22"/>
                          </w:rPr>
                          <w:id w:val="1448897901"/>
                          <w:temporary/>
                          <w:showingPlcHdr/>
                          <w15:appearance w15:val="tags"/>
                        </w:sdtPr>
                        <w:sdtEndPr/>
                        <w:sdtContent>
                          <w:r w:rsidRPr="007918FD" w:rsidR="005E3378">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4ED54168">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r w:rsidR="00280D5A">
              <w:rPr>
                <w:rFonts w:eastAsiaTheme="minorEastAsia" w:cs="Arial"/>
                <w:b/>
              </w:rPr>
              <w:t>c</w:t>
            </w:r>
            <w:r w:rsidRPr="00D87E38">
              <w:rPr>
                <w:rFonts w:eastAsiaTheme="minorEastAsia" w:cs="Arial"/>
                <w:b/>
              </w:rPr>
              <w:t xml:space="preserve">ontact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4ED54168">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4CBAA529" w:rsidR="005E3378" w:rsidRPr="00D87E38" w:rsidRDefault="00347080" w:rsidP="4ED54168">
            <w:pPr>
              <w:spacing w:line="22" w:lineRule="atLeast"/>
              <w:rPr>
                <w:rFonts w:eastAsiaTheme="minorEastAsia" w:cs="Arial"/>
                <w:i/>
                <w:iCs/>
                <w:sz w:val="22"/>
                <w:szCs w:val="22"/>
              </w:rPr>
            </w:pPr>
            <w:r w:rsidRPr="00BA3859">
              <w:rPr>
                <w:rFonts w:cs="Arial"/>
                <w:i/>
                <w:iCs/>
              </w:rPr>
              <w:t>Redacted</w:t>
            </w:r>
          </w:p>
        </w:tc>
        <w:tc>
          <w:tcPr>
            <w:tcW w:w="897" w:type="pct"/>
            <w:tcBorders>
              <w:top w:val="single" w:sz="4" w:space="0" w:color="auto"/>
              <w:left w:val="single" w:sz="4" w:space="0" w:color="auto"/>
              <w:bottom w:val="single" w:sz="4" w:space="0" w:color="auto"/>
              <w:right w:val="single" w:sz="4" w:space="0" w:color="auto"/>
            </w:tcBorders>
          </w:tcPr>
          <w:p w14:paraId="12F10140" w14:textId="361718D1" w:rsidR="005E3378" w:rsidRPr="00D87E38" w:rsidRDefault="00347080" w:rsidP="4ED54168">
            <w:pPr>
              <w:spacing w:line="22" w:lineRule="atLeast"/>
              <w:rPr>
                <w:rFonts w:eastAsiaTheme="minorEastAsia" w:cs="Arial"/>
                <w:sz w:val="22"/>
                <w:szCs w:val="22"/>
              </w:rPr>
            </w:pPr>
            <w:r w:rsidRPr="00BA3859">
              <w:rPr>
                <w:rFonts w:cs="Arial"/>
                <w:i/>
                <w:iCs/>
              </w:rPr>
              <w:t>Redacted</w:t>
            </w: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219A6785" w:rsidR="005E3378" w:rsidRPr="00D87E38" w:rsidRDefault="00347080" w:rsidP="4ED54168">
            <w:pPr>
              <w:spacing w:line="22" w:lineRule="atLeast"/>
              <w:rPr>
                <w:rFonts w:eastAsiaTheme="minorEastAsia" w:cs="Arial"/>
                <w:sz w:val="22"/>
                <w:szCs w:val="22"/>
              </w:rPr>
            </w:pPr>
            <w:r w:rsidRPr="00BA3859">
              <w:rPr>
                <w:rFonts w:cs="Arial"/>
                <w:i/>
                <w:iCs/>
              </w:rPr>
              <w:t>Redacted</w:t>
            </w:r>
          </w:p>
        </w:tc>
        <w:tc>
          <w:tcPr>
            <w:tcW w:w="892" w:type="pct"/>
            <w:tcBorders>
              <w:top w:val="single" w:sz="4" w:space="0" w:color="auto"/>
              <w:left w:val="single" w:sz="4" w:space="0" w:color="auto"/>
              <w:bottom w:val="single" w:sz="4" w:space="0" w:color="auto"/>
              <w:right w:val="single" w:sz="4" w:space="0" w:color="auto"/>
            </w:tcBorders>
          </w:tcPr>
          <w:p w14:paraId="05DA7C11" w14:textId="64C1D5ED" w:rsidR="005E3378" w:rsidRPr="00D87E38" w:rsidRDefault="2E8F99A8" w:rsidP="4ED54168">
            <w:pPr>
              <w:spacing w:line="22" w:lineRule="atLeast"/>
              <w:rPr>
                <w:rFonts w:eastAsiaTheme="minorEastAsia" w:cs="Arial"/>
                <w:sz w:val="22"/>
                <w:szCs w:val="22"/>
              </w:rPr>
            </w:pPr>
            <w:r w:rsidRPr="4ED54168">
              <w:rPr>
                <w:rFonts w:eastAsiaTheme="minorEastAsia" w:cs="Arial"/>
                <w:sz w:val="22"/>
                <w:szCs w:val="22"/>
              </w:rPr>
              <w:t>Yes</w:t>
            </w:r>
          </w:p>
        </w:tc>
      </w:tr>
      <w:tr w:rsidR="00280D5A" w:rsidRPr="00D87E38" w14:paraId="05C08ECE" w14:textId="77777777" w:rsidTr="4ED54168">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6645864E" w:rsidR="005E3378" w:rsidRPr="00D87E38" w:rsidRDefault="00347080" w:rsidP="4ED54168">
            <w:pPr>
              <w:spacing w:line="22" w:lineRule="atLeast"/>
              <w:rPr>
                <w:rFonts w:eastAsiaTheme="minorEastAsia" w:cs="Arial"/>
                <w:i/>
                <w:iCs/>
                <w:sz w:val="22"/>
                <w:szCs w:val="22"/>
              </w:rPr>
            </w:pPr>
            <w:r w:rsidRPr="00BA3859">
              <w:rPr>
                <w:rFonts w:cs="Arial"/>
                <w:i/>
                <w:iCs/>
              </w:rPr>
              <w:t>Redacted</w:t>
            </w:r>
          </w:p>
        </w:tc>
        <w:tc>
          <w:tcPr>
            <w:tcW w:w="897" w:type="pct"/>
            <w:tcBorders>
              <w:top w:val="single" w:sz="4" w:space="0" w:color="auto"/>
              <w:left w:val="single" w:sz="4" w:space="0" w:color="auto"/>
              <w:bottom w:val="single" w:sz="4" w:space="0" w:color="auto"/>
              <w:right w:val="single" w:sz="4" w:space="0" w:color="auto"/>
            </w:tcBorders>
          </w:tcPr>
          <w:p w14:paraId="268E7394" w14:textId="742CD67C" w:rsidR="005E3378" w:rsidRPr="00D87E38" w:rsidRDefault="00347080" w:rsidP="4ED54168">
            <w:pPr>
              <w:spacing w:line="22" w:lineRule="atLeast"/>
              <w:rPr>
                <w:rFonts w:eastAsiaTheme="minorEastAsia" w:cs="Arial"/>
                <w:sz w:val="22"/>
                <w:szCs w:val="22"/>
              </w:rPr>
            </w:pPr>
            <w:r w:rsidRPr="00BA3859">
              <w:rPr>
                <w:rFonts w:cs="Arial"/>
                <w:i/>
                <w:iCs/>
              </w:rPr>
              <w:t>Redacted</w:t>
            </w:r>
            <w:r w:rsidRPr="00D87E38">
              <w:rPr>
                <w:rFonts w:eastAsiaTheme="minorEastAsia" w:cs="Arial"/>
                <w:sz w:val="22"/>
                <w:szCs w:val="22"/>
              </w:rPr>
              <w:t xml:space="preserve"> </w:t>
            </w: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073D18E8" w:rsidR="005E3378" w:rsidRPr="00D87E38" w:rsidRDefault="00347080" w:rsidP="4ED54168">
            <w:pPr>
              <w:spacing w:line="22" w:lineRule="atLeast"/>
              <w:rPr>
                <w:rFonts w:eastAsiaTheme="minorEastAsia" w:cs="Arial"/>
                <w:sz w:val="22"/>
                <w:szCs w:val="22"/>
              </w:rPr>
            </w:pPr>
            <w:r w:rsidRPr="00BA3859">
              <w:rPr>
                <w:rFonts w:cs="Arial"/>
                <w:i/>
                <w:iCs/>
              </w:rPr>
              <w:t>Redacted</w:t>
            </w:r>
          </w:p>
        </w:tc>
        <w:tc>
          <w:tcPr>
            <w:tcW w:w="892" w:type="pct"/>
            <w:tcBorders>
              <w:top w:val="single" w:sz="4" w:space="0" w:color="auto"/>
              <w:left w:val="single" w:sz="4" w:space="0" w:color="auto"/>
              <w:bottom w:val="single" w:sz="4" w:space="0" w:color="auto"/>
              <w:right w:val="single" w:sz="4" w:space="0" w:color="auto"/>
            </w:tcBorders>
          </w:tcPr>
          <w:p w14:paraId="2E0EB849" w14:textId="2EAB8221" w:rsidR="005E3378" w:rsidRPr="00D87E38" w:rsidRDefault="7E2B1E00" w:rsidP="4ED54168">
            <w:pPr>
              <w:spacing w:line="22" w:lineRule="atLeast"/>
              <w:rPr>
                <w:rFonts w:eastAsiaTheme="minorEastAsia" w:cs="Arial"/>
                <w:sz w:val="22"/>
                <w:szCs w:val="22"/>
              </w:rPr>
            </w:pPr>
            <w:r w:rsidRPr="4ED54168">
              <w:rPr>
                <w:rFonts w:eastAsiaTheme="minorEastAsia" w:cs="Arial"/>
                <w:sz w:val="22"/>
                <w:szCs w:val="22"/>
              </w:rPr>
              <w:t>Yes</w:t>
            </w:r>
          </w:p>
        </w:tc>
      </w:tr>
      <w:tr w:rsidR="00280D5A" w:rsidRPr="00D87E38" w14:paraId="0973A364" w14:textId="77777777" w:rsidTr="4ED54168">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4ED54168">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C5144A"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73CA43CB">
              <v:shape id="Text Box 5"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w14:anchorId="5BFE9F50">
                <v:textbox>
                  <w:txbxContent>
                    <w:p w:rsidR="0074694D" w:rsidP="0074694D" w:rsidRDefault="00E94299" w14:paraId="2946BB5D" w14:textId="77777777">
                      <w:pPr>
                        <w:rPr>
                          <w:rFonts w:cs="Arial"/>
                          <w:sz w:val="22"/>
                        </w:rPr>
                      </w:pPr>
                      <w:sdt>
                        <w:sdtPr>
                          <w:id w:val="1894884247"/>
                          <w:rPr>
                            <w:rFonts w:cs="Arial"/>
                            <w:i/>
                            <w:color w:val="808080" w:themeColor="background1" w:themeShade="80"/>
                            <w:sz w:val="22"/>
                          </w:rPr>
                          <w:id w:val="-2117742412"/>
                          <w:temporary/>
                          <w:showingPlcHdr/>
                          <w15:appearance w15:val="tags"/>
                        </w:sdtPr>
                        <w:sdtEndPr/>
                        <w:sdtContent>
                          <w:r w:rsidRPr="007918FD" w:rsidR="0074694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4DF7" w14:textId="77777777" w:rsidR="0052727F" w:rsidRDefault="0052727F">
      <w:r>
        <w:separator/>
      </w:r>
    </w:p>
  </w:endnote>
  <w:endnote w:type="continuationSeparator" w:id="0">
    <w:p w14:paraId="725B9D4F" w14:textId="77777777" w:rsidR="0052727F" w:rsidRDefault="0052727F">
      <w:r>
        <w:continuationSeparator/>
      </w:r>
    </w:p>
  </w:endnote>
  <w:endnote w:type="continuationNotice" w:id="1">
    <w:p w14:paraId="32187AF1" w14:textId="77777777" w:rsidR="0052727F" w:rsidRDefault="00527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ADA6" w14:textId="77777777" w:rsidR="0052727F" w:rsidRDefault="0052727F">
      <w:r>
        <w:separator/>
      </w:r>
    </w:p>
  </w:footnote>
  <w:footnote w:type="continuationSeparator" w:id="0">
    <w:p w14:paraId="53CFF0B7" w14:textId="77777777" w:rsidR="0052727F" w:rsidRDefault="0052727F">
      <w:r>
        <w:continuationSeparator/>
      </w:r>
    </w:p>
  </w:footnote>
  <w:footnote w:type="continuationNotice" w:id="1">
    <w:p w14:paraId="54DA01BD" w14:textId="77777777" w:rsidR="0052727F" w:rsidRDefault="00527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421231978" name="Picture 142123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4AC519" w:rsidR="00FE6EA5" w:rsidRPr="00A747EF" w:rsidRDefault="00C5144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385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BA385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70D8D"/>
    <w:rsid w:val="00081166"/>
    <w:rsid w:val="00097B3F"/>
    <w:rsid w:val="000B16ED"/>
    <w:rsid w:val="000D5901"/>
    <w:rsid w:val="000E1196"/>
    <w:rsid w:val="000F0F1F"/>
    <w:rsid w:val="00107BB0"/>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2B7E"/>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47080"/>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B6814"/>
    <w:rsid w:val="004D0F9A"/>
    <w:rsid w:val="004D7406"/>
    <w:rsid w:val="0052727F"/>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4B67"/>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A3859"/>
    <w:rsid w:val="00BD299F"/>
    <w:rsid w:val="00BE2578"/>
    <w:rsid w:val="00BE3B5F"/>
    <w:rsid w:val="00BE5C21"/>
    <w:rsid w:val="00BE63C5"/>
    <w:rsid w:val="00BF4133"/>
    <w:rsid w:val="00BF777B"/>
    <w:rsid w:val="00C31128"/>
    <w:rsid w:val="00C330EE"/>
    <w:rsid w:val="00C35777"/>
    <w:rsid w:val="00C368C2"/>
    <w:rsid w:val="00C5144A"/>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11F5"/>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341E823"/>
    <w:rsid w:val="03729C88"/>
    <w:rsid w:val="0814972D"/>
    <w:rsid w:val="083228CD"/>
    <w:rsid w:val="097B5261"/>
    <w:rsid w:val="0CEB83BA"/>
    <w:rsid w:val="0F3414D4"/>
    <w:rsid w:val="0F850F0E"/>
    <w:rsid w:val="10F038CD"/>
    <w:rsid w:val="11975EFB"/>
    <w:rsid w:val="129AD5FC"/>
    <w:rsid w:val="1747C286"/>
    <w:rsid w:val="181FD50A"/>
    <w:rsid w:val="1AF39708"/>
    <w:rsid w:val="1B8E493E"/>
    <w:rsid w:val="1DC1B7E7"/>
    <w:rsid w:val="1DF27432"/>
    <w:rsid w:val="20A8CB50"/>
    <w:rsid w:val="20AF3A65"/>
    <w:rsid w:val="244494D7"/>
    <w:rsid w:val="258A13E7"/>
    <w:rsid w:val="274025BD"/>
    <w:rsid w:val="2B2331FA"/>
    <w:rsid w:val="2BF16394"/>
    <w:rsid w:val="2CA9EBA8"/>
    <w:rsid w:val="2CB067B2"/>
    <w:rsid w:val="2CF91B5D"/>
    <w:rsid w:val="2E8F99A8"/>
    <w:rsid w:val="317FCFA1"/>
    <w:rsid w:val="323CBC8D"/>
    <w:rsid w:val="328D7059"/>
    <w:rsid w:val="32969345"/>
    <w:rsid w:val="35A2D096"/>
    <w:rsid w:val="35E89565"/>
    <w:rsid w:val="3B9B0C72"/>
    <w:rsid w:val="3BEE4008"/>
    <w:rsid w:val="3D83F692"/>
    <w:rsid w:val="3FA738FB"/>
    <w:rsid w:val="4055AE51"/>
    <w:rsid w:val="41CA4D1C"/>
    <w:rsid w:val="437D14BF"/>
    <w:rsid w:val="4609E191"/>
    <w:rsid w:val="465AD826"/>
    <w:rsid w:val="46FD9646"/>
    <w:rsid w:val="47B5F04E"/>
    <w:rsid w:val="48D611DC"/>
    <w:rsid w:val="48EF6067"/>
    <w:rsid w:val="49B02E79"/>
    <w:rsid w:val="4E2EAA5E"/>
    <w:rsid w:val="4E6E1DBE"/>
    <w:rsid w:val="4ED54168"/>
    <w:rsid w:val="4FC220C2"/>
    <w:rsid w:val="5035B187"/>
    <w:rsid w:val="50E155C5"/>
    <w:rsid w:val="523CC784"/>
    <w:rsid w:val="54EBDAB4"/>
    <w:rsid w:val="556CE642"/>
    <w:rsid w:val="55B7761C"/>
    <w:rsid w:val="5834DC4E"/>
    <w:rsid w:val="597DFE9B"/>
    <w:rsid w:val="5BEF86DE"/>
    <w:rsid w:val="5E7F1C44"/>
    <w:rsid w:val="5FF94C06"/>
    <w:rsid w:val="64CCEC0E"/>
    <w:rsid w:val="65ACBDCA"/>
    <w:rsid w:val="65D35ABD"/>
    <w:rsid w:val="67433DD0"/>
    <w:rsid w:val="67B46C6C"/>
    <w:rsid w:val="67E217FB"/>
    <w:rsid w:val="6AF26C6C"/>
    <w:rsid w:val="6CF65D63"/>
    <w:rsid w:val="6DF1FF64"/>
    <w:rsid w:val="6E992F05"/>
    <w:rsid w:val="6F9BC7D4"/>
    <w:rsid w:val="705E4209"/>
    <w:rsid w:val="705F099E"/>
    <w:rsid w:val="70611C20"/>
    <w:rsid w:val="728D1864"/>
    <w:rsid w:val="75D60D7A"/>
    <w:rsid w:val="771AF46E"/>
    <w:rsid w:val="77A7DE49"/>
    <w:rsid w:val="77C74EDD"/>
    <w:rsid w:val="7B68EA03"/>
    <w:rsid w:val="7BE7B22D"/>
    <w:rsid w:val="7D77F752"/>
    <w:rsid w:val="7E2B1E00"/>
    <w:rsid w:val="7E9C53FD"/>
    <w:rsid w:val="7F01F0A2"/>
    <w:rsid w:val="7FF7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34C9-6928-4E5C-ADFE-E3D52D8E1336}">
  <ds:schemaRefs>
    <ds:schemaRef ds:uri="http://schemas.microsoft.com/office/2006/metadata/properties"/>
    <ds:schemaRef ds:uri="http://schemas.microsoft.com/office/infopath/2007/PartnerControls"/>
    <ds:schemaRef ds:uri="4973406f-5b2b-4b8a-8d9a-7b9112926217"/>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3.xml><?xml version="1.0" encoding="utf-8"?>
<ds:datastoreItem xmlns:ds="http://schemas.openxmlformats.org/officeDocument/2006/customXml" ds:itemID="{8357137C-C232-45FE-B6D7-00EA181B073A}"/>
</file>

<file path=customXml/itemProps4.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2025-04-11T12:16:00Z</dcterms:created>
  <dcterms:modified xsi:type="dcterms:W3CDTF">2025-04-11T12:16:00Z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