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A9F0" w14:textId="069B721A" w:rsidR="0067702A" w:rsidRPr="008D1B03" w:rsidRDefault="008D1B03" w:rsidP="008D1B03">
      <w:pPr>
        <w:jc w:val="center"/>
        <w:rPr>
          <w:u w:val="single"/>
          <w:lang w:eastAsia="en-US"/>
        </w:rPr>
      </w:pPr>
      <w:r w:rsidRPr="008D1B03">
        <w:rPr>
          <w:u w:val="single"/>
          <w:lang w:eastAsia="en-US"/>
        </w:rPr>
        <w:t>TRA/Stemcor Meeting - TQ0030 – DCE Category 13 Steel – Rebar</w:t>
      </w:r>
    </w:p>
    <w:p w14:paraId="78BBAC3D" w14:textId="77777777" w:rsidR="0067702A" w:rsidRDefault="0067702A" w:rsidP="0067702A">
      <w:pPr>
        <w:rPr>
          <w:lang w:eastAsia="en-US"/>
        </w:rPr>
      </w:pPr>
    </w:p>
    <w:p w14:paraId="56C147DC" w14:textId="77BBBFD8" w:rsidR="0067702A" w:rsidRDefault="0067702A" w:rsidP="0067702A">
      <w:pPr>
        <w:rPr>
          <w:lang w:eastAsia="en-US"/>
        </w:rPr>
      </w:pPr>
      <w:r>
        <w:rPr>
          <w:lang w:eastAsia="en-US"/>
        </w:rPr>
        <w:t>Agenda:</w:t>
      </w:r>
    </w:p>
    <w:p w14:paraId="2DB444AF" w14:textId="77777777" w:rsidR="0067702A" w:rsidRDefault="0067702A" w:rsidP="0067702A">
      <w:pPr>
        <w:rPr>
          <w:lang w:eastAsia="en-US"/>
        </w:rPr>
      </w:pPr>
    </w:p>
    <w:p w14:paraId="101D7539" w14:textId="77777777" w:rsidR="0067702A" w:rsidRDefault="0067702A" w:rsidP="0067702A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Introduction – Rebar &amp; Quotas</w:t>
      </w:r>
    </w:p>
    <w:p w14:paraId="5526BBE3" w14:textId="33C7CF35" w:rsidR="0067702A" w:rsidRDefault="0067702A" w:rsidP="0067702A">
      <w:pPr>
        <w:pStyle w:val="ListParagraph"/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 xml:space="preserve">Size of The Market </w:t>
      </w:r>
    </w:p>
    <w:p w14:paraId="4A02C570" w14:textId="77777777" w:rsidR="0067702A" w:rsidRDefault="0067702A" w:rsidP="0067702A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Exceptional/Unpredictable/Anti-dumping events cause trade flows to change </w:t>
      </w:r>
    </w:p>
    <w:p w14:paraId="675D2896" w14:textId="77777777" w:rsidR="0067702A" w:rsidRDefault="0067702A" w:rsidP="0067702A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Issue with WTO rules for Developing Country - can there be exceptions to the 3% trigger </w:t>
      </w:r>
    </w:p>
    <w:p w14:paraId="7D9D48D4" w14:textId="77777777" w:rsidR="0067702A" w:rsidRPr="00586ECF" w:rsidRDefault="0067702A" w:rsidP="0067702A">
      <w:pPr>
        <w:pStyle w:val="ListParagraph"/>
        <w:numPr>
          <w:ilvl w:val="0"/>
          <w:numId w:val="2"/>
        </w:numPr>
        <w:rPr>
          <w:lang w:val="fr-FR" w:eastAsia="en-US"/>
        </w:rPr>
      </w:pPr>
      <w:r w:rsidRPr="00586ECF">
        <w:rPr>
          <w:lang w:val="fr-FR" w:eastAsia="en-US"/>
        </w:rPr>
        <w:t>Traditional split Domestic &amp; EU Imports vs Non-EU Imports</w:t>
      </w:r>
    </w:p>
    <w:p w14:paraId="008FB984" w14:textId="07CB95E8" w:rsidR="00757424" w:rsidRDefault="0067702A" w:rsidP="00F50408">
      <w:pPr>
        <w:pStyle w:val="ListParagraph"/>
        <w:numPr>
          <w:ilvl w:val="0"/>
          <w:numId w:val="2"/>
        </w:numPr>
      </w:pPr>
      <w:r w:rsidRPr="0067702A">
        <w:rPr>
          <w:rFonts w:eastAsia="Times New Roman"/>
          <w:lang w:eastAsia="en-US"/>
        </w:rPr>
        <w:t xml:space="preserve">Redistribution of quota allocation (Russia, Ukraine &amp; Byelorussia) </w:t>
      </w:r>
    </w:p>
    <w:sectPr w:rsidR="00757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AB11" w14:textId="77777777" w:rsidR="00586ECF" w:rsidRDefault="00586ECF" w:rsidP="00586ECF">
      <w:r>
        <w:separator/>
      </w:r>
    </w:p>
  </w:endnote>
  <w:endnote w:type="continuationSeparator" w:id="0">
    <w:p w14:paraId="46FBA13C" w14:textId="77777777" w:rsidR="00586ECF" w:rsidRDefault="00586ECF" w:rsidP="0058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C784" w14:textId="77777777" w:rsidR="00586ECF" w:rsidRDefault="00586ECF" w:rsidP="00586ECF">
      <w:r>
        <w:separator/>
      </w:r>
    </w:p>
  </w:footnote>
  <w:footnote w:type="continuationSeparator" w:id="0">
    <w:p w14:paraId="114D82D8" w14:textId="77777777" w:rsidR="00586ECF" w:rsidRDefault="00586ECF" w:rsidP="0058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CA5"/>
    <w:multiLevelType w:val="hybridMultilevel"/>
    <w:tmpl w:val="1D42F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F0201"/>
    <w:multiLevelType w:val="hybridMultilevel"/>
    <w:tmpl w:val="D8AE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19609">
    <w:abstractNumId w:val="0"/>
  </w:num>
  <w:num w:numId="2" w16cid:durableId="1509638156">
    <w:abstractNumId w:val="1"/>
  </w:num>
  <w:num w:numId="3" w16cid:durableId="205430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2A"/>
    <w:rsid w:val="00586ECF"/>
    <w:rsid w:val="0067702A"/>
    <w:rsid w:val="00757424"/>
    <w:rsid w:val="008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59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2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02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86E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EC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6E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ECF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68A45D4-E7D5-490E-AC7C-A69778C0CEF8}"/>
</file>

<file path=customXml/itemProps2.xml><?xml version="1.0" encoding="utf-8"?>
<ds:datastoreItem xmlns:ds="http://schemas.openxmlformats.org/officeDocument/2006/customXml" ds:itemID="{5B758BE9-7E9D-4FC5-A6D7-0AC0200754C0}"/>
</file>

<file path=customXml/itemProps3.xml><?xml version="1.0" encoding="utf-8"?>
<ds:datastoreItem xmlns:ds="http://schemas.openxmlformats.org/officeDocument/2006/customXml" ds:itemID="{5B553136-6C8C-4FB4-A37B-3140A633A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2023-03-10T19:08:00Z</dcterms:created>
  <dcterms:modified xsi:type="dcterms:W3CDTF">2023-03-10T19:08:00Z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