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1F73" w14:textId="2E866ADC" w:rsidR="00DE749B" w:rsidRPr="00DE749B" w:rsidRDefault="00DE749B" w:rsidP="00DE749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E749B">
        <w:rPr>
          <w:rFonts w:ascii="Times New Roman" w:hAnsi="Times New Roman" w:cs="Times New Roman"/>
          <w:b/>
          <w:bCs/>
          <w:lang w:val="en-US"/>
        </w:rPr>
        <w:t>Annex 2</w:t>
      </w:r>
    </w:p>
    <w:p w14:paraId="191B127D" w14:textId="77777777" w:rsidR="00DE749B" w:rsidRDefault="00DE749B" w:rsidP="00FA49EE">
      <w:pPr>
        <w:jc w:val="both"/>
        <w:rPr>
          <w:rFonts w:ascii="Times New Roman" w:hAnsi="Times New Roman" w:cs="Times New Roman"/>
          <w:lang w:val="en-US"/>
        </w:rPr>
      </w:pPr>
    </w:p>
    <w:p w14:paraId="1EE19F90" w14:textId="6033B8C2" w:rsidR="00FA49EE" w:rsidRDefault="00FA49EE" w:rsidP="00FA49E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A</w:t>
      </w:r>
      <w:r w:rsidRPr="00261A3D">
        <w:rPr>
          <w:rFonts w:ascii="Times New Roman" w:hAnsi="Times New Roman" w:cs="Times New Roman"/>
          <w:lang w:val="en-US"/>
        </w:rPr>
        <w:t>nnex contains the dumping margin calculation</w:t>
      </w:r>
      <w:r>
        <w:rPr>
          <w:rFonts w:ascii="Times New Roman" w:hAnsi="Times New Roman" w:cs="Times New Roman"/>
          <w:lang w:val="en-US"/>
        </w:rPr>
        <w:t xml:space="preserve">s for </w:t>
      </w:r>
      <w:r w:rsidR="00F44729">
        <w:rPr>
          <w:rFonts w:ascii="Times New Roman" w:hAnsi="Times New Roman" w:cs="Times New Roman"/>
          <w:lang w:val="en-US"/>
        </w:rPr>
        <w:t>welded tubes</w:t>
      </w:r>
      <w:r>
        <w:rPr>
          <w:rFonts w:ascii="Times New Roman" w:hAnsi="Times New Roman" w:cs="Times New Roman"/>
          <w:lang w:val="en-US"/>
        </w:rPr>
        <w:t xml:space="preserve"> </w:t>
      </w:r>
      <w:r w:rsidR="00DE749B">
        <w:rPr>
          <w:rFonts w:ascii="Times New Roman" w:hAnsi="Times New Roman" w:cs="Times New Roman"/>
          <w:lang w:val="en-US"/>
        </w:rPr>
        <w:t xml:space="preserve">and pipes </w:t>
      </w:r>
      <w:r>
        <w:rPr>
          <w:rFonts w:ascii="Times New Roman" w:hAnsi="Times New Roman" w:cs="Times New Roman"/>
          <w:lang w:val="en-US"/>
        </w:rPr>
        <w:t xml:space="preserve">imports from </w:t>
      </w:r>
      <w:r w:rsidR="00F44729">
        <w:rPr>
          <w:rFonts w:ascii="Times New Roman" w:hAnsi="Times New Roman" w:cs="Times New Roman"/>
          <w:lang w:val="en-US"/>
        </w:rPr>
        <w:t>China and Belarus</w:t>
      </w:r>
      <w:r w:rsidRPr="00261A3D">
        <w:rPr>
          <w:rFonts w:ascii="Times New Roman" w:hAnsi="Times New Roman" w:cs="Times New Roman"/>
          <w:lang w:val="en-US"/>
        </w:rPr>
        <w:t xml:space="preserve">. It comprises the following </w:t>
      </w:r>
      <w:r w:rsidR="00F44729">
        <w:rPr>
          <w:rFonts w:ascii="Times New Roman" w:hAnsi="Times New Roman" w:cs="Times New Roman"/>
          <w:lang w:val="en-US"/>
        </w:rPr>
        <w:t>source data and calculations</w:t>
      </w:r>
      <w:r w:rsidRPr="00261A3D">
        <w:rPr>
          <w:rFonts w:ascii="Times New Roman" w:hAnsi="Times New Roman" w:cs="Times New Roman"/>
          <w:lang w:val="en-US"/>
        </w:rPr>
        <w:t>:</w:t>
      </w:r>
    </w:p>
    <w:p w14:paraId="50B30B2A" w14:textId="061DD11A" w:rsidR="00FA49EE" w:rsidRDefault="00FA49EE" w:rsidP="00FA4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261A3D">
        <w:rPr>
          <w:rFonts w:ascii="Times New Roman" w:hAnsi="Times New Roman" w:cs="Times New Roman"/>
          <w:lang w:val="en-US"/>
        </w:rPr>
        <w:t xml:space="preserve">Normal value is </w:t>
      </w:r>
      <w:r>
        <w:rPr>
          <w:rFonts w:ascii="Times New Roman" w:hAnsi="Times New Roman" w:cs="Times New Roman"/>
          <w:lang w:val="en-US"/>
        </w:rPr>
        <w:t xml:space="preserve">derived from </w:t>
      </w:r>
      <w:r w:rsidR="00D8525B">
        <w:rPr>
          <w:rFonts w:ascii="Times New Roman" w:hAnsi="Times New Roman" w:cs="Times New Roman"/>
          <w:lang w:val="en-US"/>
        </w:rPr>
        <w:t xml:space="preserve">the following </w:t>
      </w:r>
      <w:r>
        <w:rPr>
          <w:rFonts w:ascii="Times New Roman" w:hAnsi="Times New Roman" w:cs="Times New Roman"/>
          <w:lang w:val="en-US"/>
        </w:rPr>
        <w:t>sources:</w:t>
      </w:r>
    </w:p>
    <w:p w14:paraId="413424C5" w14:textId="1A1E398F" w:rsidR="00EC259A" w:rsidRDefault="00F44729" w:rsidP="005903D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China</w:t>
      </w:r>
      <w:r w:rsidR="00FA49EE" w:rsidRPr="005903D5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Normal value is based on a constructed normal value (CNV) approach</w:t>
      </w:r>
      <w:r w:rsidR="005903D5">
        <w:rPr>
          <w:rFonts w:ascii="Times New Roman" w:hAnsi="Times New Roman" w:cs="Times New Roman"/>
          <w:lang w:val="en-US"/>
        </w:rPr>
        <w:t>.</w:t>
      </w:r>
      <w:r w:rsidR="006556BF">
        <w:rPr>
          <w:rFonts w:ascii="Times New Roman" w:hAnsi="Times New Roman" w:cs="Times New Roman"/>
          <w:lang w:val="en-US"/>
        </w:rPr>
        <w:t xml:space="preserve"> The CNV calculation is based on </w:t>
      </w:r>
      <w:r w:rsidR="00296E2F">
        <w:rPr>
          <w:rFonts w:ascii="Times New Roman" w:hAnsi="Times New Roman" w:cs="Times New Roman"/>
          <w:lang w:val="en-US"/>
        </w:rPr>
        <w:t>a bill of materials provided by the complainant, in which all inputs have been valued using non-distorted values prevalent in a comparable representative country (Mexico).</w:t>
      </w:r>
    </w:p>
    <w:p w14:paraId="58D664F3" w14:textId="0166E8CB" w:rsidR="00D8525B" w:rsidRPr="00C40EB8" w:rsidRDefault="00C40EB8" w:rsidP="00C40EB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>Belarus</w:t>
      </w:r>
      <w:r w:rsidR="00D8525B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Normal value is based on the same approach as China, since Belarus is not a WTO member and its market is likely distorted by non-market </w:t>
      </w:r>
      <w:r w:rsidR="00FB52DC">
        <w:rPr>
          <w:rFonts w:ascii="Times New Roman" w:hAnsi="Times New Roman" w:cs="Times New Roman"/>
          <w:lang w:val="en-US"/>
        </w:rPr>
        <w:t>behavior</w:t>
      </w:r>
      <w:r>
        <w:rPr>
          <w:rFonts w:ascii="Times New Roman" w:hAnsi="Times New Roman" w:cs="Times New Roman"/>
          <w:lang w:val="en-US"/>
        </w:rPr>
        <w:t>.</w:t>
      </w:r>
      <w:r w:rsidR="00D8525B" w:rsidRPr="00C40EB8">
        <w:rPr>
          <w:rFonts w:ascii="Times New Roman" w:hAnsi="Times New Roman" w:cs="Times New Roman"/>
        </w:rPr>
        <w:t xml:space="preserve"> </w:t>
      </w:r>
    </w:p>
    <w:p w14:paraId="5B415832" w14:textId="77777777" w:rsidR="00FA49EE" w:rsidRPr="00D8525B" w:rsidRDefault="00FA49EE" w:rsidP="00FA49EE">
      <w:pPr>
        <w:pStyle w:val="ListParagraph"/>
        <w:ind w:left="1440"/>
        <w:jc w:val="both"/>
        <w:rPr>
          <w:rFonts w:ascii="Times New Roman" w:hAnsi="Times New Roman" w:cs="Times New Roman"/>
          <w:lang w:val="en-GB"/>
        </w:rPr>
      </w:pPr>
    </w:p>
    <w:p w14:paraId="0443DC87" w14:textId="3B43D5A0" w:rsidR="005A451F" w:rsidRPr="00FB52DC" w:rsidRDefault="00FA49EE" w:rsidP="00FB52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B52DC">
        <w:rPr>
          <w:rFonts w:ascii="Times New Roman" w:hAnsi="Times New Roman" w:cs="Times New Roman"/>
          <w:lang w:val="en-US"/>
        </w:rPr>
        <w:t xml:space="preserve">Export prices are based on </w:t>
      </w:r>
      <w:r w:rsidR="00C40EB8" w:rsidRPr="00FB52DC">
        <w:rPr>
          <w:rFonts w:ascii="Times New Roman" w:hAnsi="Times New Roman" w:cs="Times New Roman"/>
          <w:lang w:val="en-US"/>
        </w:rPr>
        <w:t xml:space="preserve">import </w:t>
      </w:r>
      <w:r w:rsidR="00404A72" w:rsidRPr="00FB52DC">
        <w:rPr>
          <w:rFonts w:ascii="Times New Roman" w:hAnsi="Times New Roman" w:cs="Times New Roman"/>
          <w:lang w:val="en-US"/>
        </w:rPr>
        <w:t xml:space="preserve">unit </w:t>
      </w:r>
      <w:r w:rsidRPr="00FB52DC">
        <w:rPr>
          <w:rFonts w:ascii="Times New Roman" w:hAnsi="Times New Roman" w:cs="Times New Roman"/>
          <w:lang w:val="en-US"/>
        </w:rPr>
        <w:t xml:space="preserve">values </w:t>
      </w:r>
      <w:r w:rsidR="00584482" w:rsidRPr="00FB52DC">
        <w:rPr>
          <w:rFonts w:ascii="Times New Roman" w:hAnsi="Times New Roman" w:cs="Times New Roman"/>
          <w:lang w:val="en-US"/>
        </w:rPr>
        <w:t xml:space="preserve">for each country, </w:t>
      </w:r>
      <w:r w:rsidRPr="00FB52DC">
        <w:rPr>
          <w:rFonts w:ascii="Times New Roman" w:hAnsi="Times New Roman" w:cs="Times New Roman"/>
          <w:lang w:val="en-US"/>
        </w:rPr>
        <w:t xml:space="preserve">for the </w:t>
      </w:r>
      <w:r w:rsidR="00B049ED" w:rsidRPr="00FB52DC">
        <w:rPr>
          <w:rFonts w:ascii="Times New Roman" w:hAnsi="Times New Roman" w:cs="Times New Roman"/>
          <w:lang w:val="en-US"/>
        </w:rPr>
        <w:t xml:space="preserve">respective </w:t>
      </w:r>
      <w:r w:rsidR="00C40EB8" w:rsidRPr="00FB52DC">
        <w:rPr>
          <w:rFonts w:ascii="Times New Roman" w:hAnsi="Times New Roman" w:cs="Times New Roman"/>
          <w:lang w:val="en-US"/>
        </w:rPr>
        <w:t xml:space="preserve">quarter/year </w:t>
      </w:r>
      <w:r w:rsidR="00886A02" w:rsidRPr="00FB52DC">
        <w:rPr>
          <w:rFonts w:ascii="Times New Roman" w:hAnsi="Times New Roman" w:cs="Times New Roman"/>
          <w:lang w:val="en-US"/>
        </w:rPr>
        <w:t>in which the comparison is made</w:t>
      </w:r>
      <w:r w:rsidR="00FB52DC" w:rsidRPr="00FB52DC">
        <w:rPr>
          <w:rFonts w:ascii="Times New Roman" w:hAnsi="Times New Roman" w:cs="Times New Roman"/>
          <w:lang w:val="en-US"/>
        </w:rPr>
        <w:t>.</w:t>
      </w:r>
      <w:r w:rsidR="00FB52DC">
        <w:rPr>
          <w:rFonts w:ascii="Times New Roman" w:hAnsi="Times New Roman" w:cs="Times New Roman"/>
          <w:lang w:val="en-US"/>
        </w:rPr>
        <w:t xml:space="preserve"> For China, these are actual import values for imports into the United Kingdom, found in </w:t>
      </w:r>
      <w:hyperlink r:id="rId11" w:history="1">
        <w:r w:rsidR="00FB52DC" w:rsidRPr="00DB1598">
          <w:rPr>
            <w:rStyle w:val="Hyperlink"/>
            <w:rFonts w:ascii="Times New Roman" w:hAnsi="Times New Roman" w:cs="Times New Roman"/>
            <w:lang w:val="en-US"/>
          </w:rPr>
          <w:t>www.TradeDataMonitor.com</w:t>
        </w:r>
      </w:hyperlink>
      <w:r w:rsidR="00FB52DC">
        <w:rPr>
          <w:rFonts w:ascii="Times New Roman" w:hAnsi="Times New Roman" w:cs="Times New Roman"/>
          <w:lang w:val="en-US"/>
        </w:rPr>
        <w:t>. For Belarus, in the absence of exports to the UK and to any EU country after 2022</w:t>
      </w:r>
      <w:r w:rsidR="00D8213C">
        <w:rPr>
          <w:rFonts w:ascii="Times New Roman" w:hAnsi="Times New Roman" w:cs="Times New Roman"/>
          <w:lang w:val="en-US"/>
        </w:rPr>
        <w:t xml:space="preserve">, the complainant needed to calculate the </w:t>
      </w:r>
      <w:r w:rsidR="00CD5106">
        <w:rPr>
          <w:rFonts w:ascii="Times New Roman" w:hAnsi="Times New Roman" w:cs="Times New Roman"/>
          <w:lang w:val="en-US"/>
        </w:rPr>
        <w:t xml:space="preserve">prices at which imports from Belarus would have entered the UK. To do this, the complainant </w:t>
      </w:r>
      <w:r w:rsidR="00D8213C">
        <w:rPr>
          <w:rFonts w:ascii="Times New Roman" w:hAnsi="Times New Roman" w:cs="Times New Roman"/>
          <w:lang w:val="en-US"/>
        </w:rPr>
        <w:t>took the price</w:t>
      </w:r>
      <w:r w:rsidR="00CD5106">
        <w:rPr>
          <w:rFonts w:ascii="Times New Roman" w:hAnsi="Times New Roman" w:cs="Times New Roman"/>
          <w:lang w:val="en-US"/>
        </w:rPr>
        <w:t>s from Belarus</w:t>
      </w:r>
      <w:r w:rsidR="00D8213C">
        <w:rPr>
          <w:rFonts w:ascii="Times New Roman" w:hAnsi="Times New Roman" w:cs="Times New Roman"/>
          <w:lang w:val="en-US"/>
        </w:rPr>
        <w:t xml:space="preserve"> to </w:t>
      </w:r>
      <w:r w:rsidR="00CD5106">
        <w:rPr>
          <w:rFonts w:ascii="Times New Roman" w:hAnsi="Times New Roman" w:cs="Times New Roman"/>
          <w:lang w:val="en-US"/>
        </w:rPr>
        <w:t xml:space="preserve">its </w:t>
      </w:r>
      <w:r w:rsidR="00D8213C">
        <w:rPr>
          <w:rFonts w:ascii="Times New Roman" w:hAnsi="Times New Roman" w:cs="Times New Roman"/>
          <w:lang w:val="en-US"/>
        </w:rPr>
        <w:t>largest export</w:t>
      </w:r>
      <w:r w:rsidR="00CD5106">
        <w:rPr>
          <w:rFonts w:ascii="Times New Roman" w:hAnsi="Times New Roman" w:cs="Times New Roman"/>
          <w:lang w:val="en-US"/>
        </w:rPr>
        <w:t xml:space="preserve"> destination</w:t>
      </w:r>
      <w:r w:rsidR="00D8213C">
        <w:rPr>
          <w:rFonts w:ascii="Times New Roman" w:hAnsi="Times New Roman" w:cs="Times New Roman"/>
          <w:lang w:val="en-US"/>
        </w:rPr>
        <w:t xml:space="preserve"> </w:t>
      </w:r>
      <w:r w:rsidR="00CD5106">
        <w:rPr>
          <w:rFonts w:ascii="Times New Roman" w:hAnsi="Times New Roman" w:cs="Times New Roman"/>
          <w:lang w:val="en-US"/>
        </w:rPr>
        <w:t xml:space="preserve">in the </w:t>
      </w:r>
      <w:r w:rsidR="00D8213C">
        <w:rPr>
          <w:rFonts w:ascii="Times New Roman" w:hAnsi="Times New Roman" w:cs="Times New Roman"/>
          <w:lang w:val="en-US"/>
        </w:rPr>
        <w:t>EU until 2022 (i.e., Belgium), and adjusted these prices for 2023, 2024, and the IP using the same index as the Chinese prices to the UK.</w:t>
      </w:r>
      <w:r w:rsidR="00FB52DC">
        <w:rPr>
          <w:rFonts w:ascii="Times New Roman" w:hAnsi="Times New Roman" w:cs="Times New Roman"/>
          <w:lang w:val="en-US"/>
        </w:rPr>
        <w:t xml:space="preserve"> </w:t>
      </w:r>
    </w:p>
    <w:p w14:paraId="1C8A4203" w14:textId="77777777" w:rsidR="00FA49EE" w:rsidRPr="00261A3D" w:rsidRDefault="00FA49EE" w:rsidP="00FA49EE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7F133DF9" w14:textId="5AF6A376" w:rsidR="00FA49EE" w:rsidRDefault="00FA49EE" w:rsidP="00FA4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A04ACA">
        <w:rPr>
          <w:rFonts w:ascii="Times New Roman" w:hAnsi="Times New Roman" w:cs="Times New Roman"/>
          <w:lang w:val="en-US"/>
        </w:rPr>
        <w:t xml:space="preserve">Transport costs calculations </w:t>
      </w:r>
      <w:r w:rsidR="00390B97">
        <w:rPr>
          <w:rFonts w:ascii="Times New Roman" w:hAnsi="Times New Roman" w:cs="Times New Roman"/>
          <w:lang w:val="en-US"/>
        </w:rPr>
        <w:t xml:space="preserve">are based on the </w:t>
      </w:r>
      <w:r>
        <w:rPr>
          <w:rFonts w:ascii="Times New Roman" w:hAnsi="Times New Roman" w:cs="Times New Roman"/>
          <w:lang w:val="en-US"/>
        </w:rPr>
        <w:t>following:</w:t>
      </w:r>
    </w:p>
    <w:p w14:paraId="35066DD3" w14:textId="25E0F8D3" w:rsidR="00FA49EE" w:rsidRDefault="00390B97" w:rsidP="00FA49E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China</w:t>
      </w:r>
      <w:r w:rsidR="00BA0B99">
        <w:rPr>
          <w:rFonts w:ascii="Times New Roman" w:hAnsi="Times New Roman" w:cs="Times New Roman"/>
          <w:lang w:val="en-GB"/>
        </w:rPr>
        <w:t xml:space="preserve">: an estimate based on the Drewry container index </w:t>
      </w:r>
      <w:r w:rsidR="00D37442">
        <w:rPr>
          <w:rFonts w:ascii="Times New Roman" w:hAnsi="Times New Roman" w:cs="Times New Roman"/>
          <w:lang w:val="en-GB"/>
        </w:rPr>
        <w:t>(</w:t>
      </w:r>
      <w:hyperlink r:id="rId12" w:history="1">
        <w:r w:rsidR="00D37442" w:rsidRPr="00DE16E1">
          <w:rPr>
            <w:rStyle w:val="Hyperlink"/>
            <w:rFonts w:ascii="Times New Roman" w:hAnsi="Times New Roman" w:cs="Times New Roman"/>
            <w:lang w:val="en-GB"/>
          </w:rPr>
          <w:t>https://en.macromicro.me/charts/44756/drewry-world-container-index</w:t>
        </w:r>
      </w:hyperlink>
      <w:r w:rsidR="00D37442">
        <w:rPr>
          <w:rFonts w:ascii="Times New Roman" w:hAnsi="Times New Roman" w:cs="Times New Roman"/>
          <w:lang w:val="en-GB"/>
        </w:rPr>
        <w:t xml:space="preserve">, reference taken from the indices from Shanghai to </w:t>
      </w:r>
      <w:r w:rsidR="00DD2C6D">
        <w:rPr>
          <w:rFonts w:ascii="Times New Roman" w:hAnsi="Times New Roman" w:cs="Times New Roman"/>
          <w:lang w:val="en-GB"/>
        </w:rPr>
        <w:t>Rotterdam</w:t>
      </w:r>
      <w:r w:rsidR="00D37442">
        <w:rPr>
          <w:rFonts w:ascii="Times New Roman" w:hAnsi="Times New Roman" w:cs="Times New Roman"/>
          <w:lang w:val="en-GB"/>
        </w:rPr>
        <w:t xml:space="preserve">, since there is no published index from </w:t>
      </w:r>
      <w:r w:rsidR="00DD2C6D">
        <w:rPr>
          <w:rFonts w:ascii="Times New Roman" w:hAnsi="Times New Roman" w:cs="Times New Roman"/>
          <w:lang w:val="en-GB"/>
        </w:rPr>
        <w:t xml:space="preserve">Shanghai </w:t>
      </w:r>
      <w:r w:rsidR="00D37442">
        <w:rPr>
          <w:rFonts w:ascii="Times New Roman" w:hAnsi="Times New Roman" w:cs="Times New Roman"/>
          <w:lang w:val="en-GB"/>
        </w:rPr>
        <w:t xml:space="preserve">to the </w:t>
      </w:r>
      <w:r w:rsidR="00DD2C6D">
        <w:rPr>
          <w:rFonts w:ascii="Times New Roman" w:hAnsi="Times New Roman" w:cs="Times New Roman"/>
          <w:lang w:val="en-GB"/>
        </w:rPr>
        <w:t>UK</w:t>
      </w:r>
      <w:r w:rsidR="00D37442">
        <w:rPr>
          <w:rFonts w:ascii="Times New Roman" w:hAnsi="Times New Roman" w:cs="Times New Roman"/>
          <w:lang w:val="en-GB"/>
        </w:rPr>
        <w:t>).</w:t>
      </w:r>
    </w:p>
    <w:p w14:paraId="6D3FEC92" w14:textId="05601D75" w:rsidR="00DD2C6D" w:rsidRDefault="00DD2C6D" w:rsidP="00FA49E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Belarus: freight to the UK is based on an estimate for the freight from Belarus to Belgium, sourced from </w:t>
      </w:r>
      <w:hyperlink r:id="rId13" w:history="1">
        <w:r w:rsidRPr="00DB1598">
          <w:rPr>
            <w:rStyle w:val="Hyperlink"/>
            <w:rFonts w:ascii="Times New Roman" w:hAnsi="Times New Roman" w:cs="Times New Roman"/>
            <w:lang w:val="en-GB"/>
          </w:rPr>
          <w:t>https://della.eu/en-by/cost/17/</w:t>
        </w:r>
      </w:hyperlink>
      <w:r>
        <w:rPr>
          <w:rFonts w:ascii="Times New Roman" w:hAnsi="Times New Roman" w:cs="Times New Roman"/>
          <w:lang w:val="en-GB"/>
        </w:rPr>
        <w:t xml:space="preserve"> , from which the average freight per 1 MT per 1 km was calculated.</w:t>
      </w:r>
    </w:p>
    <w:p w14:paraId="52B00F64" w14:textId="77777777" w:rsidR="00FA49EE" w:rsidRPr="004D741A" w:rsidRDefault="00FA49EE" w:rsidP="00FA49EE">
      <w:pPr>
        <w:pStyle w:val="ListParagraph"/>
        <w:rPr>
          <w:rFonts w:ascii="Times New Roman" w:hAnsi="Times New Roman" w:cs="Times New Roman"/>
          <w:lang w:val="en-GB"/>
        </w:rPr>
      </w:pPr>
    </w:p>
    <w:p w14:paraId="5FBBBFAD" w14:textId="77777777" w:rsidR="00E40AF0" w:rsidRDefault="00E40AF0"/>
    <w:sectPr w:rsidR="00E40AF0">
      <w:headerReference w:type="default" r:id="rId14"/>
      <w:footerReference w:type="even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825" w14:textId="77777777" w:rsidR="00461B7E" w:rsidRDefault="00461B7E" w:rsidP="009720D3">
      <w:pPr>
        <w:spacing w:after="0" w:line="240" w:lineRule="auto"/>
      </w:pPr>
      <w:r>
        <w:separator/>
      </w:r>
    </w:p>
  </w:endnote>
  <w:endnote w:type="continuationSeparator" w:id="0">
    <w:p w14:paraId="1962444C" w14:textId="77777777" w:rsidR="00461B7E" w:rsidRDefault="00461B7E" w:rsidP="0097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20B8" w14:textId="23D77EFD" w:rsidR="009720D3" w:rsidRDefault="00394C68" w:rsidP="00C42876">
    <w:pPr>
      <w:pStyle w:val="DocID"/>
    </w:pPr>
    <w:fldSimple w:instr=" DOCPROPERTY DOCXDOCID DMS=FileSystem Format=&lt;&lt;NAME&gt;&gt;.&lt;&lt;EXT&gt;&gt; \* MERGEFORMAT ">
      <w:r>
        <w:t>Dumping calculations description welded tubes.docx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EF58" w14:textId="0010A806" w:rsidR="009720D3" w:rsidRDefault="00394C68" w:rsidP="00C42876">
    <w:pPr>
      <w:pStyle w:val="DocID"/>
    </w:pPr>
    <w:fldSimple w:instr=" DOCPROPERTY DOCXDOCID DMS=FileSystem Format=&lt;&lt;NAME&gt;&gt;.&lt;&lt;EXT&gt;&gt; \* MERGEFORMAT ">
      <w:r>
        <w:t>Dumping calculations description welded tubes.docx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DE5A" w14:textId="77777777" w:rsidR="00461B7E" w:rsidRDefault="00461B7E" w:rsidP="009720D3">
      <w:pPr>
        <w:spacing w:after="0" w:line="240" w:lineRule="auto"/>
      </w:pPr>
      <w:r>
        <w:separator/>
      </w:r>
    </w:p>
  </w:footnote>
  <w:footnote w:type="continuationSeparator" w:id="0">
    <w:p w14:paraId="76EA93AB" w14:textId="77777777" w:rsidR="00461B7E" w:rsidRDefault="00461B7E" w:rsidP="0097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3B76" w14:textId="6BE2DF41" w:rsidR="009720D3" w:rsidRPr="00163064" w:rsidRDefault="00AF69E2" w:rsidP="00DE749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Open</w:t>
    </w:r>
    <w:r w:rsidR="00DE749B" w:rsidRPr="00163064">
      <w:rPr>
        <w:rFonts w:ascii="Times New Roman" w:hAnsi="Times New Roman" w:cs="Times New Roman"/>
      </w:rPr>
      <w:t xml:space="preserve">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05BC"/>
    <w:multiLevelType w:val="hybridMultilevel"/>
    <w:tmpl w:val="AB72AE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0A"/>
    <w:rsid w:val="00033772"/>
    <w:rsid w:val="0003420A"/>
    <w:rsid w:val="001464A5"/>
    <w:rsid w:val="00163064"/>
    <w:rsid w:val="00283F2E"/>
    <w:rsid w:val="00296258"/>
    <w:rsid w:val="00296E2F"/>
    <w:rsid w:val="003679E5"/>
    <w:rsid w:val="003770B1"/>
    <w:rsid w:val="003866F2"/>
    <w:rsid w:val="00390B97"/>
    <w:rsid w:val="003939A2"/>
    <w:rsid w:val="00394C68"/>
    <w:rsid w:val="003F68D8"/>
    <w:rsid w:val="00404A72"/>
    <w:rsid w:val="00461B7E"/>
    <w:rsid w:val="005070D0"/>
    <w:rsid w:val="00580C68"/>
    <w:rsid w:val="00584482"/>
    <w:rsid w:val="005903D5"/>
    <w:rsid w:val="005A451F"/>
    <w:rsid w:val="00646F52"/>
    <w:rsid w:val="006556BF"/>
    <w:rsid w:val="00741165"/>
    <w:rsid w:val="00795B1F"/>
    <w:rsid w:val="00884B3D"/>
    <w:rsid w:val="00886A02"/>
    <w:rsid w:val="008A4158"/>
    <w:rsid w:val="008C08DC"/>
    <w:rsid w:val="009720D3"/>
    <w:rsid w:val="00AF69E2"/>
    <w:rsid w:val="00B00419"/>
    <w:rsid w:val="00B02857"/>
    <w:rsid w:val="00B049ED"/>
    <w:rsid w:val="00B172F5"/>
    <w:rsid w:val="00BA0B99"/>
    <w:rsid w:val="00BE0B23"/>
    <w:rsid w:val="00C0326E"/>
    <w:rsid w:val="00C40EB8"/>
    <w:rsid w:val="00C42876"/>
    <w:rsid w:val="00CD5106"/>
    <w:rsid w:val="00CF3528"/>
    <w:rsid w:val="00D37442"/>
    <w:rsid w:val="00D626C9"/>
    <w:rsid w:val="00D77B23"/>
    <w:rsid w:val="00D8213C"/>
    <w:rsid w:val="00D846CE"/>
    <w:rsid w:val="00D8525B"/>
    <w:rsid w:val="00DC1E85"/>
    <w:rsid w:val="00DD2C6D"/>
    <w:rsid w:val="00DE749B"/>
    <w:rsid w:val="00E40AF0"/>
    <w:rsid w:val="00E97207"/>
    <w:rsid w:val="00EB3184"/>
    <w:rsid w:val="00EC259A"/>
    <w:rsid w:val="00F14A12"/>
    <w:rsid w:val="00F16FAA"/>
    <w:rsid w:val="00F44729"/>
    <w:rsid w:val="00F70E72"/>
    <w:rsid w:val="00FA49EE"/>
    <w:rsid w:val="00F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96D8"/>
  <w15:chartTrackingRefBased/>
  <w15:docId w15:val="{69B22962-D648-4B26-BD62-5D48B2E2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0D3"/>
  </w:style>
  <w:style w:type="paragraph" w:styleId="Footer">
    <w:name w:val="footer"/>
    <w:basedOn w:val="Normal"/>
    <w:link w:val="FooterChar"/>
    <w:uiPriority w:val="99"/>
    <w:unhideWhenUsed/>
    <w:rsid w:val="00972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D3"/>
  </w:style>
  <w:style w:type="paragraph" w:styleId="ListParagraph">
    <w:name w:val="List Paragraph"/>
    <w:basedOn w:val="Normal"/>
    <w:uiPriority w:val="34"/>
    <w:qFormat/>
    <w:rsid w:val="00FA49EE"/>
    <w:pPr>
      <w:spacing w:after="200" w:line="276" w:lineRule="auto"/>
      <w:ind w:left="720"/>
      <w:contextualSpacing/>
    </w:pPr>
    <w:rPr>
      <w:rFonts w:eastAsiaTheme="minorEastAsia"/>
      <w:kern w:val="0"/>
      <w:lang w:val="bg-BG" w:eastAsia="bg-BG"/>
      <w14:ligatures w14:val="none"/>
    </w:rPr>
  </w:style>
  <w:style w:type="character" w:styleId="Hyperlink">
    <w:name w:val="Hyperlink"/>
    <w:basedOn w:val="DefaultParagraphFont"/>
    <w:uiPriority w:val="99"/>
    <w:unhideWhenUsed/>
    <w:rsid w:val="00FA4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442"/>
    <w:rPr>
      <w:color w:val="605E5C"/>
      <w:shd w:val="clear" w:color="auto" w:fill="E1DFDD"/>
    </w:rPr>
  </w:style>
  <w:style w:type="paragraph" w:customStyle="1" w:styleId="DocID">
    <w:name w:val="DocID"/>
    <w:basedOn w:val="Normal"/>
    <w:link w:val="DocIDChar"/>
    <w:uiPriority w:val="38"/>
    <w:qFormat/>
    <w:rsid w:val="00C42876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kern w:val="0"/>
      <w:sz w:val="12"/>
      <w:lang w:val="en-US"/>
      <w14:ligatures w14:val="none"/>
    </w:rPr>
  </w:style>
  <w:style w:type="character" w:customStyle="1" w:styleId="DocIDChar">
    <w:name w:val="DocID Char"/>
    <w:basedOn w:val="DefaultParagraphFont"/>
    <w:link w:val="DocID"/>
    <w:uiPriority w:val="38"/>
    <w:rsid w:val="00C42876"/>
    <w:rPr>
      <w:rFonts w:ascii="Times New Roman" w:eastAsia="MS Mincho" w:hAnsi="Times New Roman" w:cs="Times New Roman"/>
      <w:kern w:val="0"/>
      <w:sz w:val="1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lla.eu/en-by/cost/1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macromicro.me/charts/44756/drewry-world-container-inde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deDataMonito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2D2C20D2-4F4D-4637-950F-480E33D7705F}"/>
</file>

<file path=customXml/itemProps2.xml><?xml version="1.0" encoding="utf-8"?>
<ds:datastoreItem xmlns:ds="http://schemas.openxmlformats.org/officeDocument/2006/customXml" ds:itemID="{3C3ABB31-FA1F-4B59-A344-6DF0AA658FBC}">
  <ds:schemaRefs>
    <ds:schemaRef ds:uri="http://schemas.microsoft.com/office/2006/documentManagement/types"/>
    <ds:schemaRef ds:uri="http://purl.org/dc/elements/1.1/"/>
    <ds:schemaRef ds:uri="http://www.w3.org/XML/1998/namespace"/>
    <ds:schemaRef ds:uri="4973406f-5b2b-4b8a-8d9a-7b9112926217"/>
    <ds:schemaRef ds:uri="http://schemas.microsoft.com/office/2006/metadata/properties"/>
    <ds:schemaRef ds:uri="http://purl.org/dc/terms/"/>
    <ds:schemaRef ds:uri="http://purl.org/dc/dcmitype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E8FF14-0C9D-4620-90A2-4A5D64EAA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3418A-3921-4F29-9E0D-A7324B6061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2025-10-20T16:20:00Z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_LAST_MODIFIED">
    <vt:lpwstr>30/05/2024 19:10:41</vt:lpwstr>
  </property>
  <property fmtid="{D5CDD505-2E9C-101B-9397-08002B2CF9AE}" pid="3" name="DOCXDOCID">
    <vt:lpwstr>Dumping calculations description welded tubes.docx</vt:lpwstr>
  </property>
  <property fmtid="{D5CDD505-2E9C-101B-9397-08002B2CF9AE}" pid="4" name="DocXFormat">
    <vt:lpwstr>Local</vt:lpwstr>
  </property>
  <property fmtid="{D5CDD505-2E9C-101B-9397-08002B2CF9AE}" pid="5" name="DocXLocation">
    <vt:lpwstr>EveryPage</vt:lpwstr>
  </property>
  <property fmtid="{D5CDD505-2E9C-101B-9397-08002B2CF9AE}" pid="6" name="ContentTypeId">
    <vt:lpwstr>0x010100C9280E48E807ED4AA4BA7BE40CA69573</vt:lpwstr>
  </property>
  <property fmtid="{D5CDD505-2E9C-101B-9397-08002B2CF9AE}" pid="7" name="MediaServiceImageTags">
    <vt:lpwstr/>
  </property>
  <property fmtid="{D5CDD505-2E9C-101B-9397-08002B2CF9AE}" pid="8" name="Country">
    <vt:lpwstr/>
  </property>
  <property fmtid="{D5CDD505-2E9C-101B-9397-08002B2CF9AE}" pid="9" name="DocumentType">
    <vt:lpwstr>159;#Application Annex|b5912cbd-0011-4c6f-872a-2591e3aeb59c</vt:lpwstr>
  </property>
  <property fmtid="{D5CDD505-2E9C-101B-9397-08002B2CF9AE}" pid="10" name="Product">
    <vt:lpwstr/>
  </property>
</Properties>
</file>