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946AA" w14:textId="296ECD8D" w:rsidR="003805FC" w:rsidRDefault="003805FC" w:rsidP="003805FC">
      <w:proofErr w:type="gramStart"/>
      <w:r>
        <w:t>NON CONFIDENTIAL</w:t>
      </w:r>
      <w:proofErr w:type="gramEnd"/>
      <w:r>
        <w:t xml:space="preserve"> APPENDIX </w:t>
      </w:r>
      <w:proofErr w:type="gramStart"/>
      <w:r>
        <w:t>25.01 ,</w:t>
      </w:r>
      <w:proofErr w:type="gramEnd"/>
      <w:r>
        <w:t xml:space="preserve"> 25.02 AND 25.03</w:t>
      </w:r>
    </w:p>
    <w:p w14:paraId="3C38AB58" w14:textId="3EDEAE27" w:rsidR="003805FC" w:rsidRDefault="003805FC" w:rsidP="003805FC">
      <w:r>
        <w:t>These appendices contai</w:t>
      </w:r>
      <w:r w:rsidR="00817412">
        <w:t xml:space="preserve">n charts of </w:t>
      </w:r>
      <w:r w:rsidR="0045245C">
        <w:t xml:space="preserve">INEOS Inovyn organisation structure, including commercial, R&amp;D and </w:t>
      </w:r>
      <w:r w:rsidR="00BD4CB7">
        <w:t>operations</w:t>
      </w:r>
      <w:r>
        <w:t xml:space="preserve">. It is sensitive </w:t>
      </w:r>
      <w:r w:rsidR="00BD4CB7">
        <w:t xml:space="preserve">and </w:t>
      </w:r>
      <w:r>
        <w:t>confidential information.</w:t>
      </w:r>
    </w:p>
    <w:p w14:paraId="0CC3F0AE" w14:textId="77777777" w:rsidR="00281E1B" w:rsidRDefault="00281E1B"/>
    <w:sectPr w:rsidR="00281E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42A96" w14:textId="77777777" w:rsidR="00AF3CAB" w:rsidRDefault="00AF3CAB" w:rsidP="00826A63">
      <w:pPr>
        <w:spacing w:after="0" w:line="240" w:lineRule="auto"/>
      </w:pPr>
      <w:r>
        <w:separator/>
      </w:r>
    </w:p>
  </w:endnote>
  <w:endnote w:type="continuationSeparator" w:id="0">
    <w:p w14:paraId="726B6CFE" w14:textId="77777777" w:rsidR="00AF3CAB" w:rsidRDefault="00AF3CAB" w:rsidP="00826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AA385" w14:textId="77777777" w:rsidR="00AF3CAB" w:rsidRDefault="00AF3CAB" w:rsidP="00826A63">
      <w:pPr>
        <w:spacing w:after="0" w:line="240" w:lineRule="auto"/>
      </w:pPr>
      <w:r>
        <w:separator/>
      </w:r>
    </w:p>
  </w:footnote>
  <w:footnote w:type="continuationSeparator" w:id="0">
    <w:p w14:paraId="458ACE4E" w14:textId="77777777" w:rsidR="00AF3CAB" w:rsidRDefault="00AF3CAB" w:rsidP="00826A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0B1"/>
    <w:rsid w:val="00084E76"/>
    <w:rsid w:val="001410B1"/>
    <w:rsid w:val="00281E1B"/>
    <w:rsid w:val="003520FC"/>
    <w:rsid w:val="003805FC"/>
    <w:rsid w:val="0045245C"/>
    <w:rsid w:val="00484695"/>
    <w:rsid w:val="00754F28"/>
    <w:rsid w:val="0077137B"/>
    <w:rsid w:val="00817412"/>
    <w:rsid w:val="00826A63"/>
    <w:rsid w:val="00AF3CAB"/>
    <w:rsid w:val="00BD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A8C6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5FC"/>
  </w:style>
  <w:style w:type="paragraph" w:styleId="Heading1">
    <w:name w:val="heading 1"/>
    <w:basedOn w:val="Normal"/>
    <w:next w:val="Normal"/>
    <w:link w:val="Heading1Char"/>
    <w:uiPriority w:val="9"/>
    <w:qFormat/>
    <w:rsid w:val="001410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0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0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0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0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0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0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0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0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0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0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0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0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0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0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0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0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0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0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0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0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0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0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0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0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0B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6A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A63"/>
  </w:style>
  <w:style w:type="paragraph" w:styleId="Footer">
    <w:name w:val="footer"/>
    <w:basedOn w:val="Normal"/>
    <w:link w:val="FooterChar"/>
    <w:uiPriority w:val="99"/>
    <w:unhideWhenUsed/>
    <w:rsid w:val="00826A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2026-10-05T15:37:00Z</dcterms:created>
  <dcterms:modified xsi:type="dcterms:W3CDTF">2026-10-05T15:37:00Z</dcterms:modified>
</cp:coreProperties>
</file>