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5691" w14:textId="17DACC1F" w:rsidR="007E06ED" w:rsidRDefault="007E06ED" w:rsidP="007E06ED">
      <w:proofErr w:type="gramStart"/>
      <w:r>
        <w:t>NON CONFIDENTIAL</w:t>
      </w:r>
      <w:proofErr w:type="gramEnd"/>
      <w:r>
        <w:t xml:space="preserve"> APPENDIX 11</w:t>
      </w:r>
    </w:p>
    <w:p w14:paraId="7EC79778" w14:textId="20CD437F" w:rsidR="007E06ED" w:rsidRDefault="007E06ED" w:rsidP="007E06ED">
      <w:r>
        <w:t>This Appendix contains</w:t>
      </w:r>
      <w:r w:rsidR="004526CD">
        <w:t xml:space="preserve"> a breakdown of</w:t>
      </w:r>
      <w:r>
        <w:t xml:space="preserve"> </w:t>
      </w:r>
      <w:proofErr w:type="gramStart"/>
      <w:r>
        <w:t>tonne by tonne</w:t>
      </w:r>
      <w:proofErr w:type="gramEnd"/>
      <w:r>
        <w:t xml:space="preserve"> domestic sales</w:t>
      </w:r>
      <w:r w:rsidR="00C02D11">
        <w:t xml:space="preserve"> </w:t>
      </w:r>
      <w:r w:rsidR="004526CD">
        <w:t>of</w:t>
      </w:r>
      <w:r w:rsidR="00C02D11">
        <w:t xml:space="preserve"> </w:t>
      </w:r>
      <w:r w:rsidR="004526CD">
        <w:t>Inovyn ChlorVinyls Limited</w:t>
      </w:r>
      <w:r>
        <w:t>. It is commercially sensitive confidential information.</w:t>
      </w:r>
    </w:p>
    <w:p w14:paraId="615DD3A9" w14:textId="77777777" w:rsidR="00281E1B" w:rsidRDefault="00281E1B"/>
    <w:sectPr w:rsidR="00281E1B" w:rsidSect="007E06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07086" w14:textId="77777777" w:rsidR="000F4F19" w:rsidRDefault="000F4F19" w:rsidP="00714D3E">
      <w:pPr>
        <w:spacing w:after="0" w:line="240" w:lineRule="auto"/>
      </w:pPr>
      <w:r>
        <w:separator/>
      </w:r>
    </w:p>
  </w:endnote>
  <w:endnote w:type="continuationSeparator" w:id="0">
    <w:p w14:paraId="0ACC73A5" w14:textId="77777777" w:rsidR="000F4F19" w:rsidRDefault="000F4F19" w:rsidP="0071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E3FA" w14:textId="77777777" w:rsidR="000F4F19" w:rsidRDefault="000F4F19" w:rsidP="00714D3E">
      <w:pPr>
        <w:spacing w:after="0" w:line="240" w:lineRule="auto"/>
      </w:pPr>
      <w:r>
        <w:separator/>
      </w:r>
    </w:p>
  </w:footnote>
  <w:footnote w:type="continuationSeparator" w:id="0">
    <w:p w14:paraId="7B745624" w14:textId="77777777" w:rsidR="000F4F19" w:rsidRDefault="000F4F19" w:rsidP="00714D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CFC"/>
    <w:rsid w:val="00084E76"/>
    <w:rsid w:val="000F4F19"/>
    <w:rsid w:val="00281E1B"/>
    <w:rsid w:val="003520FC"/>
    <w:rsid w:val="004526CD"/>
    <w:rsid w:val="00623CFC"/>
    <w:rsid w:val="00714D3E"/>
    <w:rsid w:val="00754F28"/>
    <w:rsid w:val="0077137B"/>
    <w:rsid w:val="007E06ED"/>
    <w:rsid w:val="008E7883"/>
    <w:rsid w:val="00C0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3AB3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6ED"/>
  </w:style>
  <w:style w:type="paragraph" w:styleId="Heading1">
    <w:name w:val="heading 1"/>
    <w:basedOn w:val="Normal"/>
    <w:next w:val="Normal"/>
    <w:link w:val="Heading1Char"/>
    <w:uiPriority w:val="9"/>
    <w:qFormat/>
    <w:rsid w:val="00623C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C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C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C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C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C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C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C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C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C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C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C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C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C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C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C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C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C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C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C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C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C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C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C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C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C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C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C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CF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4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D3E"/>
  </w:style>
  <w:style w:type="paragraph" w:styleId="Footer">
    <w:name w:val="footer"/>
    <w:basedOn w:val="Normal"/>
    <w:link w:val="FooterChar"/>
    <w:uiPriority w:val="99"/>
    <w:unhideWhenUsed/>
    <w:rsid w:val="00714D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D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2026-10-05T15:22:00Z</dcterms:created>
  <dcterms:modified xsi:type="dcterms:W3CDTF">2026-10-05T15:22:00Z</dcterms:modified>
</cp:coreProperties>
</file>