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EC8A5" w14:textId="628224E7" w:rsidR="006E01EF" w:rsidRDefault="006E01EF" w:rsidP="006E01EF">
      <w:proofErr w:type="gramStart"/>
      <w:r>
        <w:t>NON CONFIDENTIAL</w:t>
      </w:r>
      <w:proofErr w:type="gramEnd"/>
      <w:r>
        <w:t xml:space="preserve"> APPENDIX 07</w:t>
      </w:r>
    </w:p>
    <w:p w14:paraId="2F043BC8" w14:textId="3F747062" w:rsidR="006E01EF" w:rsidRDefault="006E01EF" w:rsidP="006E01EF">
      <w:r>
        <w:t xml:space="preserve">This Appendix outlines the agreement between INOVYN </w:t>
      </w:r>
      <w:proofErr w:type="spellStart"/>
      <w:r>
        <w:t>Chlorvinyls</w:t>
      </w:r>
      <w:proofErr w:type="spellEnd"/>
      <w:r>
        <w:t xml:space="preserve"> Ltd and HMRC</w:t>
      </w:r>
      <w:r w:rsidR="00BC18FA">
        <w:t xml:space="preserve"> on VCM valuation for customs purposes</w:t>
      </w:r>
      <w:r>
        <w:t>. It is commercially sensitive &amp; confidential information.</w:t>
      </w:r>
    </w:p>
    <w:p w14:paraId="16108B3C" w14:textId="77777777" w:rsidR="00281E1B" w:rsidRDefault="00281E1B"/>
    <w:sectPr w:rsidR="00281E1B" w:rsidSect="006E0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1CD42" w14:textId="77777777" w:rsidR="006E5583" w:rsidRDefault="006E5583" w:rsidP="0050254A">
      <w:pPr>
        <w:spacing w:after="0" w:line="240" w:lineRule="auto"/>
      </w:pPr>
      <w:r>
        <w:separator/>
      </w:r>
    </w:p>
  </w:endnote>
  <w:endnote w:type="continuationSeparator" w:id="0">
    <w:p w14:paraId="5884D973" w14:textId="77777777" w:rsidR="006E5583" w:rsidRDefault="006E5583" w:rsidP="0050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B13B2" w14:textId="77777777" w:rsidR="006E5583" w:rsidRDefault="006E5583" w:rsidP="0050254A">
      <w:pPr>
        <w:spacing w:after="0" w:line="240" w:lineRule="auto"/>
      </w:pPr>
      <w:r>
        <w:separator/>
      </w:r>
    </w:p>
  </w:footnote>
  <w:footnote w:type="continuationSeparator" w:id="0">
    <w:p w14:paraId="4B083D01" w14:textId="77777777" w:rsidR="006E5583" w:rsidRDefault="006E5583" w:rsidP="005025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86"/>
    <w:rsid w:val="00084E76"/>
    <w:rsid w:val="00281E1B"/>
    <w:rsid w:val="003520FC"/>
    <w:rsid w:val="003F7B09"/>
    <w:rsid w:val="0050254A"/>
    <w:rsid w:val="006E01EF"/>
    <w:rsid w:val="006E5583"/>
    <w:rsid w:val="00754F28"/>
    <w:rsid w:val="0077137B"/>
    <w:rsid w:val="00773586"/>
    <w:rsid w:val="00BC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11ED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1EF"/>
  </w:style>
  <w:style w:type="paragraph" w:styleId="Heading1">
    <w:name w:val="heading 1"/>
    <w:basedOn w:val="Normal"/>
    <w:next w:val="Normal"/>
    <w:link w:val="Heading1Char"/>
    <w:uiPriority w:val="9"/>
    <w:qFormat/>
    <w:rsid w:val="007735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5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5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5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5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5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5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5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5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5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5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5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5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5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5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5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5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5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5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5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5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5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5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5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5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5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5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5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58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2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54A"/>
  </w:style>
  <w:style w:type="paragraph" w:styleId="Footer">
    <w:name w:val="footer"/>
    <w:basedOn w:val="Normal"/>
    <w:link w:val="FooterChar"/>
    <w:uiPriority w:val="99"/>
    <w:unhideWhenUsed/>
    <w:rsid w:val="005025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2026-10-05T15:14:00Z</dcterms:created>
  <dcterms:modified xsi:type="dcterms:W3CDTF">2026-10-05T15:14:00Z</dcterms:modified>
</cp:coreProperties>
</file>