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72F37" w14:textId="65D8CD4C" w:rsidR="00D356BB" w:rsidRPr="00D356BB" w:rsidRDefault="00D356BB" w:rsidP="00D356BB">
      <w:pPr>
        <w:pStyle w:val="Title"/>
        <w:spacing w:line="264" w:lineRule="auto"/>
        <w:jc w:val="center"/>
        <w:rPr>
          <w:rFonts w:ascii="Arial" w:hAnsi="Arial" w:cs="Arial"/>
          <w:b/>
          <w:bCs/>
          <w:sz w:val="36"/>
          <w:szCs w:val="36"/>
        </w:rPr>
      </w:pPr>
      <w:bookmarkStart w:id="0" w:name="_Hlk3818202"/>
      <w:r w:rsidRPr="0B78F489">
        <w:rPr>
          <w:rFonts w:ascii="Arial" w:hAnsi="Arial" w:cs="Arial"/>
          <w:b/>
          <w:bCs/>
          <w:sz w:val="36"/>
          <w:szCs w:val="36"/>
        </w:rPr>
        <w:t xml:space="preserve">Anti-Dumping Questionnaire </w:t>
      </w:r>
      <w:r>
        <w:rPr>
          <w:rFonts w:ascii="Arial" w:hAnsi="Arial" w:cs="Arial"/>
          <w:b/>
          <w:bCs/>
          <w:sz w:val="36"/>
          <w:szCs w:val="36"/>
        </w:rPr>
        <w:t xml:space="preserve">for </w:t>
      </w:r>
      <w:r w:rsidRPr="0B78F489">
        <w:rPr>
          <w:rFonts w:ascii="Arial" w:hAnsi="Arial" w:cs="Arial"/>
          <w:b/>
          <w:bCs/>
          <w:sz w:val="36"/>
          <w:szCs w:val="36"/>
        </w:rPr>
        <w:t>(</w:t>
      </w:r>
      <w:r w:rsidRPr="00D356BB">
        <w:rPr>
          <w:rFonts w:ascii="Arial" w:hAnsi="Arial" w:cs="Arial"/>
          <w:b/>
          <w:bCs/>
          <w:sz w:val="36"/>
          <w:szCs w:val="36"/>
        </w:rPr>
        <w:t>interested parties/contributors)</w:t>
      </w:r>
    </w:p>
    <w:p w14:paraId="5D7B3FDF" w14:textId="77D76EBF" w:rsidR="00D356BB" w:rsidRPr="00C9277F" w:rsidRDefault="00D356BB" w:rsidP="00D356BB">
      <w:pPr>
        <w:pStyle w:val="Title"/>
        <w:spacing w:line="22" w:lineRule="atLeast"/>
        <w:jc w:val="center"/>
        <w:rPr>
          <w:rFonts w:ascii="Arial" w:eastAsia="Yu Gothic Light" w:hAnsi="Arial" w:cs="Arial"/>
          <w:b/>
          <w:bCs/>
          <w:color w:val="FF0000"/>
          <w:sz w:val="36"/>
          <w:szCs w:val="36"/>
        </w:rPr>
      </w:pPr>
      <w:r w:rsidRPr="31DE030D">
        <w:rPr>
          <w:rFonts w:ascii="Arial" w:hAnsi="Arial" w:cs="Arial"/>
          <w:b/>
          <w:bCs/>
          <w:sz w:val="36"/>
          <w:szCs w:val="36"/>
        </w:rPr>
        <w:t xml:space="preserve">Case </w:t>
      </w:r>
      <w:r>
        <w:rPr>
          <w:rFonts w:ascii="Arial" w:hAnsi="Arial" w:cs="Arial"/>
          <w:b/>
          <w:bCs/>
          <w:sz w:val="36"/>
          <w:szCs w:val="36"/>
        </w:rPr>
        <w:t>AD0092</w:t>
      </w:r>
      <w:r w:rsidRPr="31DE030D">
        <w:rPr>
          <w:rFonts w:ascii="Arial" w:hAnsi="Arial" w:cs="Arial"/>
          <w:b/>
          <w:bCs/>
          <w:sz w:val="36"/>
          <w:szCs w:val="36"/>
        </w:rPr>
        <w:t xml:space="preserve">: </w:t>
      </w:r>
      <w:r w:rsidRPr="00991F78">
        <w:rPr>
          <w:rFonts w:ascii="Arial" w:eastAsia="Yu Gothic Light" w:hAnsi="Arial" w:cs="Arial"/>
          <w:b/>
          <w:bCs/>
          <w:color w:val="000000" w:themeColor="text1"/>
          <w:sz w:val="36"/>
          <w:szCs w:val="36"/>
        </w:rPr>
        <w:t xml:space="preserve">Suspension Polyvinyl Chloride (S-PVC) originating in </w:t>
      </w:r>
      <w:r w:rsidR="000E11B5">
        <w:rPr>
          <w:rFonts w:ascii="Arial" w:eastAsia="Yu Gothic Light" w:hAnsi="Arial" w:cs="Arial"/>
          <w:b/>
          <w:bCs/>
          <w:color w:val="000000" w:themeColor="text1"/>
          <w:sz w:val="36"/>
          <w:szCs w:val="36"/>
        </w:rPr>
        <w:t>the People</w:t>
      </w:r>
      <w:r w:rsidR="00541552">
        <w:rPr>
          <w:rFonts w:ascii="Arial" w:eastAsia="Yu Gothic Light" w:hAnsi="Arial" w:cs="Arial"/>
          <w:b/>
          <w:bCs/>
          <w:color w:val="000000" w:themeColor="text1"/>
          <w:sz w:val="36"/>
          <w:szCs w:val="36"/>
        </w:rPr>
        <w:t>’</w:t>
      </w:r>
      <w:r w:rsidR="000E11B5">
        <w:rPr>
          <w:rFonts w:ascii="Arial" w:eastAsia="Yu Gothic Light" w:hAnsi="Arial" w:cs="Arial"/>
          <w:b/>
          <w:bCs/>
          <w:color w:val="000000" w:themeColor="text1"/>
          <w:sz w:val="36"/>
          <w:szCs w:val="36"/>
        </w:rPr>
        <w:t xml:space="preserve">s Republic of </w:t>
      </w:r>
      <w:r w:rsidR="00567DA8">
        <w:rPr>
          <w:rFonts w:ascii="Arial" w:eastAsia="Yu Gothic Light" w:hAnsi="Arial" w:cs="Arial"/>
          <w:b/>
          <w:bCs/>
          <w:color w:val="000000" w:themeColor="text1"/>
          <w:sz w:val="36"/>
          <w:szCs w:val="36"/>
        </w:rPr>
        <w:t>China</w:t>
      </w:r>
      <w:r w:rsidR="006F3CC0">
        <w:rPr>
          <w:rFonts w:ascii="Arial" w:eastAsia="Yu Gothic Light" w:hAnsi="Arial" w:cs="Arial"/>
          <w:b/>
          <w:bCs/>
          <w:color w:val="000000" w:themeColor="text1"/>
          <w:sz w:val="36"/>
          <w:szCs w:val="36"/>
        </w:rPr>
        <w:t xml:space="preserve"> </w:t>
      </w:r>
      <w:r w:rsidR="000E11B5">
        <w:rPr>
          <w:rFonts w:ascii="Arial" w:eastAsia="Yu Gothic Light" w:hAnsi="Arial" w:cs="Arial"/>
          <w:b/>
          <w:bCs/>
          <w:color w:val="000000" w:themeColor="text1"/>
          <w:sz w:val="36"/>
          <w:szCs w:val="36"/>
        </w:rPr>
        <w:t>(PRC)</w:t>
      </w:r>
      <w:r w:rsidR="00A61ECE">
        <w:rPr>
          <w:rFonts w:ascii="Arial" w:eastAsia="Yu Gothic Light" w:hAnsi="Arial" w:cs="Arial"/>
          <w:b/>
          <w:bCs/>
          <w:color w:val="000000" w:themeColor="text1"/>
          <w:sz w:val="36"/>
          <w:szCs w:val="36"/>
        </w:rPr>
        <w:t xml:space="preserve">, </w:t>
      </w:r>
      <w:r w:rsidRPr="00991F78">
        <w:rPr>
          <w:rFonts w:ascii="Arial" w:eastAsia="Yu Gothic Light" w:hAnsi="Arial" w:cs="Arial"/>
          <w:b/>
          <w:bCs/>
          <w:color w:val="000000" w:themeColor="text1"/>
          <w:sz w:val="36"/>
          <w:szCs w:val="36"/>
        </w:rPr>
        <w:t xml:space="preserve">Mexico and South Korea </w:t>
      </w:r>
    </w:p>
    <w:p w14:paraId="5ADCA0F1" w14:textId="77777777" w:rsidR="00D356BB" w:rsidRPr="00A050BF" w:rsidRDefault="00D356BB" w:rsidP="008A1748">
      <w:pPr>
        <w:spacing w:after="0" w:line="22" w:lineRule="atLeast"/>
        <w:contextualSpacing/>
        <w:jc w:val="center"/>
        <w:rPr>
          <w:rFonts w:ascii="Arial" w:eastAsiaTheme="majorEastAsia" w:hAnsi="Arial" w:cs="Arial"/>
          <w:b/>
          <w:color w:val="FF0000"/>
          <w:spacing w:val="-10"/>
          <w:kern w:val="28"/>
          <w:sz w:val="36"/>
          <w:szCs w:val="36"/>
        </w:rPr>
      </w:pPr>
    </w:p>
    <w:p w14:paraId="0B448A94" w14:textId="77777777" w:rsidR="00A050BF" w:rsidRPr="00A050BF" w:rsidRDefault="00A050BF" w:rsidP="008A1748">
      <w:pPr>
        <w:tabs>
          <w:tab w:val="left" w:pos="2130"/>
        </w:tabs>
        <w:suppressAutoHyphens/>
        <w:spacing w:after="0" w:line="22" w:lineRule="atLeast"/>
        <w:contextualSpacing/>
        <w:jc w:val="center"/>
        <w:rPr>
          <w:rFonts w:ascii="Arial" w:hAnsi="Arial" w:cs="Arial"/>
          <w:b/>
          <w:color w:val="FF0000"/>
          <w:sz w:val="32"/>
        </w:rPr>
      </w:pPr>
    </w:p>
    <w:tbl>
      <w:tblPr>
        <w:tblStyle w:val="TableGrid1"/>
        <w:tblW w:w="0" w:type="auto"/>
        <w:tblInd w:w="0" w:type="dxa"/>
        <w:tblCellMar>
          <w:top w:w="28" w:type="dxa"/>
          <w:left w:w="57" w:type="dxa"/>
          <w:bottom w:w="28" w:type="dxa"/>
          <w:right w:w="28" w:type="dxa"/>
        </w:tblCellMar>
        <w:tblLook w:val="04A0" w:firstRow="1" w:lastRow="0" w:firstColumn="1" w:lastColumn="0" w:noHBand="0" w:noVBand="1"/>
      </w:tblPr>
      <w:tblGrid>
        <w:gridCol w:w="3969"/>
        <w:gridCol w:w="5047"/>
      </w:tblGrid>
      <w:tr w:rsidR="00A050BF" w:rsidRPr="00A050BF" w14:paraId="78AB0175" w14:textId="77777777" w:rsidTr="008C5EC0">
        <w:tc>
          <w:tcPr>
            <w:tcW w:w="3969" w:type="dxa"/>
            <w:tcBorders>
              <w:top w:val="nil"/>
              <w:left w:val="nil"/>
              <w:bottom w:val="nil"/>
              <w:right w:val="single" w:sz="4" w:space="0" w:color="auto"/>
            </w:tcBorders>
            <w:hideMark/>
          </w:tcPr>
          <w:p w14:paraId="5F8503FD" w14:textId="77777777" w:rsidR="00A050BF" w:rsidRPr="00A050BF" w:rsidRDefault="00A050BF" w:rsidP="008A1748">
            <w:pPr>
              <w:tabs>
                <w:tab w:val="left" w:pos="2130"/>
              </w:tabs>
              <w:suppressAutoHyphens/>
              <w:spacing w:line="22" w:lineRule="atLeast"/>
              <w:contextualSpacing/>
              <w:rPr>
                <w:rFonts w:ascii="Arial" w:hAnsi="Arial" w:cs="Arial"/>
                <w:b/>
                <w:bCs/>
                <w:sz w:val="24"/>
                <w:szCs w:val="24"/>
              </w:rPr>
            </w:pPr>
            <w:r w:rsidRPr="00A050BF">
              <w:rPr>
                <w:rFonts w:ascii="Arial" w:hAnsi="Arial" w:cs="Arial"/>
                <w:b/>
                <w:bCs/>
                <w:sz w:val="24"/>
                <w:szCs w:val="24"/>
              </w:rPr>
              <w:t>Period of Investigation (POI):</w:t>
            </w:r>
          </w:p>
        </w:tc>
        <w:tc>
          <w:tcPr>
            <w:tcW w:w="5047" w:type="dxa"/>
            <w:tcBorders>
              <w:top w:val="single" w:sz="4" w:space="0" w:color="auto"/>
              <w:left w:val="single" w:sz="4" w:space="0" w:color="auto"/>
              <w:bottom w:val="single" w:sz="4" w:space="0" w:color="auto"/>
              <w:right w:val="single" w:sz="4" w:space="0" w:color="auto"/>
            </w:tcBorders>
            <w:hideMark/>
          </w:tcPr>
          <w:p w14:paraId="0CF6F1E8" w14:textId="648AA0C1" w:rsidR="00A050BF" w:rsidRPr="001F124E" w:rsidRDefault="005C3BCD" w:rsidP="008A1748">
            <w:pPr>
              <w:tabs>
                <w:tab w:val="left" w:pos="2130"/>
              </w:tabs>
              <w:suppressAutoHyphens/>
              <w:spacing w:line="22" w:lineRule="atLeast"/>
              <w:contextualSpacing/>
              <w:rPr>
                <w:rFonts w:ascii="Arial" w:hAnsi="Arial" w:cs="Arial"/>
                <w:color w:val="FF0000"/>
                <w:sz w:val="24"/>
                <w:szCs w:val="24"/>
                <w:highlight w:val="yellow"/>
              </w:rPr>
            </w:pPr>
            <w:r w:rsidRPr="00CF1D21">
              <w:rPr>
                <w:rFonts w:ascii="Arial" w:hAnsi="Arial" w:cs="Arial"/>
                <w:sz w:val="24"/>
                <w:szCs w:val="24"/>
              </w:rPr>
              <w:t xml:space="preserve">1 </w:t>
            </w:r>
            <w:r w:rsidR="00C64AA0" w:rsidRPr="00CF1D21">
              <w:rPr>
                <w:rFonts w:ascii="Arial" w:hAnsi="Arial" w:cs="Arial"/>
                <w:sz w:val="24"/>
                <w:szCs w:val="24"/>
              </w:rPr>
              <w:t>July 202</w:t>
            </w:r>
            <w:r w:rsidR="001A4DEB" w:rsidRPr="00CF1D21">
              <w:rPr>
                <w:rFonts w:ascii="Arial" w:hAnsi="Arial" w:cs="Arial"/>
                <w:sz w:val="24"/>
                <w:szCs w:val="24"/>
              </w:rPr>
              <w:t>5</w:t>
            </w:r>
            <w:r w:rsidR="00C64AA0" w:rsidRPr="00CF1D21">
              <w:rPr>
                <w:rFonts w:ascii="Arial" w:hAnsi="Arial" w:cs="Arial"/>
                <w:sz w:val="24"/>
                <w:szCs w:val="24"/>
              </w:rPr>
              <w:t xml:space="preserve"> to 30 June 2026</w:t>
            </w:r>
          </w:p>
        </w:tc>
      </w:tr>
      <w:tr w:rsidR="00A050BF" w:rsidRPr="00A050BF" w14:paraId="4009DA36" w14:textId="77777777" w:rsidTr="008C5EC0">
        <w:tc>
          <w:tcPr>
            <w:tcW w:w="3969" w:type="dxa"/>
            <w:tcBorders>
              <w:top w:val="nil"/>
              <w:left w:val="nil"/>
              <w:bottom w:val="nil"/>
              <w:right w:val="nil"/>
            </w:tcBorders>
          </w:tcPr>
          <w:p w14:paraId="5363DDD7" w14:textId="77777777" w:rsidR="00A050BF" w:rsidRPr="00A050BF" w:rsidRDefault="00A050BF" w:rsidP="008A1748">
            <w:pPr>
              <w:tabs>
                <w:tab w:val="left" w:pos="2130"/>
              </w:tabs>
              <w:suppressAutoHyphens/>
              <w:spacing w:line="22" w:lineRule="atLeast"/>
              <w:contextualSpacing/>
              <w:rPr>
                <w:rFonts w:ascii="Arial" w:hAnsi="Arial" w:cs="Arial"/>
                <w:b/>
                <w:sz w:val="24"/>
                <w:szCs w:val="24"/>
              </w:rPr>
            </w:pPr>
          </w:p>
        </w:tc>
        <w:tc>
          <w:tcPr>
            <w:tcW w:w="5047" w:type="dxa"/>
            <w:tcBorders>
              <w:top w:val="single" w:sz="4" w:space="0" w:color="auto"/>
              <w:left w:val="nil"/>
              <w:bottom w:val="single" w:sz="4" w:space="0" w:color="auto"/>
              <w:right w:val="nil"/>
            </w:tcBorders>
          </w:tcPr>
          <w:p w14:paraId="39425028" w14:textId="77777777" w:rsidR="00A050BF" w:rsidRPr="001F124E" w:rsidRDefault="00A050BF" w:rsidP="008A1748">
            <w:pPr>
              <w:tabs>
                <w:tab w:val="left" w:pos="2130"/>
              </w:tabs>
              <w:suppressAutoHyphens/>
              <w:spacing w:line="22" w:lineRule="atLeast"/>
              <w:contextualSpacing/>
              <w:rPr>
                <w:rFonts w:ascii="Arial" w:hAnsi="Arial" w:cs="Arial"/>
                <w:color w:val="FF0000"/>
                <w:sz w:val="24"/>
                <w:szCs w:val="24"/>
                <w:highlight w:val="yellow"/>
              </w:rPr>
            </w:pPr>
          </w:p>
        </w:tc>
      </w:tr>
      <w:tr w:rsidR="00A050BF" w:rsidRPr="00A050BF" w14:paraId="5EDEC722" w14:textId="77777777" w:rsidTr="008C5EC0">
        <w:tc>
          <w:tcPr>
            <w:tcW w:w="3969" w:type="dxa"/>
            <w:tcBorders>
              <w:top w:val="nil"/>
              <w:left w:val="nil"/>
              <w:bottom w:val="nil"/>
              <w:right w:val="single" w:sz="4" w:space="0" w:color="auto"/>
            </w:tcBorders>
            <w:hideMark/>
          </w:tcPr>
          <w:p w14:paraId="55050EA0" w14:textId="77777777" w:rsidR="00A050BF" w:rsidRPr="00A050BF" w:rsidRDefault="00A050BF" w:rsidP="008A1748">
            <w:pPr>
              <w:tabs>
                <w:tab w:val="left" w:pos="2130"/>
              </w:tabs>
              <w:suppressAutoHyphens/>
              <w:spacing w:line="22" w:lineRule="atLeast"/>
              <w:contextualSpacing/>
              <w:rPr>
                <w:rFonts w:ascii="Arial" w:hAnsi="Arial" w:cs="Arial"/>
                <w:b/>
                <w:bCs/>
                <w:color w:val="FF0000"/>
                <w:sz w:val="24"/>
                <w:szCs w:val="24"/>
              </w:rPr>
            </w:pPr>
            <w:r w:rsidRPr="00A050BF">
              <w:rPr>
                <w:rFonts w:ascii="Arial" w:hAnsi="Arial" w:cs="Arial"/>
                <w:b/>
                <w:bCs/>
                <w:sz w:val="24"/>
                <w:szCs w:val="24"/>
              </w:rPr>
              <w:t>Injury period:</w:t>
            </w:r>
          </w:p>
        </w:tc>
        <w:tc>
          <w:tcPr>
            <w:tcW w:w="5047" w:type="dxa"/>
            <w:tcBorders>
              <w:top w:val="single" w:sz="4" w:space="0" w:color="auto"/>
              <w:left w:val="single" w:sz="4" w:space="0" w:color="auto"/>
              <w:bottom w:val="single" w:sz="4" w:space="0" w:color="auto"/>
              <w:right w:val="single" w:sz="4" w:space="0" w:color="auto"/>
            </w:tcBorders>
            <w:hideMark/>
          </w:tcPr>
          <w:p w14:paraId="3E0EF521" w14:textId="7FF74F13" w:rsidR="00A050BF" w:rsidRPr="00155F87" w:rsidRDefault="005C3BCD" w:rsidP="008A1748">
            <w:pPr>
              <w:tabs>
                <w:tab w:val="left" w:pos="2130"/>
              </w:tabs>
              <w:suppressAutoHyphens/>
              <w:spacing w:line="22" w:lineRule="atLeast"/>
              <w:contextualSpacing/>
              <w:rPr>
                <w:rFonts w:ascii="Arial" w:hAnsi="Arial" w:cs="Arial"/>
                <w:color w:val="FF0000"/>
                <w:sz w:val="24"/>
                <w:szCs w:val="24"/>
              </w:rPr>
            </w:pPr>
            <w:r w:rsidRPr="00CF1D21">
              <w:rPr>
                <w:rFonts w:ascii="Arial" w:hAnsi="Arial" w:cs="Arial"/>
                <w:sz w:val="24"/>
                <w:szCs w:val="24"/>
              </w:rPr>
              <w:t>1 July 2022 to 30 June 2026</w:t>
            </w:r>
          </w:p>
        </w:tc>
      </w:tr>
      <w:tr w:rsidR="00A050BF" w:rsidRPr="00A050BF" w14:paraId="08A10C56" w14:textId="77777777" w:rsidTr="008C5EC0">
        <w:tc>
          <w:tcPr>
            <w:tcW w:w="3969" w:type="dxa"/>
            <w:tcBorders>
              <w:top w:val="nil"/>
              <w:left w:val="nil"/>
              <w:bottom w:val="nil"/>
              <w:right w:val="nil"/>
            </w:tcBorders>
          </w:tcPr>
          <w:p w14:paraId="238A3C85" w14:textId="77777777" w:rsidR="00A050BF" w:rsidRPr="00A050BF" w:rsidRDefault="00A050BF" w:rsidP="008A1748">
            <w:pPr>
              <w:tabs>
                <w:tab w:val="left" w:pos="2130"/>
              </w:tabs>
              <w:suppressAutoHyphens/>
              <w:spacing w:line="22" w:lineRule="atLeast"/>
              <w:contextualSpacing/>
              <w:rPr>
                <w:rFonts w:ascii="Arial" w:hAnsi="Arial" w:cs="Arial"/>
                <w:b/>
                <w:color w:val="FF0000"/>
                <w:sz w:val="24"/>
                <w:szCs w:val="24"/>
              </w:rPr>
            </w:pPr>
          </w:p>
        </w:tc>
        <w:tc>
          <w:tcPr>
            <w:tcW w:w="5047" w:type="dxa"/>
            <w:tcBorders>
              <w:top w:val="single" w:sz="4" w:space="0" w:color="auto"/>
              <w:left w:val="nil"/>
              <w:bottom w:val="single" w:sz="4" w:space="0" w:color="auto"/>
              <w:right w:val="nil"/>
            </w:tcBorders>
          </w:tcPr>
          <w:p w14:paraId="094073A4" w14:textId="77777777" w:rsidR="00A050BF" w:rsidRPr="00155F87" w:rsidRDefault="00A050BF" w:rsidP="008A1748">
            <w:pPr>
              <w:tabs>
                <w:tab w:val="left" w:pos="2130"/>
              </w:tabs>
              <w:suppressAutoHyphens/>
              <w:spacing w:line="22" w:lineRule="atLeast"/>
              <w:contextualSpacing/>
              <w:rPr>
                <w:rFonts w:ascii="Arial" w:hAnsi="Arial" w:cs="Arial"/>
                <w:color w:val="FF0000"/>
                <w:sz w:val="24"/>
                <w:szCs w:val="24"/>
              </w:rPr>
            </w:pPr>
          </w:p>
        </w:tc>
      </w:tr>
      <w:tr w:rsidR="00A050BF" w:rsidRPr="00A050BF" w14:paraId="45FC3D36" w14:textId="77777777" w:rsidTr="008C5EC0">
        <w:tc>
          <w:tcPr>
            <w:tcW w:w="3969" w:type="dxa"/>
            <w:tcBorders>
              <w:top w:val="nil"/>
              <w:left w:val="nil"/>
              <w:bottom w:val="nil"/>
              <w:right w:val="single" w:sz="4" w:space="0" w:color="auto"/>
            </w:tcBorders>
            <w:hideMark/>
          </w:tcPr>
          <w:p w14:paraId="2562E3BC" w14:textId="77777777" w:rsidR="00A050BF" w:rsidRPr="00A050BF" w:rsidRDefault="00A050BF" w:rsidP="008A1748">
            <w:pPr>
              <w:tabs>
                <w:tab w:val="left" w:pos="2130"/>
              </w:tabs>
              <w:suppressAutoHyphens/>
              <w:spacing w:line="22" w:lineRule="atLeast"/>
              <w:contextualSpacing/>
              <w:rPr>
                <w:rFonts w:ascii="Arial" w:hAnsi="Arial" w:cs="Arial"/>
                <w:b/>
                <w:sz w:val="24"/>
                <w:szCs w:val="24"/>
              </w:rPr>
            </w:pPr>
            <w:r w:rsidRPr="00A050BF">
              <w:rPr>
                <w:rFonts w:ascii="Arial" w:hAnsi="Arial" w:cs="Arial"/>
                <w:b/>
                <w:sz w:val="24"/>
                <w:szCs w:val="24"/>
              </w:rPr>
              <w:t>Deadline for response:</w:t>
            </w:r>
          </w:p>
        </w:tc>
        <w:tc>
          <w:tcPr>
            <w:tcW w:w="5047" w:type="dxa"/>
            <w:tcBorders>
              <w:top w:val="single" w:sz="4" w:space="0" w:color="auto"/>
              <w:left w:val="single" w:sz="4" w:space="0" w:color="auto"/>
              <w:bottom w:val="single" w:sz="4" w:space="0" w:color="auto"/>
              <w:right w:val="single" w:sz="4" w:space="0" w:color="auto"/>
            </w:tcBorders>
            <w:hideMark/>
          </w:tcPr>
          <w:p w14:paraId="5DC76861" w14:textId="54FCF8E5" w:rsidR="00A050BF" w:rsidRPr="00155F87" w:rsidRDefault="004027D6" w:rsidP="008A1748">
            <w:pPr>
              <w:tabs>
                <w:tab w:val="left" w:pos="2130"/>
              </w:tabs>
              <w:suppressAutoHyphens/>
              <w:spacing w:line="22" w:lineRule="atLeast"/>
              <w:contextualSpacing/>
              <w:rPr>
                <w:rFonts w:ascii="Arial" w:hAnsi="Arial" w:cs="Arial"/>
                <w:color w:val="FF0000"/>
                <w:sz w:val="24"/>
                <w:szCs w:val="24"/>
              </w:rPr>
            </w:pPr>
            <w:r w:rsidRPr="004027D6">
              <w:rPr>
                <w:rFonts w:ascii="Arial" w:hAnsi="Arial" w:cs="Arial"/>
                <w:sz w:val="24"/>
                <w:szCs w:val="24"/>
              </w:rPr>
              <w:t>23 October 2026</w:t>
            </w:r>
          </w:p>
        </w:tc>
      </w:tr>
      <w:tr w:rsidR="00A050BF" w:rsidRPr="00A050BF" w14:paraId="45618423" w14:textId="77777777" w:rsidTr="008C5EC0">
        <w:tc>
          <w:tcPr>
            <w:tcW w:w="3969" w:type="dxa"/>
            <w:tcBorders>
              <w:top w:val="nil"/>
              <w:left w:val="nil"/>
              <w:bottom w:val="nil"/>
              <w:right w:val="nil"/>
            </w:tcBorders>
          </w:tcPr>
          <w:p w14:paraId="78C510A3" w14:textId="77777777" w:rsidR="00A050BF" w:rsidRPr="00A050BF" w:rsidRDefault="00A050BF" w:rsidP="008A1748">
            <w:pPr>
              <w:tabs>
                <w:tab w:val="left" w:pos="2130"/>
              </w:tabs>
              <w:suppressAutoHyphens/>
              <w:spacing w:line="22" w:lineRule="atLeast"/>
              <w:contextualSpacing/>
              <w:rPr>
                <w:rFonts w:ascii="Arial" w:hAnsi="Arial" w:cs="Arial"/>
                <w:b/>
                <w:color w:val="FF0000"/>
                <w:sz w:val="24"/>
                <w:szCs w:val="24"/>
              </w:rPr>
            </w:pPr>
          </w:p>
        </w:tc>
        <w:tc>
          <w:tcPr>
            <w:tcW w:w="5047" w:type="dxa"/>
            <w:tcBorders>
              <w:top w:val="single" w:sz="4" w:space="0" w:color="auto"/>
              <w:left w:val="nil"/>
              <w:bottom w:val="single" w:sz="4" w:space="0" w:color="auto"/>
              <w:right w:val="nil"/>
            </w:tcBorders>
          </w:tcPr>
          <w:p w14:paraId="3B1C3D1E" w14:textId="77777777" w:rsidR="00A050BF" w:rsidRPr="00155F87" w:rsidRDefault="00A050BF" w:rsidP="008A1748">
            <w:pPr>
              <w:tabs>
                <w:tab w:val="left" w:pos="2130"/>
              </w:tabs>
              <w:suppressAutoHyphens/>
              <w:spacing w:line="22" w:lineRule="atLeast"/>
              <w:contextualSpacing/>
              <w:rPr>
                <w:rFonts w:ascii="Arial" w:hAnsi="Arial" w:cs="Arial"/>
                <w:color w:val="FF0000"/>
                <w:sz w:val="24"/>
                <w:szCs w:val="24"/>
              </w:rPr>
            </w:pPr>
          </w:p>
        </w:tc>
      </w:tr>
      <w:tr w:rsidR="00A050BF" w:rsidRPr="00A050BF" w14:paraId="12C172C8" w14:textId="77777777" w:rsidTr="008C5EC0">
        <w:tc>
          <w:tcPr>
            <w:tcW w:w="3969" w:type="dxa"/>
            <w:tcBorders>
              <w:top w:val="nil"/>
              <w:left w:val="nil"/>
              <w:bottom w:val="nil"/>
              <w:right w:val="single" w:sz="4" w:space="0" w:color="auto"/>
            </w:tcBorders>
            <w:hideMark/>
          </w:tcPr>
          <w:p w14:paraId="4916FD31" w14:textId="77777777" w:rsidR="00A050BF" w:rsidRPr="00A050BF" w:rsidRDefault="00A050BF" w:rsidP="008A1748">
            <w:pPr>
              <w:tabs>
                <w:tab w:val="left" w:pos="2130"/>
              </w:tabs>
              <w:suppressAutoHyphens/>
              <w:spacing w:line="22" w:lineRule="atLeast"/>
              <w:contextualSpacing/>
              <w:rPr>
                <w:rFonts w:ascii="Arial" w:hAnsi="Arial" w:cs="Arial"/>
                <w:b/>
                <w:bCs/>
                <w:sz w:val="24"/>
                <w:szCs w:val="24"/>
              </w:rPr>
            </w:pPr>
            <w:r w:rsidRPr="00A050BF">
              <w:rPr>
                <w:rFonts w:ascii="Arial" w:hAnsi="Arial" w:cs="Arial"/>
                <w:b/>
                <w:bCs/>
                <w:sz w:val="24"/>
                <w:szCs w:val="24"/>
              </w:rPr>
              <w:t>Contact details:</w:t>
            </w:r>
          </w:p>
        </w:tc>
        <w:tc>
          <w:tcPr>
            <w:tcW w:w="5047" w:type="dxa"/>
            <w:tcBorders>
              <w:top w:val="single" w:sz="4" w:space="0" w:color="auto"/>
              <w:left w:val="single" w:sz="4" w:space="0" w:color="auto"/>
              <w:bottom w:val="single" w:sz="4" w:space="0" w:color="auto"/>
              <w:right w:val="single" w:sz="4" w:space="0" w:color="auto"/>
            </w:tcBorders>
            <w:hideMark/>
          </w:tcPr>
          <w:p w14:paraId="11FC2FC6" w14:textId="41F67840" w:rsidR="00A050BF" w:rsidRPr="00155F87" w:rsidRDefault="00D356BB" w:rsidP="008A1748">
            <w:pPr>
              <w:tabs>
                <w:tab w:val="left" w:pos="2130"/>
              </w:tabs>
              <w:suppressAutoHyphens/>
              <w:spacing w:line="22" w:lineRule="atLeast"/>
              <w:contextualSpacing/>
              <w:rPr>
                <w:rFonts w:ascii="Arial" w:hAnsi="Arial" w:cs="Arial"/>
                <w:color w:val="FF0000"/>
                <w:sz w:val="24"/>
                <w:szCs w:val="24"/>
              </w:rPr>
            </w:pPr>
            <w:r w:rsidRPr="00155F87">
              <w:rPr>
                <w:rFonts w:ascii="Arial" w:hAnsi="Arial" w:cs="Arial"/>
                <w:sz w:val="24"/>
                <w:szCs w:val="24"/>
              </w:rPr>
              <w:t>AD0092@traderemedies.gov.uk</w:t>
            </w:r>
          </w:p>
        </w:tc>
      </w:tr>
      <w:tr w:rsidR="00A050BF" w:rsidRPr="00A050BF" w14:paraId="118B48A6" w14:textId="77777777" w:rsidTr="008C5EC0">
        <w:tc>
          <w:tcPr>
            <w:tcW w:w="3969" w:type="dxa"/>
            <w:tcBorders>
              <w:top w:val="nil"/>
              <w:left w:val="nil"/>
              <w:bottom w:val="nil"/>
              <w:right w:val="nil"/>
            </w:tcBorders>
          </w:tcPr>
          <w:p w14:paraId="225D30CF" w14:textId="77777777" w:rsidR="00A050BF" w:rsidRPr="00A050BF" w:rsidRDefault="00A050BF" w:rsidP="008A1748">
            <w:pPr>
              <w:tabs>
                <w:tab w:val="left" w:pos="2130"/>
              </w:tabs>
              <w:suppressAutoHyphens/>
              <w:spacing w:line="22" w:lineRule="atLeast"/>
              <w:contextualSpacing/>
              <w:rPr>
                <w:rFonts w:ascii="Arial" w:hAnsi="Arial" w:cs="Arial"/>
                <w:b/>
                <w:bCs/>
                <w:sz w:val="24"/>
                <w:szCs w:val="24"/>
              </w:rPr>
            </w:pPr>
          </w:p>
        </w:tc>
        <w:tc>
          <w:tcPr>
            <w:tcW w:w="5047" w:type="dxa"/>
            <w:tcBorders>
              <w:top w:val="single" w:sz="4" w:space="0" w:color="auto"/>
              <w:left w:val="nil"/>
              <w:bottom w:val="single" w:sz="4" w:space="0" w:color="auto"/>
              <w:right w:val="nil"/>
            </w:tcBorders>
          </w:tcPr>
          <w:p w14:paraId="6C2639FB" w14:textId="77777777" w:rsidR="00A050BF" w:rsidRPr="00155F87" w:rsidRDefault="00A050BF" w:rsidP="008A1748">
            <w:pPr>
              <w:tabs>
                <w:tab w:val="left" w:pos="2130"/>
              </w:tabs>
              <w:suppressAutoHyphens/>
              <w:spacing w:line="22" w:lineRule="atLeast"/>
              <w:contextualSpacing/>
              <w:rPr>
                <w:rFonts w:ascii="Arial" w:hAnsi="Arial" w:cs="Arial"/>
                <w:color w:val="FF0000"/>
                <w:sz w:val="24"/>
                <w:szCs w:val="24"/>
              </w:rPr>
            </w:pPr>
          </w:p>
        </w:tc>
      </w:tr>
      <w:tr w:rsidR="00A050BF" w:rsidRPr="00A050BF" w14:paraId="5361DF10" w14:textId="77777777" w:rsidTr="008C5EC0">
        <w:tc>
          <w:tcPr>
            <w:tcW w:w="3969" w:type="dxa"/>
            <w:tcBorders>
              <w:top w:val="nil"/>
              <w:left w:val="nil"/>
              <w:bottom w:val="nil"/>
              <w:right w:val="single" w:sz="4" w:space="0" w:color="auto"/>
            </w:tcBorders>
            <w:hideMark/>
          </w:tcPr>
          <w:p w14:paraId="276EC287" w14:textId="77777777" w:rsidR="00A050BF" w:rsidRPr="00A050BF" w:rsidRDefault="00A050BF" w:rsidP="008A1748">
            <w:pPr>
              <w:tabs>
                <w:tab w:val="left" w:pos="2130"/>
              </w:tabs>
              <w:suppressAutoHyphens/>
              <w:spacing w:line="22" w:lineRule="atLeast"/>
              <w:contextualSpacing/>
              <w:rPr>
                <w:rFonts w:ascii="Arial" w:hAnsi="Arial" w:cs="Arial"/>
                <w:b/>
                <w:bCs/>
                <w:sz w:val="24"/>
                <w:szCs w:val="24"/>
              </w:rPr>
            </w:pPr>
            <w:r w:rsidRPr="00A050BF">
              <w:rPr>
                <w:rFonts w:ascii="Arial" w:hAnsi="Arial" w:cs="Arial"/>
                <w:b/>
                <w:sz w:val="24"/>
                <w:szCs w:val="24"/>
              </w:rPr>
              <w:t>Completed on behalf of:</w:t>
            </w:r>
          </w:p>
        </w:tc>
        <w:tc>
          <w:tcPr>
            <w:tcW w:w="5047" w:type="dxa"/>
            <w:tcBorders>
              <w:top w:val="single" w:sz="4" w:space="0" w:color="auto"/>
              <w:left w:val="single" w:sz="4" w:space="0" w:color="auto"/>
              <w:bottom w:val="single" w:sz="4" w:space="0" w:color="auto"/>
              <w:right w:val="single" w:sz="4" w:space="0" w:color="auto"/>
            </w:tcBorders>
            <w:hideMark/>
          </w:tcPr>
          <w:p w14:paraId="5F296DB0" w14:textId="77777777" w:rsidR="00A050BF" w:rsidRPr="00A050BF" w:rsidRDefault="00A050BF" w:rsidP="008A1748">
            <w:pPr>
              <w:tabs>
                <w:tab w:val="left" w:pos="2130"/>
              </w:tabs>
              <w:suppressAutoHyphens/>
              <w:spacing w:line="22" w:lineRule="atLeast"/>
              <w:contextualSpacing/>
              <w:rPr>
                <w:rFonts w:ascii="Arial" w:hAnsi="Arial" w:cs="Arial"/>
                <w:color w:val="FF0000"/>
                <w:sz w:val="24"/>
                <w:szCs w:val="24"/>
              </w:rPr>
            </w:pPr>
            <w:r w:rsidRPr="00A050BF">
              <w:rPr>
                <w:rFonts w:ascii="Arial" w:eastAsiaTheme="minorEastAsia" w:hAnsi="Arial" w:cs="Arial"/>
                <w:i/>
                <w:iCs/>
                <w:color w:val="808080" w:themeColor="background1" w:themeShade="80"/>
                <w:sz w:val="24"/>
                <w:szCs w:val="24"/>
              </w:rPr>
              <w:t>Please complete</w:t>
            </w:r>
          </w:p>
        </w:tc>
      </w:tr>
    </w:tbl>
    <w:p w14:paraId="6CB758C1" w14:textId="77777777" w:rsidR="00A050BF" w:rsidRPr="00A050BF" w:rsidRDefault="00A050BF" w:rsidP="008A1748">
      <w:pPr>
        <w:spacing w:after="0" w:line="22" w:lineRule="atLeast"/>
        <w:contextualSpacing/>
        <w:rPr>
          <w:rFonts w:ascii="Arial" w:hAnsi="Arial" w:cs="Arial"/>
        </w:rPr>
      </w:pPr>
    </w:p>
    <w:p w14:paraId="50D4CC30" w14:textId="77777777" w:rsidR="00A050BF" w:rsidRPr="00A050BF" w:rsidRDefault="00A050BF" w:rsidP="008A1748">
      <w:pPr>
        <w:suppressAutoHyphens/>
        <w:spacing w:after="0" w:line="22" w:lineRule="atLeast"/>
        <w:contextualSpacing/>
        <w:rPr>
          <w:rFonts w:ascii="Arial" w:hAnsi="Arial" w:cs="Arial"/>
        </w:rPr>
      </w:pPr>
    </w:p>
    <w:p w14:paraId="0EAA32D2" w14:textId="77777777" w:rsidR="00A050BF" w:rsidRPr="00A050BF" w:rsidRDefault="00A050BF" w:rsidP="008A1748">
      <w:pPr>
        <w:spacing w:after="0" w:line="22" w:lineRule="atLeast"/>
        <w:contextualSpacing/>
        <w:rPr>
          <w:rFonts w:ascii="Arial" w:hAnsi="Arial" w:cs="Arial"/>
        </w:rPr>
      </w:pPr>
    </w:p>
    <w:p w14:paraId="326C4C8D" w14:textId="77777777" w:rsidR="00A050BF" w:rsidRPr="00A050BF" w:rsidRDefault="00A050BF" w:rsidP="008A1748">
      <w:pPr>
        <w:spacing w:after="0" w:line="22" w:lineRule="atLeast"/>
        <w:contextualSpacing/>
        <w:rPr>
          <w:rFonts w:ascii="Arial" w:hAnsi="Arial" w:cs="Arial"/>
        </w:rPr>
      </w:pPr>
    </w:p>
    <w:p w14:paraId="7FC181C7" w14:textId="77777777" w:rsidR="00A050BF" w:rsidRPr="00A050BF" w:rsidRDefault="00A050BF" w:rsidP="008A1748">
      <w:pPr>
        <w:spacing w:after="0" w:line="22" w:lineRule="atLeast"/>
        <w:contextualSpacing/>
        <w:rPr>
          <w:rFonts w:ascii="Arial" w:hAnsi="Arial" w:cs="Arial"/>
        </w:rPr>
      </w:pPr>
    </w:p>
    <w:p w14:paraId="2C867512" w14:textId="77777777" w:rsidR="00A050BF" w:rsidRPr="00A050BF" w:rsidRDefault="00A050BF" w:rsidP="008A1748">
      <w:pPr>
        <w:spacing w:after="0" w:line="22" w:lineRule="atLeast"/>
        <w:contextualSpacing/>
        <w:rPr>
          <w:rFonts w:ascii="Arial" w:hAnsi="Arial" w:cs="Arial"/>
        </w:rPr>
      </w:pPr>
    </w:p>
    <w:p w14:paraId="408AF5CB" w14:textId="77777777" w:rsidR="00A050BF" w:rsidRPr="00A050BF" w:rsidRDefault="00A050BF" w:rsidP="008A1748">
      <w:pPr>
        <w:spacing w:after="0" w:line="22" w:lineRule="atLeast"/>
        <w:contextualSpacing/>
        <w:rPr>
          <w:rFonts w:ascii="Arial" w:hAnsi="Arial" w:cs="Arial"/>
        </w:rPr>
      </w:pPr>
    </w:p>
    <w:p w14:paraId="2E044BAF" w14:textId="77777777" w:rsidR="00A050BF" w:rsidRPr="00A050BF" w:rsidRDefault="00A050BF" w:rsidP="008A1748">
      <w:pPr>
        <w:spacing w:after="0" w:line="22" w:lineRule="atLeast"/>
        <w:contextualSpacing/>
        <w:rPr>
          <w:rFonts w:ascii="Arial" w:hAnsi="Arial" w:cs="Arial"/>
        </w:rPr>
      </w:pPr>
    </w:p>
    <w:p w14:paraId="75D8315E" w14:textId="77777777" w:rsidR="00A050BF" w:rsidRPr="00A050BF" w:rsidRDefault="00A050BF" w:rsidP="008A1748">
      <w:pPr>
        <w:spacing w:after="0" w:line="22" w:lineRule="atLeast"/>
        <w:contextualSpacing/>
        <w:rPr>
          <w:rFonts w:ascii="Arial" w:hAnsi="Arial" w:cs="Arial"/>
        </w:rPr>
      </w:pPr>
    </w:p>
    <w:p w14:paraId="01EAD737" w14:textId="77777777" w:rsidR="00A050BF" w:rsidRPr="00A050BF" w:rsidRDefault="00A050BF" w:rsidP="008A1748">
      <w:pPr>
        <w:spacing w:after="0" w:line="22" w:lineRule="atLeast"/>
        <w:contextualSpacing/>
        <w:rPr>
          <w:rFonts w:ascii="Arial" w:hAnsi="Arial" w:cs="Arial"/>
        </w:rPr>
      </w:pPr>
    </w:p>
    <w:p w14:paraId="294F1A65" w14:textId="77777777" w:rsidR="00A050BF" w:rsidRPr="00A050BF" w:rsidRDefault="00A050BF" w:rsidP="008A1748">
      <w:pPr>
        <w:spacing w:after="0" w:line="22" w:lineRule="atLeast"/>
        <w:contextualSpacing/>
        <w:rPr>
          <w:rFonts w:ascii="Arial" w:hAnsi="Arial" w:cs="Arial"/>
        </w:rPr>
      </w:pPr>
    </w:p>
    <w:p w14:paraId="5AB45E1F" w14:textId="77777777" w:rsidR="00A050BF" w:rsidRPr="00A050BF" w:rsidRDefault="00A050BF" w:rsidP="008A1748">
      <w:pPr>
        <w:spacing w:after="0" w:line="22" w:lineRule="atLeast"/>
        <w:contextualSpacing/>
        <w:rPr>
          <w:rFonts w:ascii="Arial" w:hAnsi="Arial" w:cs="Arial"/>
        </w:rPr>
      </w:pPr>
    </w:p>
    <w:p w14:paraId="548BBC67" w14:textId="77777777" w:rsidR="00A050BF" w:rsidRPr="00A050BF" w:rsidRDefault="00A050BF" w:rsidP="008A1748">
      <w:pPr>
        <w:spacing w:after="0" w:line="22" w:lineRule="atLeast"/>
        <w:contextualSpacing/>
        <w:rPr>
          <w:rFonts w:ascii="Arial" w:hAnsi="Arial" w:cs="Arial"/>
        </w:rPr>
      </w:pPr>
    </w:p>
    <w:p w14:paraId="0FC79FE6" w14:textId="77777777" w:rsidR="00A050BF" w:rsidRPr="00A050BF" w:rsidRDefault="00A050BF" w:rsidP="008A1748">
      <w:pPr>
        <w:suppressAutoHyphens/>
        <w:spacing w:after="0" w:line="22" w:lineRule="atLeast"/>
        <w:contextualSpacing/>
        <w:rPr>
          <w:rFonts w:ascii="Arial" w:hAnsi="Arial" w:cs="Arial"/>
        </w:rPr>
      </w:pPr>
    </w:p>
    <w:p w14:paraId="036932C3" w14:textId="77777777" w:rsidR="00A050BF" w:rsidRPr="00A050BF" w:rsidRDefault="00A050BF" w:rsidP="008A1748">
      <w:pPr>
        <w:suppressAutoHyphens/>
        <w:spacing w:after="0" w:line="22" w:lineRule="atLeast"/>
        <w:contextualSpacing/>
        <w:rPr>
          <w:rFonts w:ascii="Arial" w:eastAsia="Arial" w:hAnsi="Arial" w:cs="Arial"/>
          <w:color w:val="000000" w:themeColor="text1"/>
          <w:sz w:val="24"/>
          <w:szCs w:val="24"/>
        </w:rPr>
      </w:pPr>
    </w:p>
    <w:p w14:paraId="75CD0DD9" w14:textId="039F7C89" w:rsidR="00A050BF" w:rsidRPr="00A050BF" w:rsidRDefault="00A050BF" w:rsidP="008A1748">
      <w:pPr>
        <w:suppressAutoHyphens/>
        <w:spacing w:after="0" w:line="22" w:lineRule="atLeast"/>
        <w:contextualSpacing/>
        <w:rPr>
          <w:rFonts w:ascii="Arial" w:eastAsia="Arial" w:hAnsi="Arial" w:cs="Arial"/>
          <w:color w:val="000000" w:themeColor="text1"/>
          <w:sz w:val="24"/>
          <w:szCs w:val="24"/>
        </w:rPr>
      </w:pPr>
      <w:r w:rsidRPr="00A050BF">
        <w:rPr>
          <w:rFonts w:ascii="Arial" w:eastAsia="Arial" w:hAnsi="Arial" w:cs="Arial"/>
          <w:color w:val="000000" w:themeColor="text1"/>
          <w:sz w:val="24"/>
          <w:szCs w:val="24"/>
        </w:rPr>
        <w:t xml:space="preserve">When you have completed this form, indicate the </w:t>
      </w:r>
      <w:r w:rsidRPr="00A050BF">
        <w:rPr>
          <w:rFonts w:ascii="Arial" w:eastAsia="Arial" w:hAnsi="Arial" w:cs="Arial"/>
          <w:b/>
          <w:bCs/>
          <w:color w:val="000000" w:themeColor="text1"/>
          <w:sz w:val="24"/>
          <w:szCs w:val="24"/>
        </w:rPr>
        <w:t>confidentiality</w:t>
      </w:r>
      <w:r w:rsidRPr="00A050BF">
        <w:rPr>
          <w:rFonts w:ascii="Arial" w:eastAsia="Arial" w:hAnsi="Arial" w:cs="Arial"/>
          <w:color w:val="000000" w:themeColor="text1"/>
          <w:sz w:val="24"/>
          <w:szCs w:val="24"/>
        </w:rPr>
        <w:t xml:space="preserve"> </w:t>
      </w:r>
      <w:r w:rsidR="00F41DB0" w:rsidRPr="00206185">
        <w:rPr>
          <w:rFonts w:ascii="Arial" w:eastAsia="Arial" w:hAnsi="Arial" w:cs="Arial"/>
          <w:b/>
          <w:bCs/>
          <w:color w:val="000000" w:themeColor="text1"/>
          <w:sz w:val="24"/>
          <w:szCs w:val="24"/>
        </w:rPr>
        <w:t xml:space="preserve">status </w:t>
      </w:r>
      <w:r w:rsidRPr="00A050BF">
        <w:rPr>
          <w:rFonts w:ascii="Arial" w:eastAsia="Arial" w:hAnsi="Arial" w:cs="Arial"/>
          <w:color w:val="000000" w:themeColor="text1"/>
          <w:sz w:val="24"/>
          <w:szCs w:val="24"/>
        </w:rPr>
        <w:t>of this document by placing an X in the relevant box below:</w:t>
      </w:r>
    </w:p>
    <w:p w14:paraId="569921B6" w14:textId="77777777" w:rsidR="00A050BF" w:rsidRPr="00A050BF" w:rsidRDefault="00A050BF" w:rsidP="008A1748">
      <w:pPr>
        <w:suppressAutoHyphens/>
        <w:spacing w:after="0" w:line="22" w:lineRule="atLeast"/>
        <w:contextualSpacing/>
        <w:rPr>
          <w:rFonts w:ascii="Arial" w:eastAsia="Arial" w:hAnsi="Arial" w:cs="Arial"/>
          <w:color w:val="000000" w:themeColor="text1"/>
          <w:sz w:val="24"/>
          <w:szCs w:val="24"/>
        </w:rPr>
      </w:pPr>
    </w:p>
    <w:p w14:paraId="4BAF21E7" w14:textId="5A76456F" w:rsidR="00A050BF" w:rsidRPr="00A050BF" w:rsidRDefault="00A050BF" w:rsidP="008A1748">
      <w:pPr>
        <w:suppressAutoHyphens/>
        <w:spacing w:after="0" w:line="22" w:lineRule="atLeast"/>
        <w:contextualSpacing/>
        <w:rPr>
          <w:rFonts w:ascii="Arial" w:eastAsia="Arial" w:hAnsi="Arial" w:cs="Arial"/>
          <w:color w:val="000000" w:themeColor="text1"/>
          <w:sz w:val="24"/>
          <w:szCs w:val="24"/>
        </w:rPr>
      </w:pPr>
      <w:r w:rsidRPr="00A050BF">
        <w:rPr>
          <w:rFonts w:ascii="Segoe UI Symbol" w:eastAsia="Segoe UI Symbol" w:hAnsi="Segoe UI Symbol" w:cs="Segoe UI Symbol"/>
          <w:b/>
          <w:bCs/>
          <w:color w:val="000000" w:themeColor="text1"/>
          <w:sz w:val="24"/>
          <w:szCs w:val="24"/>
        </w:rPr>
        <w:t>☐</w:t>
      </w:r>
      <w:r w:rsidRPr="00A050BF">
        <w:rPr>
          <w:rFonts w:ascii="Arial" w:eastAsia="Arial" w:hAnsi="Arial" w:cs="Arial"/>
          <w:color w:val="000000" w:themeColor="text1"/>
          <w:sz w:val="24"/>
          <w:szCs w:val="24"/>
        </w:rPr>
        <w:t xml:space="preserve"> Confidential</w:t>
      </w:r>
    </w:p>
    <w:p w14:paraId="18B46C25" w14:textId="06528E97" w:rsidR="00A050BF" w:rsidRPr="00A050BF" w:rsidRDefault="00A050BF" w:rsidP="008A1748">
      <w:pPr>
        <w:suppressAutoHyphens/>
        <w:spacing w:after="0" w:line="22" w:lineRule="atLeast"/>
        <w:contextualSpacing/>
        <w:rPr>
          <w:rFonts w:ascii="Arial" w:eastAsia="Arial" w:hAnsi="Arial" w:cs="Arial"/>
          <w:color w:val="000000" w:themeColor="text1"/>
          <w:sz w:val="24"/>
          <w:szCs w:val="24"/>
        </w:rPr>
      </w:pPr>
      <w:r w:rsidRPr="00A050BF">
        <w:rPr>
          <w:rFonts w:ascii="Segoe UI Symbol" w:eastAsia="Segoe UI Symbol" w:hAnsi="Segoe UI Symbol" w:cs="Segoe UI Symbol"/>
          <w:b/>
          <w:bCs/>
          <w:color w:val="000000" w:themeColor="text1"/>
          <w:sz w:val="24"/>
          <w:szCs w:val="24"/>
        </w:rPr>
        <w:t>☐</w:t>
      </w:r>
      <w:r w:rsidRPr="00A050BF">
        <w:rPr>
          <w:rFonts w:ascii="Arial" w:eastAsia="Arial" w:hAnsi="Arial" w:cs="Arial"/>
          <w:color w:val="000000" w:themeColor="text1"/>
          <w:sz w:val="24"/>
          <w:szCs w:val="24"/>
        </w:rPr>
        <w:t xml:space="preserve"> </w:t>
      </w:r>
      <w:proofErr w:type="gramStart"/>
      <w:r w:rsidRPr="00A050BF">
        <w:rPr>
          <w:rFonts w:ascii="Arial" w:eastAsia="Arial" w:hAnsi="Arial" w:cs="Arial"/>
          <w:color w:val="000000" w:themeColor="text1"/>
          <w:sz w:val="24"/>
          <w:szCs w:val="24"/>
        </w:rPr>
        <w:t>Non-confidential</w:t>
      </w:r>
      <w:proofErr w:type="gramEnd"/>
      <w:r w:rsidRPr="00A050BF">
        <w:rPr>
          <w:rFonts w:ascii="Arial" w:eastAsia="Arial" w:hAnsi="Arial" w:cs="Arial"/>
          <w:color w:val="000000" w:themeColor="text1"/>
          <w:sz w:val="24"/>
          <w:szCs w:val="24"/>
        </w:rPr>
        <w:t xml:space="preserve"> – will be made publicly available</w:t>
      </w:r>
    </w:p>
    <w:p w14:paraId="5CA57705" w14:textId="77777777" w:rsidR="00A050BF" w:rsidRPr="00A050BF" w:rsidRDefault="00A050BF" w:rsidP="008A1748">
      <w:pPr>
        <w:suppressAutoHyphens/>
        <w:spacing w:after="0" w:line="22" w:lineRule="atLeast"/>
        <w:contextualSpacing/>
        <w:rPr>
          <w:rFonts w:ascii="Arial" w:eastAsia="Arial" w:hAnsi="Arial" w:cs="Arial"/>
          <w:color w:val="000000" w:themeColor="text1"/>
          <w:sz w:val="24"/>
          <w:szCs w:val="24"/>
        </w:rPr>
      </w:pPr>
    </w:p>
    <w:p w14:paraId="52D3E1C4" w14:textId="15F04CB5" w:rsidR="00A050BF" w:rsidRDefault="002E3D58" w:rsidP="008A1748">
      <w:pPr>
        <w:suppressAutoHyphens/>
        <w:spacing w:after="0" w:line="22" w:lineRule="atLeast"/>
        <w:contextualSpacing/>
        <w:rPr>
          <w:rFonts w:ascii="Arial" w:eastAsia="Arial" w:hAnsi="Arial" w:cs="Arial"/>
          <w:color w:val="000000" w:themeColor="text1"/>
          <w:sz w:val="24"/>
          <w:szCs w:val="24"/>
        </w:rPr>
      </w:pPr>
      <w:r w:rsidRPr="0068467B">
        <w:rPr>
          <w:rFonts w:ascii="Arial" w:eastAsia="Arial" w:hAnsi="Arial" w:cs="Arial"/>
          <w:color w:val="000000" w:themeColor="text1"/>
          <w:sz w:val="24"/>
          <w:szCs w:val="24"/>
        </w:rPr>
        <w:t xml:space="preserve">Please note that you will have to provide a </w:t>
      </w:r>
      <w:r w:rsidRPr="0068467B">
        <w:rPr>
          <w:rFonts w:ascii="Arial" w:eastAsia="Arial" w:hAnsi="Arial" w:cs="Arial"/>
          <w:b/>
          <w:color w:val="000000" w:themeColor="text1"/>
          <w:sz w:val="24"/>
          <w:szCs w:val="24"/>
        </w:rPr>
        <w:t>Confidential</w:t>
      </w:r>
      <w:r w:rsidRPr="0068467B">
        <w:rPr>
          <w:rFonts w:ascii="Arial" w:eastAsia="Arial" w:hAnsi="Arial" w:cs="Arial"/>
          <w:color w:val="000000" w:themeColor="text1"/>
          <w:sz w:val="24"/>
          <w:szCs w:val="24"/>
        </w:rPr>
        <w:t xml:space="preserve"> and a </w:t>
      </w:r>
      <w:r w:rsidRPr="0068467B">
        <w:rPr>
          <w:rFonts w:ascii="Arial" w:eastAsia="Arial" w:hAnsi="Arial" w:cs="Arial"/>
          <w:b/>
          <w:color w:val="000000" w:themeColor="text1"/>
          <w:sz w:val="24"/>
          <w:szCs w:val="24"/>
        </w:rPr>
        <w:t>Non-Confidential</w:t>
      </w:r>
      <w:r w:rsidRPr="0068467B">
        <w:rPr>
          <w:rFonts w:ascii="Arial" w:eastAsia="Arial" w:hAnsi="Arial" w:cs="Arial"/>
          <w:color w:val="000000" w:themeColor="text1"/>
          <w:sz w:val="24"/>
          <w:szCs w:val="24"/>
        </w:rPr>
        <w:t xml:space="preserve"> version of both the questionnaire and annex, as well as any additional documents you append. All documents should be</w:t>
      </w:r>
      <w:r w:rsidRPr="002E3D58">
        <w:rPr>
          <w:rFonts w:ascii="Arial" w:eastAsia="Arial" w:hAnsi="Arial" w:cs="Arial"/>
          <w:color w:val="000000" w:themeColor="text1"/>
          <w:sz w:val="24"/>
          <w:szCs w:val="24"/>
        </w:rPr>
        <w:t xml:space="preserve"> uploaded to the Trade Remedies Service (</w:t>
      </w:r>
      <w:hyperlink r:id="rId12" w:history="1">
        <w:r w:rsidRPr="002E3D58">
          <w:rPr>
            <w:rStyle w:val="Hyperlink"/>
            <w:rFonts w:ascii="Arial" w:hAnsi="Arial" w:cs="Arial"/>
            <w:sz w:val="24"/>
            <w:szCs w:val="24"/>
          </w:rPr>
          <w:t>www.trade-remedies.service.gov.uk</w:t>
        </w:r>
      </w:hyperlink>
      <w:r w:rsidRPr="004027D6">
        <w:rPr>
          <w:rFonts w:ascii="Arial" w:eastAsia="Arial" w:hAnsi="Arial" w:cs="Arial"/>
          <w:color w:val="000000" w:themeColor="text1"/>
          <w:sz w:val="24"/>
          <w:szCs w:val="24"/>
        </w:rPr>
        <w:t xml:space="preserve">) by </w:t>
      </w:r>
      <w:r w:rsidR="004027D6" w:rsidRPr="004027D6">
        <w:rPr>
          <w:rFonts w:ascii="Arial" w:eastAsia="Arial" w:hAnsi="Arial" w:cs="Arial"/>
          <w:color w:val="000000" w:themeColor="text1"/>
          <w:sz w:val="24"/>
          <w:szCs w:val="24"/>
        </w:rPr>
        <w:t>23 October 2026</w:t>
      </w:r>
      <w:r w:rsidRPr="004027D6">
        <w:rPr>
          <w:rFonts w:ascii="Arial" w:eastAsia="Arial" w:hAnsi="Arial" w:cs="Arial"/>
          <w:color w:val="000000" w:themeColor="text1"/>
          <w:sz w:val="24"/>
          <w:szCs w:val="24"/>
        </w:rPr>
        <w:t>.</w:t>
      </w:r>
    </w:p>
    <w:p w14:paraId="3E438393" w14:textId="1939601B" w:rsidR="00146EB0" w:rsidRDefault="00146EB0" w:rsidP="008A1748">
      <w:pPr>
        <w:spacing w:after="0" w:line="22" w:lineRule="atLeast"/>
        <w:contextualSpacing/>
        <w:rPr>
          <w:rFonts w:ascii="Arial" w:eastAsia="Arial" w:hAnsi="Arial" w:cs="Arial"/>
          <w:color w:val="000000" w:themeColor="text1"/>
          <w:sz w:val="24"/>
          <w:szCs w:val="24"/>
        </w:rPr>
      </w:pPr>
      <w:r>
        <w:rPr>
          <w:rFonts w:ascii="Arial" w:eastAsia="Arial" w:hAnsi="Arial" w:cs="Arial"/>
          <w:color w:val="000000" w:themeColor="text1"/>
          <w:sz w:val="24"/>
          <w:szCs w:val="24"/>
        </w:rPr>
        <w:br w:type="page"/>
      </w:r>
    </w:p>
    <w:bookmarkEnd w:id="0" w:displacedByCustomXml="next"/>
    <w:bookmarkStart w:id="1" w:name="_Toc34042312" w:displacedByCustomXml="next"/>
    <w:bookmarkStart w:id="2" w:name="_Toc34657339" w:displacedByCustomXml="next"/>
    <w:sdt>
      <w:sdtPr>
        <w:rPr>
          <w:rFonts w:ascii="Arial" w:hAnsi="Arial" w:cs="Arial"/>
          <w:b/>
          <w:bCs/>
          <w:sz w:val="24"/>
          <w:szCs w:val="24"/>
          <w:shd w:val="clear" w:color="auto" w:fill="E6E6E6"/>
        </w:rPr>
        <w:id w:val="-1344463834"/>
        <w:docPartObj>
          <w:docPartGallery w:val="Table of Contents"/>
          <w:docPartUnique/>
        </w:docPartObj>
      </w:sdtPr>
      <w:sdtEndPr>
        <w:rPr>
          <w:b w:val="0"/>
          <w:bCs w:val="0"/>
        </w:rPr>
      </w:sdtEndPr>
      <w:sdtContent>
        <w:p w14:paraId="1DC4AB64" w14:textId="7EE31749" w:rsidR="00146EB0" w:rsidRPr="00295407" w:rsidRDefault="00146EB0" w:rsidP="00295407">
          <w:pPr>
            <w:spacing w:after="0" w:line="22" w:lineRule="atLeast"/>
            <w:contextualSpacing/>
            <w:jc w:val="center"/>
            <w:rPr>
              <w:rFonts w:ascii="Arial" w:hAnsi="Arial" w:cs="Arial"/>
              <w:b/>
              <w:color w:val="FF0000"/>
              <w:sz w:val="24"/>
              <w:szCs w:val="24"/>
              <w:shd w:val="clear" w:color="auto" w:fill="E6E6E6"/>
            </w:rPr>
          </w:pPr>
        </w:p>
        <w:p w14:paraId="284B25AB" w14:textId="3DDEBFBE" w:rsidR="009C1C19" w:rsidRPr="00295407" w:rsidRDefault="00C429C9" w:rsidP="00295407">
          <w:pPr>
            <w:spacing w:after="0" w:line="22" w:lineRule="atLeast"/>
            <w:contextualSpacing/>
            <w:jc w:val="center"/>
            <w:rPr>
              <w:rFonts w:ascii="Arial" w:hAnsi="Arial" w:cs="Arial"/>
              <w:b/>
              <w:bCs/>
              <w:sz w:val="32"/>
              <w:szCs w:val="32"/>
            </w:rPr>
          </w:pPr>
          <w:r w:rsidRPr="00295407">
            <w:rPr>
              <w:rFonts w:ascii="Arial" w:hAnsi="Arial" w:cs="Arial"/>
              <w:b/>
              <w:bCs/>
              <w:sz w:val="32"/>
              <w:szCs w:val="32"/>
            </w:rPr>
            <w:t>Table of Contents</w:t>
          </w:r>
        </w:p>
        <w:p w14:paraId="6D5BBD5C" w14:textId="77777777" w:rsidR="00760986" w:rsidRPr="00295407" w:rsidRDefault="00760986" w:rsidP="00295407">
          <w:pPr>
            <w:pStyle w:val="TOC1"/>
            <w:spacing w:after="0" w:line="22" w:lineRule="atLeast"/>
            <w:contextualSpacing/>
            <w:rPr>
              <w:rFonts w:ascii="Arial" w:hAnsi="Arial" w:cs="Arial"/>
              <w:b w:val="0"/>
              <w:color w:val="2B579A"/>
              <w:sz w:val="24"/>
              <w:szCs w:val="24"/>
              <w:shd w:val="clear" w:color="auto" w:fill="E6E6E6"/>
            </w:rPr>
          </w:pPr>
        </w:p>
        <w:p w14:paraId="4157551E" w14:textId="64E21ED9" w:rsidR="00737E5B" w:rsidRPr="00737E5B" w:rsidRDefault="00C43D99">
          <w:pPr>
            <w:pStyle w:val="TOC1"/>
            <w:rPr>
              <w:rFonts w:ascii="Arial" w:eastAsiaTheme="minorEastAsia" w:hAnsi="Arial" w:cs="Arial"/>
              <w:b w:val="0"/>
              <w:kern w:val="2"/>
              <w:sz w:val="24"/>
              <w:szCs w:val="24"/>
              <w:lang w:eastAsia="en-GB"/>
              <w14:ligatures w14:val="standardContextual"/>
            </w:rPr>
          </w:pPr>
          <w:r w:rsidRPr="00737E5B">
            <w:rPr>
              <w:rFonts w:ascii="Arial" w:hAnsi="Arial" w:cs="Arial"/>
            </w:rPr>
            <w:fldChar w:fldCharType="begin"/>
          </w:r>
          <w:r w:rsidRPr="00737E5B">
            <w:rPr>
              <w:rFonts w:ascii="Arial" w:hAnsi="Arial" w:cs="Arial"/>
            </w:rPr>
            <w:instrText>TOC \o "1-3" \z \u \h</w:instrText>
          </w:r>
          <w:r w:rsidRPr="00737E5B">
            <w:rPr>
              <w:rFonts w:ascii="Arial" w:hAnsi="Arial" w:cs="Arial"/>
            </w:rPr>
            <w:fldChar w:fldCharType="separate"/>
          </w:r>
          <w:hyperlink w:anchor="_Toc240286056" w:history="1">
            <w:r w:rsidR="00737E5B" w:rsidRPr="00737E5B">
              <w:rPr>
                <w:rStyle w:val="Hyperlink"/>
                <w:rFonts w:ascii="Arial" w:hAnsi="Arial" w:cs="Arial"/>
              </w:rPr>
              <w:t>Introduction</w:t>
            </w:r>
            <w:r w:rsidR="00737E5B" w:rsidRPr="00737E5B">
              <w:rPr>
                <w:rFonts w:ascii="Arial" w:hAnsi="Arial" w:cs="Arial"/>
                <w:webHidden/>
              </w:rPr>
              <w:tab/>
            </w:r>
            <w:r w:rsidR="00737E5B" w:rsidRPr="00737E5B">
              <w:rPr>
                <w:rFonts w:ascii="Arial" w:hAnsi="Arial" w:cs="Arial"/>
                <w:webHidden/>
              </w:rPr>
              <w:fldChar w:fldCharType="begin"/>
            </w:r>
            <w:r w:rsidR="00737E5B" w:rsidRPr="00737E5B">
              <w:rPr>
                <w:rFonts w:ascii="Arial" w:hAnsi="Arial" w:cs="Arial"/>
                <w:webHidden/>
              </w:rPr>
              <w:instrText xml:space="preserve"> PAGEREF _Toc240286056 \h </w:instrText>
            </w:r>
            <w:r w:rsidR="00737E5B" w:rsidRPr="00737E5B">
              <w:rPr>
                <w:rFonts w:ascii="Arial" w:hAnsi="Arial" w:cs="Arial"/>
                <w:webHidden/>
              </w:rPr>
            </w:r>
            <w:r w:rsidR="00737E5B" w:rsidRPr="00737E5B">
              <w:rPr>
                <w:rFonts w:ascii="Arial" w:hAnsi="Arial" w:cs="Arial"/>
                <w:webHidden/>
              </w:rPr>
              <w:fldChar w:fldCharType="separate"/>
            </w:r>
            <w:r w:rsidR="00737E5B" w:rsidRPr="00737E5B">
              <w:rPr>
                <w:rFonts w:ascii="Arial" w:hAnsi="Arial" w:cs="Arial"/>
                <w:webHidden/>
              </w:rPr>
              <w:t>3</w:t>
            </w:r>
            <w:r w:rsidR="00737E5B" w:rsidRPr="00737E5B">
              <w:rPr>
                <w:rFonts w:ascii="Arial" w:hAnsi="Arial" w:cs="Arial"/>
                <w:webHidden/>
              </w:rPr>
              <w:fldChar w:fldCharType="end"/>
            </w:r>
          </w:hyperlink>
        </w:p>
        <w:p w14:paraId="4E694221" w14:textId="3FFD185F" w:rsidR="00737E5B" w:rsidRPr="00737E5B" w:rsidRDefault="00737E5B">
          <w:pPr>
            <w:pStyle w:val="TOC2"/>
            <w:tabs>
              <w:tab w:val="right" w:leader="dot" w:pos="9016"/>
            </w:tabs>
            <w:rPr>
              <w:rFonts w:ascii="Arial" w:eastAsiaTheme="minorEastAsia" w:hAnsi="Arial" w:cs="Arial"/>
              <w:noProof/>
              <w:kern w:val="2"/>
              <w:sz w:val="24"/>
              <w:szCs w:val="24"/>
              <w:lang w:eastAsia="en-GB"/>
              <w14:ligatures w14:val="standardContextual"/>
            </w:rPr>
          </w:pPr>
          <w:hyperlink w:anchor="_Toc240286057" w:history="1">
            <w:r w:rsidRPr="00737E5B">
              <w:rPr>
                <w:rStyle w:val="Hyperlink"/>
                <w:rFonts w:ascii="Arial" w:hAnsi="Arial" w:cs="Arial"/>
                <w:noProof/>
              </w:rPr>
              <w:t>About us, this case and this questionnaire</w:t>
            </w:r>
            <w:r w:rsidRPr="00737E5B">
              <w:rPr>
                <w:rFonts w:ascii="Arial" w:hAnsi="Arial" w:cs="Arial"/>
                <w:noProof/>
                <w:webHidden/>
              </w:rPr>
              <w:tab/>
            </w:r>
            <w:r w:rsidRPr="00737E5B">
              <w:rPr>
                <w:rFonts w:ascii="Arial" w:hAnsi="Arial" w:cs="Arial"/>
                <w:noProof/>
                <w:webHidden/>
              </w:rPr>
              <w:fldChar w:fldCharType="begin"/>
            </w:r>
            <w:r w:rsidRPr="00737E5B">
              <w:rPr>
                <w:rFonts w:ascii="Arial" w:hAnsi="Arial" w:cs="Arial"/>
                <w:noProof/>
                <w:webHidden/>
              </w:rPr>
              <w:instrText xml:space="preserve"> PAGEREF _Toc240286057 \h </w:instrText>
            </w:r>
            <w:r w:rsidRPr="00737E5B">
              <w:rPr>
                <w:rFonts w:ascii="Arial" w:hAnsi="Arial" w:cs="Arial"/>
                <w:noProof/>
                <w:webHidden/>
              </w:rPr>
            </w:r>
            <w:r w:rsidRPr="00737E5B">
              <w:rPr>
                <w:rFonts w:ascii="Arial" w:hAnsi="Arial" w:cs="Arial"/>
                <w:noProof/>
                <w:webHidden/>
              </w:rPr>
              <w:fldChar w:fldCharType="separate"/>
            </w:r>
            <w:r w:rsidRPr="00737E5B">
              <w:rPr>
                <w:rFonts w:ascii="Arial" w:hAnsi="Arial" w:cs="Arial"/>
                <w:noProof/>
                <w:webHidden/>
              </w:rPr>
              <w:t>3</w:t>
            </w:r>
            <w:r w:rsidRPr="00737E5B">
              <w:rPr>
                <w:rFonts w:ascii="Arial" w:hAnsi="Arial" w:cs="Arial"/>
                <w:noProof/>
                <w:webHidden/>
              </w:rPr>
              <w:fldChar w:fldCharType="end"/>
            </w:r>
          </w:hyperlink>
        </w:p>
        <w:p w14:paraId="371ACAD9" w14:textId="7712E1FB" w:rsidR="00737E5B" w:rsidRPr="00737E5B" w:rsidRDefault="00737E5B">
          <w:pPr>
            <w:pStyle w:val="TOC1"/>
            <w:rPr>
              <w:rFonts w:ascii="Arial" w:eastAsiaTheme="minorEastAsia" w:hAnsi="Arial" w:cs="Arial"/>
              <w:b w:val="0"/>
              <w:kern w:val="2"/>
              <w:sz w:val="24"/>
              <w:szCs w:val="24"/>
              <w:lang w:eastAsia="en-GB"/>
              <w14:ligatures w14:val="standardContextual"/>
            </w:rPr>
          </w:pPr>
          <w:hyperlink w:anchor="_Toc240286058" w:history="1">
            <w:r w:rsidRPr="00737E5B">
              <w:rPr>
                <w:rStyle w:val="Hyperlink"/>
                <w:rFonts w:ascii="Arial" w:eastAsia="Arial" w:hAnsi="Arial" w:cs="Arial"/>
                <w:bCs/>
              </w:rPr>
              <w:t>The scope of this investigation</w:t>
            </w:r>
            <w:r w:rsidRPr="00737E5B">
              <w:rPr>
                <w:rFonts w:ascii="Arial" w:hAnsi="Arial" w:cs="Arial"/>
                <w:webHidden/>
              </w:rPr>
              <w:tab/>
            </w:r>
            <w:r w:rsidRPr="00737E5B">
              <w:rPr>
                <w:rFonts w:ascii="Arial" w:hAnsi="Arial" w:cs="Arial"/>
                <w:webHidden/>
              </w:rPr>
              <w:fldChar w:fldCharType="begin"/>
            </w:r>
            <w:r w:rsidRPr="00737E5B">
              <w:rPr>
                <w:rFonts w:ascii="Arial" w:hAnsi="Arial" w:cs="Arial"/>
                <w:webHidden/>
              </w:rPr>
              <w:instrText xml:space="preserve"> PAGEREF _Toc240286058 \h </w:instrText>
            </w:r>
            <w:r w:rsidRPr="00737E5B">
              <w:rPr>
                <w:rFonts w:ascii="Arial" w:hAnsi="Arial" w:cs="Arial"/>
                <w:webHidden/>
              </w:rPr>
            </w:r>
            <w:r w:rsidRPr="00737E5B">
              <w:rPr>
                <w:rFonts w:ascii="Arial" w:hAnsi="Arial" w:cs="Arial"/>
                <w:webHidden/>
              </w:rPr>
              <w:fldChar w:fldCharType="separate"/>
            </w:r>
            <w:r w:rsidRPr="00737E5B">
              <w:rPr>
                <w:rFonts w:ascii="Arial" w:hAnsi="Arial" w:cs="Arial"/>
                <w:webHidden/>
              </w:rPr>
              <w:t>6</w:t>
            </w:r>
            <w:r w:rsidRPr="00737E5B">
              <w:rPr>
                <w:rFonts w:ascii="Arial" w:hAnsi="Arial" w:cs="Arial"/>
                <w:webHidden/>
              </w:rPr>
              <w:fldChar w:fldCharType="end"/>
            </w:r>
          </w:hyperlink>
        </w:p>
        <w:p w14:paraId="19E4BF06" w14:textId="4A60B4DF" w:rsidR="00737E5B" w:rsidRPr="00737E5B" w:rsidRDefault="00737E5B">
          <w:pPr>
            <w:pStyle w:val="TOC2"/>
            <w:tabs>
              <w:tab w:val="right" w:leader="dot" w:pos="9016"/>
            </w:tabs>
            <w:rPr>
              <w:rFonts w:ascii="Arial" w:eastAsiaTheme="minorEastAsia" w:hAnsi="Arial" w:cs="Arial"/>
              <w:noProof/>
              <w:kern w:val="2"/>
              <w:sz w:val="24"/>
              <w:szCs w:val="24"/>
              <w:lang w:eastAsia="en-GB"/>
              <w14:ligatures w14:val="standardContextual"/>
            </w:rPr>
          </w:pPr>
          <w:hyperlink w:anchor="_Toc240286059" w:history="1">
            <w:r w:rsidRPr="00737E5B">
              <w:rPr>
                <w:rStyle w:val="Hyperlink"/>
                <w:rFonts w:ascii="Arial" w:hAnsi="Arial" w:cs="Arial"/>
                <w:noProof/>
              </w:rPr>
              <w:t>Goods concerned</w:t>
            </w:r>
            <w:r w:rsidRPr="00737E5B">
              <w:rPr>
                <w:rFonts w:ascii="Arial" w:hAnsi="Arial" w:cs="Arial"/>
                <w:noProof/>
                <w:webHidden/>
              </w:rPr>
              <w:tab/>
            </w:r>
            <w:r w:rsidRPr="00737E5B">
              <w:rPr>
                <w:rFonts w:ascii="Arial" w:hAnsi="Arial" w:cs="Arial"/>
                <w:noProof/>
                <w:webHidden/>
              </w:rPr>
              <w:fldChar w:fldCharType="begin"/>
            </w:r>
            <w:r w:rsidRPr="00737E5B">
              <w:rPr>
                <w:rFonts w:ascii="Arial" w:hAnsi="Arial" w:cs="Arial"/>
                <w:noProof/>
                <w:webHidden/>
              </w:rPr>
              <w:instrText xml:space="preserve"> PAGEREF _Toc240286059 \h </w:instrText>
            </w:r>
            <w:r w:rsidRPr="00737E5B">
              <w:rPr>
                <w:rFonts w:ascii="Arial" w:hAnsi="Arial" w:cs="Arial"/>
                <w:noProof/>
                <w:webHidden/>
              </w:rPr>
            </w:r>
            <w:r w:rsidRPr="00737E5B">
              <w:rPr>
                <w:rFonts w:ascii="Arial" w:hAnsi="Arial" w:cs="Arial"/>
                <w:noProof/>
                <w:webHidden/>
              </w:rPr>
              <w:fldChar w:fldCharType="separate"/>
            </w:r>
            <w:r w:rsidRPr="00737E5B">
              <w:rPr>
                <w:rFonts w:ascii="Arial" w:hAnsi="Arial" w:cs="Arial"/>
                <w:noProof/>
                <w:webHidden/>
              </w:rPr>
              <w:t>6</w:t>
            </w:r>
            <w:r w:rsidRPr="00737E5B">
              <w:rPr>
                <w:rFonts w:ascii="Arial" w:hAnsi="Arial" w:cs="Arial"/>
                <w:noProof/>
                <w:webHidden/>
              </w:rPr>
              <w:fldChar w:fldCharType="end"/>
            </w:r>
          </w:hyperlink>
        </w:p>
        <w:p w14:paraId="77811B00" w14:textId="6E55F6D7" w:rsidR="00737E5B" w:rsidRPr="00737E5B" w:rsidRDefault="00737E5B">
          <w:pPr>
            <w:pStyle w:val="TOC1"/>
            <w:rPr>
              <w:rFonts w:ascii="Arial" w:eastAsiaTheme="minorEastAsia" w:hAnsi="Arial" w:cs="Arial"/>
              <w:b w:val="0"/>
              <w:kern w:val="2"/>
              <w:sz w:val="24"/>
              <w:szCs w:val="24"/>
              <w:lang w:eastAsia="en-GB"/>
              <w14:ligatures w14:val="standardContextual"/>
            </w:rPr>
          </w:pPr>
          <w:hyperlink w:anchor="_Toc240286060" w:history="1">
            <w:r w:rsidRPr="00737E5B">
              <w:rPr>
                <w:rStyle w:val="Hyperlink"/>
                <w:rFonts w:ascii="Arial" w:hAnsi="Arial" w:cs="Arial"/>
              </w:rPr>
              <w:t>SECTION A: About the case</w:t>
            </w:r>
            <w:r w:rsidRPr="00737E5B">
              <w:rPr>
                <w:rFonts w:ascii="Arial" w:hAnsi="Arial" w:cs="Arial"/>
                <w:webHidden/>
              </w:rPr>
              <w:tab/>
            </w:r>
            <w:r w:rsidRPr="00737E5B">
              <w:rPr>
                <w:rFonts w:ascii="Arial" w:hAnsi="Arial" w:cs="Arial"/>
                <w:webHidden/>
              </w:rPr>
              <w:fldChar w:fldCharType="begin"/>
            </w:r>
            <w:r w:rsidRPr="00737E5B">
              <w:rPr>
                <w:rFonts w:ascii="Arial" w:hAnsi="Arial" w:cs="Arial"/>
                <w:webHidden/>
              </w:rPr>
              <w:instrText xml:space="preserve"> PAGEREF _Toc240286060 \h </w:instrText>
            </w:r>
            <w:r w:rsidRPr="00737E5B">
              <w:rPr>
                <w:rFonts w:ascii="Arial" w:hAnsi="Arial" w:cs="Arial"/>
                <w:webHidden/>
              </w:rPr>
            </w:r>
            <w:r w:rsidRPr="00737E5B">
              <w:rPr>
                <w:rFonts w:ascii="Arial" w:hAnsi="Arial" w:cs="Arial"/>
                <w:webHidden/>
              </w:rPr>
              <w:fldChar w:fldCharType="separate"/>
            </w:r>
            <w:r w:rsidRPr="00737E5B">
              <w:rPr>
                <w:rFonts w:ascii="Arial" w:hAnsi="Arial" w:cs="Arial"/>
                <w:webHidden/>
              </w:rPr>
              <w:t>7</w:t>
            </w:r>
            <w:r w:rsidRPr="00737E5B">
              <w:rPr>
                <w:rFonts w:ascii="Arial" w:hAnsi="Arial" w:cs="Arial"/>
                <w:webHidden/>
              </w:rPr>
              <w:fldChar w:fldCharType="end"/>
            </w:r>
          </w:hyperlink>
        </w:p>
        <w:p w14:paraId="2EF5B654" w14:textId="527F2B9E" w:rsidR="00737E5B" w:rsidRPr="00737E5B" w:rsidRDefault="00737E5B">
          <w:pPr>
            <w:pStyle w:val="TOC2"/>
            <w:tabs>
              <w:tab w:val="left" w:pos="720"/>
              <w:tab w:val="right" w:leader="dot" w:pos="9016"/>
            </w:tabs>
            <w:rPr>
              <w:rFonts w:ascii="Arial" w:eastAsiaTheme="minorEastAsia" w:hAnsi="Arial" w:cs="Arial"/>
              <w:noProof/>
              <w:kern w:val="2"/>
              <w:sz w:val="24"/>
              <w:szCs w:val="24"/>
              <w:lang w:eastAsia="en-GB"/>
              <w14:ligatures w14:val="standardContextual"/>
            </w:rPr>
          </w:pPr>
          <w:hyperlink w:anchor="_Toc240286061" w:history="1">
            <w:r w:rsidRPr="00737E5B">
              <w:rPr>
                <w:rStyle w:val="Hyperlink"/>
                <w:rFonts w:ascii="Arial" w:hAnsi="Arial" w:cs="Arial"/>
                <w:noProof/>
              </w:rPr>
              <w:t>A1</w:t>
            </w:r>
            <w:r w:rsidRPr="00737E5B">
              <w:rPr>
                <w:rFonts w:ascii="Arial" w:eastAsiaTheme="minorEastAsia" w:hAnsi="Arial" w:cs="Arial"/>
                <w:noProof/>
                <w:kern w:val="2"/>
                <w:sz w:val="24"/>
                <w:szCs w:val="24"/>
                <w:lang w:eastAsia="en-GB"/>
                <w14:ligatures w14:val="standardContextual"/>
              </w:rPr>
              <w:tab/>
            </w:r>
            <w:r w:rsidRPr="00737E5B">
              <w:rPr>
                <w:rStyle w:val="Hyperlink"/>
                <w:rFonts w:ascii="Arial" w:hAnsi="Arial" w:cs="Arial"/>
                <w:noProof/>
              </w:rPr>
              <w:t>General information</w:t>
            </w:r>
            <w:r w:rsidRPr="00737E5B">
              <w:rPr>
                <w:rFonts w:ascii="Arial" w:hAnsi="Arial" w:cs="Arial"/>
                <w:noProof/>
                <w:webHidden/>
              </w:rPr>
              <w:tab/>
            </w:r>
            <w:r w:rsidRPr="00737E5B">
              <w:rPr>
                <w:rFonts w:ascii="Arial" w:hAnsi="Arial" w:cs="Arial"/>
                <w:noProof/>
                <w:webHidden/>
              </w:rPr>
              <w:fldChar w:fldCharType="begin"/>
            </w:r>
            <w:r w:rsidRPr="00737E5B">
              <w:rPr>
                <w:rFonts w:ascii="Arial" w:hAnsi="Arial" w:cs="Arial"/>
                <w:noProof/>
                <w:webHidden/>
              </w:rPr>
              <w:instrText xml:space="preserve"> PAGEREF _Toc240286061 \h </w:instrText>
            </w:r>
            <w:r w:rsidRPr="00737E5B">
              <w:rPr>
                <w:rFonts w:ascii="Arial" w:hAnsi="Arial" w:cs="Arial"/>
                <w:noProof/>
                <w:webHidden/>
              </w:rPr>
            </w:r>
            <w:r w:rsidRPr="00737E5B">
              <w:rPr>
                <w:rFonts w:ascii="Arial" w:hAnsi="Arial" w:cs="Arial"/>
                <w:noProof/>
                <w:webHidden/>
              </w:rPr>
              <w:fldChar w:fldCharType="separate"/>
            </w:r>
            <w:r w:rsidRPr="00737E5B">
              <w:rPr>
                <w:rFonts w:ascii="Arial" w:hAnsi="Arial" w:cs="Arial"/>
                <w:noProof/>
                <w:webHidden/>
              </w:rPr>
              <w:t>7</w:t>
            </w:r>
            <w:r w:rsidRPr="00737E5B">
              <w:rPr>
                <w:rFonts w:ascii="Arial" w:hAnsi="Arial" w:cs="Arial"/>
                <w:noProof/>
                <w:webHidden/>
              </w:rPr>
              <w:fldChar w:fldCharType="end"/>
            </w:r>
          </w:hyperlink>
        </w:p>
        <w:p w14:paraId="23607A93" w14:textId="23AEA4CC" w:rsidR="00737E5B" w:rsidRPr="00737E5B" w:rsidRDefault="00737E5B">
          <w:pPr>
            <w:pStyle w:val="TOC2"/>
            <w:tabs>
              <w:tab w:val="left" w:pos="720"/>
              <w:tab w:val="right" w:leader="dot" w:pos="9016"/>
            </w:tabs>
            <w:rPr>
              <w:rFonts w:ascii="Arial" w:eastAsiaTheme="minorEastAsia" w:hAnsi="Arial" w:cs="Arial"/>
              <w:noProof/>
              <w:kern w:val="2"/>
              <w:sz w:val="24"/>
              <w:szCs w:val="24"/>
              <w:lang w:eastAsia="en-GB"/>
              <w14:ligatures w14:val="standardContextual"/>
            </w:rPr>
          </w:pPr>
          <w:hyperlink w:anchor="_Toc240286062" w:history="1">
            <w:r w:rsidRPr="00737E5B">
              <w:rPr>
                <w:rStyle w:val="Hyperlink"/>
                <w:rFonts w:ascii="Arial" w:hAnsi="Arial" w:cs="Arial"/>
                <w:noProof/>
              </w:rPr>
              <w:t>A2</w:t>
            </w:r>
            <w:r w:rsidRPr="00737E5B">
              <w:rPr>
                <w:rFonts w:ascii="Arial" w:eastAsiaTheme="minorEastAsia" w:hAnsi="Arial" w:cs="Arial"/>
                <w:noProof/>
                <w:kern w:val="2"/>
                <w:sz w:val="24"/>
                <w:szCs w:val="24"/>
                <w:lang w:eastAsia="en-GB"/>
                <w14:ligatures w14:val="standardContextual"/>
              </w:rPr>
              <w:tab/>
            </w:r>
            <w:r w:rsidRPr="00737E5B">
              <w:rPr>
                <w:rStyle w:val="Hyperlink"/>
                <w:rFonts w:ascii="Arial" w:hAnsi="Arial" w:cs="Arial"/>
                <w:noProof/>
              </w:rPr>
              <w:t>Information about this investigation.</w:t>
            </w:r>
            <w:r w:rsidRPr="00737E5B">
              <w:rPr>
                <w:rFonts w:ascii="Arial" w:hAnsi="Arial" w:cs="Arial"/>
                <w:noProof/>
                <w:webHidden/>
              </w:rPr>
              <w:tab/>
            </w:r>
            <w:r w:rsidRPr="00737E5B">
              <w:rPr>
                <w:rFonts w:ascii="Arial" w:hAnsi="Arial" w:cs="Arial"/>
                <w:noProof/>
                <w:webHidden/>
              </w:rPr>
              <w:fldChar w:fldCharType="begin"/>
            </w:r>
            <w:r w:rsidRPr="00737E5B">
              <w:rPr>
                <w:rFonts w:ascii="Arial" w:hAnsi="Arial" w:cs="Arial"/>
                <w:noProof/>
                <w:webHidden/>
              </w:rPr>
              <w:instrText xml:space="preserve"> PAGEREF _Toc240286062 \h </w:instrText>
            </w:r>
            <w:r w:rsidRPr="00737E5B">
              <w:rPr>
                <w:rFonts w:ascii="Arial" w:hAnsi="Arial" w:cs="Arial"/>
                <w:noProof/>
                <w:webHidden/>
              </w:rPr>
            </w:r>
            <w:r w:rsidRPr="00737E5B">
              <w:rPr>
                <w:rFonts w:ascii="Arial" w:hAnsi="Arial" w:cs="Arial"/>
                <w:noProof/>
                <w:webHidden/>
              </w:rPr>
              <w:fldChar w:fldCharType="separate"/>
            </w:r>
            <w:r w:rsidRPr="00737E5B">
              <w:rPr>
                <w:rFonts w:ascii="Arial" w:hAnsi="Arial" w:cs="Arial"/>
                <w:noProof/>
                <w:webHidden/>
              </w:rPr>
              <w:t>8</w:t>
            </w:r>
            <w:r w:rsidRPr="00737E5B">
              <w:rPr>
                <w:rFonts w:ascii="Arial" w:hAnsi="Arial" w:cs="Arial"/>
                <w:noProof/>
                <w:webHidden/>
              </w:rPr>
              <w:fldChar w:fldCharType="end"/>
            </w:r>
          </w:hyperlink>
        </w:p>
        <w:p w14:paraId="474B2CDF" w14:textId="36829333" w:rsidR="00737E5B" w:rsidRPr="00737E5B" w:rsidRDefault="00737E5B">
          <w:pPr>
            <w:pStyle w:val="TOC1"/>
            <w:rPr>
              <w:rFonts w:ascii="Arial" w:eastAsiaTheme="minorEastAsia" w:hAnsi="Arial" w:cs="Arial"/>
              <w:b w:val="0"/>
              <w:kern w:val="2"/>
              <w:sz w:val="24"/>
              <w:szCs w:val="24"/>
              <w:lang w:eastAsia="en-GB"/>
              <w14:ligatures w14:val="standardContextual"/>
            </w:rPr>
          </w:pPr>
          <w:hyperlink w:anchor="_Toc240286063" w:history="1">
            <w:r w:rsidRPr="00737E5B">
              <w:rPr>
                <w:rStyle w:val="Hyperlink"/>
                <w:rFonts w:ascii="Arial" w:hAnsi="Arial" w:cs="Arial"/>
              </w:rPr>
              <w:t>SECTION B: Next steps</w:t>
            </w:r>
            <w:r w:rsidRPr="00737E5B">
              <w:rPr>
                <w:rFonts w:ascii="Arial" w:hAnsi="Arial" w:cs="Arial"/>
                <w:webHidden/>
              </w:rPr>
              <w:tab/>
            </w:r>
            <w:r w:rsidRPr="00737E5B">
              <w:rPr>
                <w:rFonts w:ascii="Arial" w:hAnsi="Arial" w:cs="Arial"/>
                <w:webHidden/>
              </w:rPr>
              <w:fldChar w:fldCharType="begin"/>
            </w:r>
            <w:r w:rsidRPr="00737E5B">
              <w:rPr>
                <w:rFonts w:ascii="Arial" w:hAnsi="Arial" w:cs="Arial"/>
                <w:webHidden/>
              </w:rPr>
              <w:instrText xml:space="preserve"> PAGEREF _Toc240286063 \h </w:instrText>
            </w:r>
            <w:r w:rsidRPr="00737E5B">
              <w:rPr>
                <w:rFonts w:ascii="Arial" w:hAnsi="Arial" w:cs="Arial"/>
                <w:webHidden/>
              </w:rPr>
            </w:r>
            <w:r w:rsidRPr="00737E5B">
              <w:rPr>
                <w:rFonts w:ascii="Arial" w:hAnsi="Arial" w:cs="Arial"/>
                <w:webHidden/>
              </w:rPr>
              <w:fldChar w:fldCharType="separate"/>
            </w:r>
            <w:r w:rsidRPr="00737E5B">
              <w:rPr>
                <w:rFonts w:ascii="Arial" w:hAnsi="Arial" w:cs="Arial"/>
                <w:webHidden/>
              </w:rPr>
              <w:t>10</w:t>
            </w:r>
            <w:r w:rsidRPr="00737E5B">
              <w:rPr>
                <w:rFonts w:ascii="Arial" w:hAnsi="Arial" w:cs="Arial"/>
                <w:webHidden/>
              </w:rPr>
              <w:fldChar w:fldCharType="end"/>
            </w:r>
          </w:hyperlink>
        </w:p>
        <w:p w14:paraId="2A054E31" w14:textId="58CC412B" w:rsidR="00737E5B" w:rsidRPr="00737E5B" w:rsidRDefault="00737E5B">
          <w:pPr>
            <w:pStyle w:val="TOC2"/>
            <w:tabs>
              <w:tab w:val="right" w:leader="dot" w:pos="9016"/>
            </w:tabs>
            <w:rPr>
              <w:rFonts w:ascii="Arial" w:eastAsiaTheme="minorEastAsia" w:hAnsi="Arial" w:cs="Arial"/>
              <w:noProof/>
              <w:kern w:val="2"/>
              <w:sz w:val="24"/>
              <w:szCs w:val="24"/>
              <w:lang w:eastAsia="en-GB"/>
              <w14:ligatures w14:val="standardContextual"/>
            </w:rPr>
          </w:pPr>
          <w:hyperlink w:anchor="_Toc240286064" w:history="1">
            <w:r w:rsidRPr="00737E5B">
              <w:rPr>
                <w:rStyle w:val="Hyperlink"/>
                <w:rFonts w:ascii="Arial" w:hAnsi="Arial" w:cs="Arial"/>
                <w:noProof/>
              </w:rPr>
              <w:t>Next steps</w:t>
            </w:r>
            <w:r w:rsidRPr="00737E5B">
              <w:rPr>
                <w:rFonts w:ascii="Arial" w:hAnsi="Arial" w:cs="Arial"/>
                <w:noProof/>
                <w:webHidden/>
              </w:rPr>
              <w:tab/>
            </w:r>
            <w:r w:rsidRPr="00737E5B">
              <w:rPr>
                <w:rFonts w:ascii="Arial" w:hAnsi="Arial" w:cs="Arial"/>
                <w:noProof/>
                <w:webHidden/>
              </w:rPr>
              <w:fldChar w:fldCharType="begin"/>
            </w:r>
            <w:r w:rsidRPr="00737E5B">
              <w:rPr>
                <w:rFonts w:ascii="Arial" w:hAnsi="Arial" w:cs="Arial"/>
                <w:noProof/>
                <w:webHidden/>
              </w:rPr>
              <w:instrText xml:space="preserve"> PAGEREF _Toc240286064 \h </w:instrText>
            </w:r>
            <w:r w:rsidRPr="00737E5B">
              <w:rPr>
                <w:rFonts w:ascii="Arial" w:hAnsi="Arial" w:cs="Arial"/>
                <w:noProof/>
                <w:webHidden/>
              </w:rPr>
            </w:r>
            <w:r w:rsidRPr="00737E5B">
              <w:rPr>
                <w:rFonts w:ascii="Arial" w:hAnsi="Arial" w:cs="Arial"/>
                <w:noProof/>
                <w:webHidden/>
              </w:rPr>
              <w:fldChar w:fldCharType="separate"/>
            </w:r>
            <w:r w:rsidRPr="00737E5B">
              <w:rPr>
                <w:rFonts w:ascii="Arial" w:hAnsi="Arial" w:cs="Arial"/>
                <w:noProof/>
                <w:webHidden/>
              </w:rPr>
              <w:t>10</w:t>
            </w:r>
            <w:r w:rsidRPr="00737E5B">
              <w:rPr>
                <w:rFonts w:ascii="Arial" w:hAnsi="Arial" w:cs="Arial"/>
                <w:noProof/>
                <w:webHidden/>
              </w:rPr>
              <w:fldChar w:fldCharType="end"/>
            </w:r>
          </w:hyperlink>
        </w:p>
        <w:p w14:paraId="5A49DBDA" w14:textId="289565D9" w:rsidR="00C43D99" w:rsidRPr="00295407" w:rsidRDefault="00C43D99" w:rsidP="00295407">
          <w:pPr>
            <w:spacing w:after="0" w:line="22" w:lineRule="atLeast"/>
            <w:contextualSpacing/>
            <w:rPr>
              <w:rFonts w:ascii="Arial" w:hAnsi="Arial" w:cs="Arial"/>
              <w:sz w:val="24"/>
              <w:szCs w:val="24"/>
            </w:rPr>
          </w:pPr>
          <w:r w:rsidRPr="00737E5B">
            <w:rPr>
              <w:rFonts w:ascii="Arial" w:hAnsi="Arial" w:cs="Arial"/>
              <w:b/>
              <w:color w:val="2B579A"/>
              <w:sz w:val="24"/>
              <w:szCs w:val="24"/>
              <w:shd w:val="clear" w:color="auto" w:fill="E6E6E6"/>
            </w:rPr>
            <w:fldChar w:fldCharType="end"/>
          </w:r>
        </w:p>
      </w:sdtContent>
    </w:sdt>
    <w:p w14:paraId="0919936D" w14:textId="77777777" w:rsidR="00C43D99" w:rsidRDefault="00C43D99" w:rsidP="008A1748">
      <w:pPr>
        <w:spacing w:after="0" w:line="22" w:lineRule="atLeast"/>
        <w:contextualSpacing/>
        <w:rPr>
          <w:rFonts w:ascii="Arial" w:eastAsia="Arial" w:hAnsi="Arial" w:cs="Arial"/>
          <w:b/>
          <w:sz w:val="36"/>
          <w:szCs w:val="36"/>
        </w:rPr>
      </w:pPr>
      <w:r>
        <w:rPr>
          <w:rFonts w:ascii="Arial" w:eastAsia="Arial" w:hAnsi="Arial" w:cs="Arial"/>
          <w:b/>
          <w:sz w:val="36"/>
          <w:szCs w:val="36"/>
        </w:rPr>
        <w:br w:type="page"/>
      </w:r>
    </w:p>
    <w:bookmarkEnd w:id="2"/>
    <w:bookmarkEnd w:id="1"/>
    <w:p w14:paraId="13548EEC" w14:textId="64BB0B2F" w:rsidR="00A050BF" w:rsidRPr="00A050BF" w:rsidRDefault="00A050BF" w:rsidP="297BAC81">
      <w:pPr>
        <w:pStyle w:val="Heading1"/>
        <w:contextualSpacing/>
      </w:pPr>
      <w:r w:rsidRPr="00A050BF">
        <w:rPr>
          <w:sz w:val="24"/>
          <w:szCs w:val="24"/>
        </w:rPr>
        <w:lastRenderedPageBreak/>
        <w:tab/>
      </w:r>
      <w:bookmarkStart w:id="3" w:name="_Toc240286056"/>
      <w:r w:rsidR="0073636A">
        <w:t>Introduction</w:t>
      </w:r>
      <w:bookmarkEnd w:id="3"/>
    </w:p>
    <w:p w14:paraId="2DFBBFB7" w14:textId="77777777" w:rsidR="00A050BF" w:rsidRPr="00A050BF" w:rsidRDefault="00A050BF" w:rsidP="008A1748">
      <w:pPr>
        <w:spacing w:after="0" w:line="22" w:lineRule="atLeast"/>
        <w:contextualSpacing/>
        <w:rPr>
          <w:rFonts w:ascii="Calibri" w:eastAsia="Calibri" w:hAnsi="Calibri" w:cs="Times New Roman"/>
        </w:rPr>
      </w:pPr>
      <w:bookmarkStart w:id="4" w:name="_Toc16852814"/>
    </w:p>
    <w:p w14:paraId="2DF68A00" w14:textId="76A8E7A8" w:rsidR="00A050BF" w:rsidRPr="00A050BF" w:rsidRDefault="0073636A" w:rsidP="297BAC81">
      <w:pPr>
        <w:pStyle w:val="Heading2"/>
        <w:spacing w:after="0" w:line="22" w:lineRule="atLeast"/>
        <w:contextualSpacing/>
      </w:pPr>
      <w:bookmarkStart w:id="5" w:name="_Toc240286057"/>
      <w:bookmarkEnd w:id="4"/>
      <w:r>
        <w:t>About us, this case and this questionnaire</w:t>
      </w:r>
      <w:bookmarkEnd w:id="5"/>
    </w:p>
    <w:p w14:paraId="2955C0BD" w14:textId="57FF5AE4" w:rsidR="00393AE1" w:rsidRDefault="00393AE1" w:rsidP="008A1748">
      <w:pPr>
        <w:spacing w:after="0" w:line="22" w:lineRule="atLeast"/>
        <w:contextualSpacing/>
        <w:rPr>
          <w:rFonts w:ascii="Arial" w:eastAsia="Arial" w:hAnsi="Arial" w:cs="Arial"/>
          <w:color w:val="FF0000"/>
          <w:sz w:val="24"/>
          <w:szCs w:val="24"/>
        </w:rPr>
      </w:pPr>
    </w:p>
    <w:p w14:paraId="67931128" w14:textId="1A406820" w:rsidR="00BD4CA4" w:rsidRDefault="000E58BD" w:rsidP="00D356BB">
      <w:pPr>
        <w:spacing w:after="0" w:line="22" w:lineRule="atLeast"/>
        <w:rPr>
          <w:rFonts w:ascii="Arial" w:eastAsia="Arial" w:hAnsi="Arial" w:cs="Arial"/>
          <w:sz w:val="24"/>
          <w:szCs w:val="24"/>
        </w:rPr>
      </w:pPr>
      <w:r w:rsidRPr="00A673E4">
        <w:rPr>
          <w:rFonts w:ascii="Arial" w:eastAsia="Arial" w:hAnsi="Arial" w:cs="Arial"/>
          <w:sz w:val="24"/>
          <w:szCs w:val="24"/>
        </w:rPr>
        <w:t xml:space="preserve">The </w:t>
      </w:r>
      <w:r w:rsidRPr="0034669D">
        <w:rPr>
          <w:rFonts w:ascii="Arial" w:eastAsia="Arial" w:hAnsi="Arial" w:cs="Arial"/>
          <w:color w:val="000000" w:themeColor="text1"/>
          <w:sz w:val="24"/>
          <w:szCs w:val="24"/>
        </w:rPr>
        <w:t xml:space="preserve">Trade Remedies Authority (TRA) </w:t>
      </w:r>
      <w:r w:rsidRPr="00A673E4">
        <w:rPr>
          <w:rFonts w:ascii="Arial" w:eastAsia="Arial" w:hAnsi="Arial" w:cs="Arial"/>
          <w:sz w:val="24"/>
          <w:szCs w:val="24"/>
        </w:rPr>
        <w:t xml:space="preserve">investigates whether trade remedies are needed to prevent injury to UK industry. </w:t>
      </w:r>
    </w:p>
    <w:p w14:paraId="4C267087" w14:textId="77777777" w:rsidR="00D356BB" w:rsidRPr="00D356BB" w:rsidRDefault="00D356BB" w:rsidP="00D356BB">
      <w:pPr>
        <w:spacing w:after="0" w:line="22" w:lineRule="atLeast"/>
        <w:rPr>
          <w:rFonts w:ascii="Arial" w:eastAsia="Arial" w:hAnsi="Arial" w:cs="Arial"/>
          <w:sz w:val="24"/>
          <w:szCs w:val="24"/>
        </w:rPr>
      </w:pPr>
    </w:p>
    <w:p w14:paraId="3662186D" w14:textId="64223A67" w:rsidR="005E43A6" w:rsidRDefault="00A050BF" w:rsidP="008A1748">
      <w:pPr>
        <w:spacing w:after="0" w:line="22" w:lineRule="atLeast"/>
        <w:contextualSpacing/>
        <w:rPr>
          <w:rFonts w:ascii="Arial" w:eastAsia="Arial" w:hAnsi="Arial" w:cs="Arial"/>
          <w:sz w:val="24"/>
          <w:szCs w:val="24"/>
        </w:rPr>
      </w:pPr>
      <w:r w:rsidRPr="00984BF8">
        <w:rPr>
          <w:rFonts w:ascii="Arial" w:eastAsia="Arial" w:hAnsi="Arial" w:cs="Arial"/>
          <w:sz w:val="24"/>
          <w:szCs w:val="24"/>
        </w:rPr>
        <w:t>The</w:t>
      </w:r>
      <w:r w:rsidRPr="00726F6F">
        <w:rPr>
          <w:rFonts w:ascii="Arial" w:eastAsia="Arial" w:hAnsi="Arial" w:cs="Arial"/>
          <w:color w:val="FF0000"/>
          <w:sz w:val="24"/>
          <w:szCs w:val="24"/>
        </w:rPr>
        <w:t xml:space="preserve"> </w:t>
      </w:r>
      <w:r w:rsidR="003612BA" w:rsidRPr="008E4666">
        <w:rPr>
          <w:rFonts w:ascii="Arial" w:eastAsia="Arial" w:hAnsi="Arial" w:cs="Arial"/>
          <w:color w:val="000000" w:themeColor="text1"/>
          <w:sz w:val="24"/>
          <w:szCs w:val="24"/>
        </w:rPr>
        <w:t>Trade Remedies Authority (TRA)</w:t>
      </w:r>
      <w:r w:rsidRPr="008E4666">
        <w:rPr>
          <w:rFonts w:ascii="Arial" w:eastAsia="Arial" w:hAnsi="Arial" w:cs="Arial"/>
          <w:color w:val="000000" w:themeColor="text1"/>
          <w:sz w:val="24"/>
          <w:szCs w:val="24"/>
        </w:rPr>
        <w:t xml:space="preserve"> </w:t>
      </w:r>
      <w:r w:rsidRPr="00A050BF">
        <w:rPr>
          <w:rFonts w:ascii="Arial" w:eastAsia="Arial" w:hAnsi="Arial" w:cs="Arial"/>
          <w:sz w:val="24"/>
          <w:szCs w:val="24"/>
        </w:rPr>
        <w:t xml:space="preserve">is investigating the allegation </w:t>
      </w:r>
      <w:r w:rsidRPr="00155F87">
        <w:rPr>
          <w:rFonts w:ascii="Arial" w:eastAsia="Arial" w:hAnsi="Arial" w:cs="Arial"/>
          <w:sz w:val="24"/>
          <w:szCs w:val="24"/>
        </w:rPr>
        <w:t>that</w:t>
      </w:r>
      <w:r w:rsidR="00F10178" w:rsidRPr="00155F87">
        <w:t xml:space="preserve"> </w:t>
      </w:r>
      <w:r w:rsidR="00F10178" w:rsidRPr="00155F87">
        <w:rPr>
          <w:rFonts w:ascii="Arial" w:eastAsia="Arial" w:hAnsi="Arial" w:cs="Arial"/>
          <w:sz w:val="24"/>
          <w:szCs w:val="24"/>
        </w:rPr>
        <w:t xml:space="preserve">Suspension Polyvinyl Chloride (S-PVC) </w:t>
      </w:r>
      <w:r w:rsidRPr="00155F87">
        <w:rPr>
          <w:rFonts w:ascii="Arial" w:eastAsia="Arial" w:hAnsi="Arial" w:cs="Arial"/>
          <w:sz w:val="24"/>
          <w:szCs w:val="24"/>
        </w:rPr>
        <w:t xml:space="preserve">from </w:t>
      </w:r>
      <w:r w:rsidR="00D90754">
        <w:rPr>
          <w:rFonts w:ascii="Arial" w:eastAsia="Arial" w:hAnsi="Arial" w:cs="Arial"/>
          <w:sz w:val="24"/>
          <w:szCs w:val="24"/>
        </w:rPr>
        <w:t>the People</w:t>
      </w:r>
      <w:r w:rsidR="00792161">
        <w:rPr>
          <w:rFonts w:ascii="Arial" w:eastAsia="Arial" w:hAnsi="Arial" w:cs="Arial"/>
          <w:sz w:val="24"/>
          <w:szCs w:val="24"/>
        </w:rPr>
        <w:t>’</w:t>
      </w:r>
      <w:r w:rsidR="00D90754">
        <w:rPr>
          <w:rFonts w:ascii="Arial" w:eastAsia="Arial" w:hAnsi="Arial" w:cs="Arial"/>
          <w:sz w:val="24"/>
          <w:szCs w:val="24"/>
        </w:rPr>
        <w:t xml:space="preserve">s Republic of </w:t>
      </w:r>
      <w:r w:rsidR="00A61ECE">
        <w:rPr>
          <w:rFonts w:ascii="Arial" w:eastAsia="Arial" w:hAnsi="Arial" w:cs="Arial"/>
          <w:sz w:val="24"/>
          <w:szCs w:val="24"/>
        </w:rPr>
        <w:t>China</w:t>
      </w:r>
      <w:r w:rsidR="00792161">
        <w:rPr>
          <w:rFonts w:ascii="Arial" w:eastAsia="Arial" w:hAnsi="Arial" w:cs="Arial"/>
          <w:sz w:val="24"/>
          <w:szCs w:val="24"/>
        </w:rPr>
        <w:t xml:space="preserve"> </w:t>
      </w:r>
      <w:r w:rsidR="00D90754">
        <w:rPr>
          <w:rFonts w:ascii="Arial" w:eastAsia="Arial" w:hAnsi="Arial" w:cs="Arial"/>
          <w:sz w:val="24"/>
          <w:szCs w:val="24"/>
        </w:rPr>
        <w:t>(PRC)</w:t>
      </w:r>
      <w:r w:rsidR="00A61ECE">
        <w:rPr>
          <w:rFonts w:ascii="Arial" w:eastAsia="Arial" w:hAnsi="Arial" w:cs="Arial"/>
          <w:sz w:val="24"/>
          <w:szCs w:val="24"/>
        </w:rPr>
        <w:t xml:space="preserve">, </w:t>
      </w:r>
      <w:r w:rsidR="00155F87" w:rsidRPr="00155F87">
        <w:rPr>
          <w:rFonts w:ascii="Arial" w:hAnsi="Arial" w:cs="Arial"/>
          <w:sz w:val="24"/>
          <w:szCs w:val="24"/>
        </w:rPr>
        <w:t>Mexico and South Korea</w:t>
      </w:r>
      <w:r w:rsidR="00155F87">
        <w:rPr>
          <w:rFonts w:ascii="Arial" w:hAnsi="Arial" w:cs="Arial"/>
          <w:sz w:val="24"/>
          <w:szCs w:val="24"/>
        </w:rPr>
        <w:t xml:space="preserve"> </w:t>
      </w:r>
      <w:r w:rsidRPr="00A050BF">
        <w:rPr>
          <w:rFonts w:ascii="Arial" w:eastAsia="Arial" w:hAnsi="Arial" w:cs="Arial"/>
          <w:sz w:val="24"/>
          <w:szCs w:val="24"/>
        </w:rPr>
        <w:t>are being exported</w:t>
      </w:r>
      <w:r w:rsidRPr="00A050BF">
        <w:rPr>
          <w:rFonts w:ascii="Arial" w:eastAsia="Arial" w:hAnsi="Arial" w:cs="Arial"/>
          <w:color w:val="FF0000"/>
          <w:sz w:val="24"/>
          <w:szCs w:val="24"/>
        </w:rPr>
        <w:t xml:space="preserve"> </w:t>
      </w:r>
      <w:r w:rsidRPr="00A050BF">
        <w:rPr>
          <w:rFonts w:ascii="Arial" w:eastAsia="Arial" w:hAnsi="Arial" w:cs="Arial"/>
          <w:sz w:val="24"/>
          <w:szCs w:val="24"/>
        </w:rPr>
        <w:t xml:space="preserve">to the UK at prices less than their normal value and that this dumping (sales at less than normal value) is causing injury to the UK industry for </w:t>
      </w:r>
      <w:r w:rsidRPr="3CB70EF7">
        <w:rPr>
          <w:rFonts w:ascii="Arial" w:eastAsia="Calibri" w:hAnsi="Arial" w:cs="Arial"/>
          <w:sz w:val="24"/>
          <w:szCs w:val="24"/>
        </w:rPr>
        <w:t>these goods</w:t>
      </w:r>
      <w:r w:rsidRPr="00A050BF">
        <w:rPr>
          <w:rFonts w:ascii="Arial" w:eastAsia="Arial" w:hAnsi="Arial" w:cs="Arial"/>
          <w:sz w:val="24"/>
          <w:szCs w:val="24"/>
        </w:rPr>
        <w:t xml:space="preserve">. </w:t>
      </w:r>
    </w:p>
    <w:p w14:paraId="26AF6B5A" w14:textId="77777777" w:rsidR="00D356BB" w:rsidRPr="00A050BF" w:rsidRDefault="00D356BB" w:rsidP="008A1748">
      <w:pPr>
        <w:spacing w:after="0" w:line="22" w:lineRule="atLeast"/>
        <w:contextualSpacing/>
        <w:rPr>
          <w:rFonts w:ascii="Arial" w:eastAsia="Arial" w:hAnsi="Arial" w:cs="Arial"/>
          <w:sz w:val="24"/>
          <w:szCs w:val="24"/>
        </w:rPr>
      </w:pPr>
    </w:p>
    <w:p w14:paraId="774B6D14" w14:textId="77777777" w:rsidR="005E43A6" w:rsidRDefault="005E43A6" w:rsidP="008A1748">
      <w:pPr>
        <w:spacing w:after="0" w:line="22" w:lineRule="atLeast"/>
        <w:contextualSpacing/>
        <w:rPr>
          <w:rFonts w:ascii="Arial" w:eastAsia="Arial" w:hAnsi="Arial" w:cs="Arial"/>
          <w:color w:val="FF0000"/>
          <w:sz w:val="24"/>
          <w:szCs w:val="24"/>
        </w:rPr>
      </w:pPr>
      <w:r>
        <w:rPr>
          <w:rFonts w:ascii="Arial" w:hAnsi="Arial" w:cs="Arial"/>
          <w:b/>
          <w:bCs/>
          <w:sz w:val="32"/>
          <w:szCs w:val="32"/>
        </w:rPr>
        <w:t xml:space="preserve">Why should I take part? </w:t>
      </w:r>
    </w:p>
    <w:p w14:paraId="7C990E56" w14:textId="0C7DA10B" w:rsidR="00D87C89" w:rsidRPr="009370A6" w:rsidRDefault="005E43A6" w:rsidP="008A1748">
      <w:pPr>
        <w:pStyle w:val="CommentText"/>
        <w:spacing w:after="0" w:line="22" w:lineRule="atLeast"/>
        <w:contextualSpacing/>
        <w:rPr>
          <w:rFonts w:ascii="Arial" w:hAnsi="Arial" w:cs="Arial"/>
          <w:sz w:val="24"/>
          <w:szCs w:val="24"/>
        </w:rPr>
      </w:pPr>
      <w:r w:rsidRPr="009370A6">
        <w:rPr>
          <w:rFonts w:ascii="Arial" w:hAnsi="Arial" w:cs="Arial"/>
          <w:sz w:val="24"/>
          <w:szCs w:val="24"/>
        </w:rPr>
        <w:t>We</w:t>
      </w:r>
      <w:r w:rsidR="006B31B3" w:rsidRPr="009370A6">
        <w:rPr>
          <w:rFonts w:ascii="Arial" w:hAnsi="Arial" w:cs="Arial"/>
          <w:sz w:val="24"/>
          <w:szCs w:val="24"/>
        </w:rPr>
        <w:t xml:space="preserve"> are asking contributors and interested parties to complete this questionnaire to help us </w:t>
      </w:r>
      <w:r w:rsidR="008D4EC2" w:rsidRPr="009370A6">
        <w:rPr>
          <w:rFonts w:ascii="Arial" w:hAnsi="Arial" w:cs="Arial"/>
          <w:sz w:val="24"/>
          <w:szCs w:val="24"/>
        </w:rPr>
        <w:t>understand the industry and market for this product and assess if a measure is needed. We need to establish whether the alleged dumping</w:t>
      </w:r>
      <w:r w:rsidR="004744B7" w:rsidRPr="009370A6">
        <w:rPr>
          <w:rFonts w:ascii="Arial" w:hAnsi="Arial" w:cs="Arial"/>
          <w:sz w:val="24"/>
          <w:szCs w:val="24"/>
        </w:rPr>
        <w:t xml:space="preserve"> has occurred and has caused injury to the UK industry.</w:t>
      </w:r>
    </w:p>
    <w:p w14:paraId="2FBEA5CD" w14:textId="77777777" w:rsidR="008F3D7B" w:rsidRDefault="008F3D7B" w:rsidP="008A1748">
      <w:pPr>
        <w:suppressAutoHyphens/>
        <w:autoSpaceDE w:val="0"/>
        <w:autoSpaceDN w:val="0"/>
        <w:adjustRightInd w:val="0"/>
        <w:spacing w:after="0" w:line="22" w:lineRule="atLeast"/>
        <w:contextualSpacing/>
        <w:rPr>
          <w:rFonts w:ascii="Arial" w:eastAsia="Calibri" w:hAnsi="Arial" w:cs="Arial"/>
          <w:color w:val="FF0000"/>
          <w:sz w:val="24"/>
          <w:szCs w:val="24"/>
        </w:rPr>
      </w:pPr>
    </w:p>
    <w:p w14:paraId="49EB3C4B" w14:textId="5CF61A13" w:rsidR="008F3D7B" w:rsidRPr="00D356BB" w:rsidRDefault="008F3D7B" w:rsidP="00D356BB">
      <w:pPr>
        <w:spacing w:line="264" w:lineRule="auto"/>
        <w:jc w:val="both"/>
        <w:rPr>
          <w:rFonts w:ascii="Arial" w:eastAsia="Arial" w:hAnsi="Arial"/>
          <w:sz w:val="24"/>
          <w:szCs w:val="24"/>
        </w:rPr>
      </w:pPr>
      <w:r>
        <w:rPr>
          <w:rFonts w:ascii="Arial" w:eastAsia="Arial" w:hAnsi="Arial" w:cs="Arial"/>
          <w:sz w:val="24"/>
          <w:szCs w:val="24"/>
        </w:rPr>
        <w:t>The information your company provides will help us to reach a fair and proportionate decision.</w:t>
      </w:r>
    </w:p>
    <w:p w14:paraId="24708D5C" w14:textId="3AA49379" w:rsidR="007A2DED" w:rsidRPr="00AC1B1E" w:rsidRDefault="007A2DED" w:rsidP="008A1748">
      <w:pPr>
        <w:suppressAutoHyphens/>
        <w:autoSpaceDE w:val="0"/>
        <w:autoSpaceDN w:val="0"/>
        <w:adjustRightInd w:val="0"/>
        <w:spacing w:after="0" w:line="22" w:lineRule="atLeast"/>
        <w:contextualSpacing/>
        <w:rPr>
          <w:rFonts w:ascii="Arial" w:eastAsia="Calibri" w:hAnsi="Arial" w:cs="Arial"/>
          <w:sz w:val="24"/>
          <w:szCs w:val="24"/>
        </w:rPr>
      </w:pPr>
      <w:r w:rsidRPr="00B2181A">
        <w:rPr>
          <w:rFonts w:ascii="Arial" w:eastAsia="Calibri" w:hAnsi="Arial" w:cs="Arial"/>
          <w:sz w:val="24"/>
          <w:szCs w:val="24"/>
        </w:rPr>
        <w:t>Please refer to our</w:t>
      </w:r>
      <w:r>
        <w:rPr>
          <w:rFonts w:ascii="Arial" w:eastAsia="Calibri" w:hAnsi="Arial" w:cs="Arial"/>
          <w:sz w:val="24"/>
          <w:szCs w:val="24"/>
        </w:rPr>
        <w:t xml:space="preserve"> online</w:t>
      </w:r>
      <w:r w:rsidRPr="00B2181A">
        <w:rPr>
          <w:rFonts w:ascii="Arial" w:eastAsia="Calibri" w:hAnsi="Arial" w:cs="Arial"/>
          <w:sz w:val="24"/>
          <w:szCs w:val="24"/>
        </w:rPr>
        <w:t xml:space="preserve"> guidance </w:t>
      </w:r>
      <w:r w:rsidR="00875DEC">
        <w:rPr>
          <w:rFonts w:ascii="Arial" w:eastAsia="Calibri" w:hAnsi="Arial" w:cs="Arial"/>
          <w:sz w:val="24"/>
          <w:szCs w:val="24"/>
        </w:rPr>
        <w:t>to understand more about</w:t>
      </w:r>
      <w:r w:rsidR="00D356BB">
        <w:rPr>
          <w:rFonts w:ascii="Arial" w:eastAsia="Calibri" w:hAnsi="Arial" w:cs="Arial"/>
          <w:sz w:val="24"/>
          <w:szCs w:val="24"/>
        </w:rPr>
        <w:t xml:space="preserve"> </w:t>
      </w:r>
      <w:hyperlink r:id="rId13" w:anchor="making-a-fair-comparison" w:history="1">
        <w:r w:rsidR="00DC417E" w:rsidRPr="00AC1B1E">
          <w:rPr>
            <w:rStyle w:val="Hyperlink"/>
            <w:rFonts w:ascii="Arial" w:hAnsi="Arial" w:cs="Arial"/>
            <w:color w:val="auto"/>
            <w:sz w:val="24"/>
            <w:szCs w:val="24"/>
          </w:rPr>
          <w:t>how we carry out a dumping investigation</w:t>
        </w:r>
      </w:hyperlink>
      <w:r w:rsidR="00D356BB" w:rsidRPr="00AC1B1E">
        <w:rPr>
          <w:rStyle w:val="Hyperlink"/>
          <w:rFonts w:ascii="Arial" w:hAnsi="Arial" w:cs="Arial"/>
          <w:color w:val="auto"/>
          <w:sz w:val="24"/>
          <w:szCs w:val="24"/>
        </w:rPr>
        <w:t xml:space="preserve"> </w:t>
      </w:r>
      <w:r w:rsidR="00800A3F" w:rsidRPr="00AC1B1E">
        <w:rPr>
          <w:rFonts w:ascii="Arial" w:hAnsi="Arial" w:cs="Arial"/>
          <w:sz w:val="24"/>
          <w:szCs w:val="24"/>
        </w:rPr>
        <w:t>and</w:t>
      </w:r>
      <w:r w:rsidRPr="00AC1B1E">
        <w:rPr>
          <w:rFonts w:ascii="Arial" w:eastAsia="Calibri" w:hAnsi="Arial" w:cs="Arial"/>
          <w:sz w:val="24"/>
          <w:szCs w:val="24"/>
        </w:rPr>
        <w:t xml:space="preserve"> the </w:t>
      </w:r>
      <w:hyperlink r:id="rId14" w:anchor="interested-parties" w:history="1">
        <w:r w:rsidRPr="00AC1B1E">
          <w:rPr>
            <w:rStyle w:val="Hyperlink"/>
            <w:rFonts w:ascii="Arial" w:eastAsia="Calibri" w:hAnsi="Arial" w:cs="Arial"/>
            <w:color w:val="auto"/>
            <w:sz w:val="24"/>
            <w:szCs w:val="24"/>
          </w:rPr>
          <w:t>differences between interested parties and contributors</w:t>
        </w:r>
      </w:hyperlink>
      <w:r w:rsidR="006C5C24" w:rsidRPr="00AC1B1E">
        <w:rPr>
          <w:rFonts w:ascii="Arial" w:eastAsia="Calibri" w:hAnsi="Arial" w:cs="Arial"/>
          <w:sz w:val="24"/>
          <w:szCs w:val="24"/>
        </w:rPr>
        <w:t>.</w:t>
      </w:r>
    </w:p>
    <w:p w14:paraId="7C56AE7B" w14:textId="77777777" w:rsidR="007A2DED" w:rsidRPr="00AC1B1E" w:rsidRDefault="007A2DED" w:rsidP="008A1748">
      <w:pPr>
        <w:suppressAutoHyphens/>
        <w:autoSpaceDE w:val="0"/>
        <w:autoSpaceDN w:val="0"/>
        <w:adjustRightInd w:val="0"/>
        <w:spacing w:after="0" w:line="22" w:lineRule="atLeast"/>
        <w:contextualSpacing/>
        <w:rPr>
          <w:rFonts w:ascii="Arial" w:eastAsia="Calibri" w:hAnsi="Arial" w:cs="Arial"/>
          <w:sz w:val="24"/>
          <w:szCs w:val="24"/>
        </w:rPr>
      </w:pPr>
    </w:p>
    <w:p w14:paraId="00ACE62C" w14:textId="742610A1" w:rsidR="003931CC" w:rsidRPr="00AC1B1E" w:rsidRDefault="003931CC" w:rsidP="008A1748">
      <w:pPr>
        <w:spacing w:after="0" w:line="22" w:lineRule="atLeast"/>
        <w:contextualSpacing/>
        <w:rPr>
          <w:rFonts w:ascii="Arial" w:eastAsia="Arial" w:hAnsi="Arial" w:cs="Arial"/>
          <w:b/>
          <w:bCs/>
          <w:sz w:val="32"/>
          <w:szCs w:val="32"/>
        </w:rPr>
      </w:pPr>
      <w:r w:rsidRPr="00AC1B1E">
        <w:rPr>
          <w:rFonts w:ascii="Arial" w:eastAsia="Arial" w:hAnsi="Arial" w:cs="Arial"/>
          <w:b/>
          <w:bCs/>
          <w:sz w:val="32"/>
          <w:szCs w:val="32"/>
        </w:rPr>
        <w:t>How do I respond?</w:t>
      </w:r>
    </w:p>
    <w:p w14:paraId="5A9FC109" w14:textId="40FA6282" w:rsidR="00077630" w:rsidRPr="00AC1B1E" w:rsidRDefault="00077630" w:rsidP="008A1748">
      <w:pPr>
        <w:spacing w:after="0" w:line="22" w:lineRule="atLeast"/>
        <w:contextualSpacing/>
        <w:rPr>
          <w:rFonts w:ascii="Arial" w:eastAsia="Arial" w:hAnsi="Arial" w:cs="Arial"/>
          <w:sz w:val="24"/>
          <w:szCs w:val="24"/>
        </w:rPr>
      </w:pPr>
    </w:p>
    <w:p w14:paraId="4436664D" w14:textId="57226744" w:rsidR="006638A4" w:rsidRDefault="006638A4" w:rsidP="008A1748">
      <w:pPr>
        <w:spacing w:after="0" w:line="22" w:lineRule="atLeast"/>
        <w:rPr>
          <w:rFonts w:ascii="Arial" w:eastAsia="Arial" w:hAnsi="Arial" w:cs="Arial"/>
          <w:sz w:val="24"/>
          <w:szCs w:val="24"/>
        </w:rPr>
      </w:pPr>
      <w:r w:rsidRPr="00AC1B1E">
        <w:rPr>
          <w:rFonts w:ascii="Arial" w:eastAsia="Arial" w:hAnsi="Arial" w:cs="Arial"/>
          <w:sz w:val="24"/>
          <w:szCs w:val="24"/>
        </w:rPr>
        <w:t xml:space="preserve">Detailed guidance on how to complete the questionnaire is provided in the </w:t>
      </w:r>
      <w:hyperlink w:anchor="_Instructions" w:history="1">
        <w:r w:rsidRPr="00AC1B1E">
          <w:rPr>
            <w:rStyle w:val="Hyperlink"/>
            <w:rFonts w:ascii="Arial" w:eastAsia="Arial" w:hAnsi="Arial" w:cs="Arial"/>
            <w:color w:val="auto"/>
            <w:sz w:val="24"/>
            <w:szCs w:val="24"/>
          </w:rPr>
          <w:t>instructions</w:t>
        </w:r>
      </w:hyperlink>
      <w:r w:rsidRPr="00AC1B1E">
        <w:rPr>
          <w:rFonts w:ascii="Arial" w:eastAsia="Arial" w:hAnsi="Arial" w:cs="Arial"/>
          <w:sz w:val="24"/>
          <w:szCs w:val="24"/>
        </w:rPr>
        <w:t xml:space="preserve"> section</w:t>
      </w:r>
      <w:r w:rsidR="006E0F62" w:rsidRPr="00AC1B1E">
        <w:rPr>
          <w:rFonts w:ascii="Arial" w:eastAsia="Arial" w:hAnsi="Arial" w:cs="Arial"/>
          <w:sz w:val="24"/>
          <w:szCs w:val="24"/>
        </w:rPr>
        <w:t xml:space="preserve"> </w:t>
      </w:r>
      <w:r w:rsidR="006E0F62">
        <w:rPr>
          <w:rFonts w:ascii="Arial" w:eastAsia="Arial" w:hAnsi="Arial" w:cs="Arial"/>
          <w:sz w:val="24"/>
          <w:szCs w:val="24"/>
        </w:rPr>
        <w:t>below</w:t>
      </w:r>
      <w:r w:rsidRPr="00D85775">
        <w:rPr>
          <w:rFonts w:ascii="Arial" w:eastAsia="Arial" w:hAnsi="Arial" w:cs="Arial"/>
          <w:sz w:val="24"/>
          <w:szCs w:val="24"/>
        </w:rPr>
        <w:t xml:space="preserve">. </w:t>
      </w:r>
    </w:p>
    <w:p w14:paraId="1A3B0181" w14:textId="77777777" w:rsidR="00F44521" w:rsidRPr="006E7B41" w:rsidRDefault="00F44521" w:rsidP="008A1748">
      <w:pPr>
        <w:spacing w:after="0" w:line="22" w:lineRule="atLeast"/>
        <w:rPr>
          <w:rFonts w:ascii="Arial" w:hAnsi="Arial" w:cs="Arial"/>
          <w:sz w:val="24"/>
          <w:szCs w:val="24"/>
        </w:rPr>
      </w:pPr>
    </w:p>
    <w:p w14:paraId="1CFA3EE7" w14:textId="6F1D9635" w:rsidR="00812C69" w:rsidRDefault="00A050BF" w:rsidP="008A1748">
      <w:pPr>
        <w:spacing w:after="0" w:line="22" w:lineRule="atLeast"/>
        <w:contextualSpacing/>
        <w:rPr>
          <w:rFonts w:ascii="Arial" w:eastAsia="Arial" w:hAnsi="Arial" w:cs="Arial"/>
          <w:sz w:val="24"/>
          <w:szCs w:val="24"/>
        </w:rPr>
      </w:pPr>
      <w:r w:rsidRPr="00A050BF">
        <w:rPr>
          <w:rFonts w:ascii="Arial" w:eastAsia="Arial" w:hAnsi="Arial" w:cs="Arial"/>
          <w:sz w:val="24"/>
          <w:szCs w:val="24"/>
        </w:rPr>
        <w:t xml:space="preserve">Please provide all the information </w:t>
      </w:r>
      <w:r w:rsidRPr="004027D6">
        <w:rPr>
          <w:rFonts w:ascii="Arial" w:eastAsia="Arial" w:hAnsi="Arial" w:cs="Arial"/>
          <w:sz w:val="24"/>
          <w:szCs w:val="24"/>
        </w:rPr>
        <w:t xml:space="preserve">requested by </w:t>
      </w:r>
      <w:r w:rsidR="004027D6" w:rsidRPr="004027D6">
        <w:rPr>
          <w:rFonts w:ascii="Arial" w:eastAsia="Arial" w:hAnsi="Arial" w:cs="Arial"/>
          <w:sz w:val="24"/>
          <w:szCs w:val="24"/>
        </w:rPr>
        <w:t>23 October 2026</w:t>
      </w:r>
      <w:r w:rsidRPr="004027D6">
        <w:rPr>
          <w:rFonts w:ascii="Arial" w:eastAsia="Arial" w:hAnsi="Arial" w:cs="Arial"/>
          <w:sz w:val="24"/>
          <w:szCs w:val="24"/>
        </w:rPr>
        <w:t>.</w:t>
      </w:r>
      <w:r w:rsidR="001F1DF6" w:rsidRPr="004027D6">
        <w:rPr>
          <w:rFonts w:ascii="Arial" w:eastAsia="Arial" w:hAnsi="Arial" w:cs="Arial"/>
          <w:sz w:val="24"/>
          <w:szCs w:val="24"/>
        </w:rPr>
        <w:t xml:space="preserve"> </w:t>
      </w:r>
      <w:r w:rsidRPr="004027D6" w:rsidDel="00110AFC">
        <w:rPr>
          <w:rFonts w:ascii="Arial" w:eastAsia="Arial" w:hAnsi="Arial" w:cs="Arial"/>
          <w:sz w:val="24"/>
          <w:szCs w:val="24"/>
        </w:rPr>
        <w:t>W</w:t>
      </w:r>
      <w:r w:rsidRPr="004027D6" w:rsidDel="00D40AA5">
        <w:rPr>
          <w:rFonts w:ascii="Arial" w:eastAsia="Arial" w:hAnsi="Arial" w:cs="Arial"/>
          <w:sz w:val="24"/>
          <w:szCs w:val="24"/>
        </w:rPr>
        <w:t>e</w:t>
      </w:r>
      <w:r w:rsidRPr="00A050BF">
        <w:rPr>
          <w:rFonts w:ascii="Arial" w:eastAsia="Arial" w:hAnsi="Arial" w:cs="Arial"/>
          <w:sz w:val="24"/>
          <w:szCs w:val="24"/>
        </w:rPr>
        <w:t xml:space="preserve"> may</w:t>
      </w:r>
      <w:r w:rsidRPr="00A050BF" w:rsidDel="00110AFC">
        <w:rPr>
          <w:rFonts w:ascii="Arial" w:eastAsia="Arial" w:hAnsi="Arial" w:cs="Arial"/>
          <w:sz w:val="24"/>
          <w:szCs w:val="24"/>
        </w:rPr>
        <w:t xml:space="preserve"> </w:t>
      </w:r>
      <w:r w:rsidRPr="00A050BF">
        <w:rPr>
          <w:rFonts w:ascii="Arial" w:eastAsia="Arial" w:hAnsi="Arial" w:cs="Arial"/>
          <w:sz w:val="24"/>
          <w:szCs w:val="24"/>
        </w:rPr>
        <w:t xml:space="preserve">send a notice </w:t>
      </w:r>
      <w:r w:rsidR="00A86B7D">
        <w:rPr>
          <w:rFonts w:ascii="Arial" w:eastAsia="Arial" w:hAnsi="Arial" w:cs="Arial"/>
          <w:sz w:val="24"/>
          <w:szCs w:val="24"/>
        </w:rPr>
        <w:t>asking for</w:t>
      </w:r>
      <w:r w:rsidR="00A86B7D" w:rsidRPr="00A050BF">
        <w:rPr>
          <w:rFonts w:ascii="Arial" w:eastAsia="Arial" w:hAnsi="Arial" w:cs="Arial"/>
          <w:sz w:val="24"/>
          <w:szCs w:val="24"/>
        </w:rPr>
        <w:t xml:space="preserve"> </w:t>
      </w:r>
      <w:r w:rsidRPr="00A050BF">
        <w:rPr>
          <w:rFonts w:ascii="Arial" w:eastAsia="Arial" w:hAnsi="Arial" w:cs="Arial"/>
          <w:sz w:val="24"/>
          <w:szCs w:val="24"/>
        </w:rPr>
        <w:t>clarification or supplementary information</w:t>
      </w:r>
      <w:r w:rsidR="001F1DF6">
        <w:rPr>
          <w:rFonts w:ascii="Arial" w:eastAsia="Arial" w:hAnsi="Arial" w:cs="Arial"/>
          <w:sz w:val="24"/>
          <w:szCs w:val="24"/>
        </w:rPr>
        <w:t xml:space="preserve"> </w:t>
      </w:r>
      <w:r w:rsidR="009723A8">
        <w:rPr>
          <w:rFonts w:ascii="Arial" w:eastAsia="Arial" w:hAnsi="Arial" w:cs="Arial"/>
          <w:sz w:val="24"/>
          <w:szCs w:val="24"/>
        </w:rPr>
        <w:t xml:space="preserve">where </w:t>
      </w:r>
      <w:r w:rsidR="009723A8" w:rsidRPr="00A050BF">
        <w:rPr>
          <w:rFonts w:ascii="Arial" w:eastAsia="Arial" w:hAnsi="Arial" w:cs="Arial"/>
          <w:sz w:val="24"/>
          <w:szCs w:val="24"/>
        </w:rPr>
        <w:t>necessary</w:t>
      </w:r>
      <w:r w:rsidRPr="00A050BF">
        <w:rPr>
          <w:rFonts w:ascii="Arial" w:eastAsia="Arial" w:hAnsi="Arial" w:cs="Arial"/>
          <w:sz w:val="24"/>
          <w:szCs w:val="24"/>
        </w:rPr>
        <w:t xml:space="preserve">. </w:t>
      </w:r>
      <w:r w:rsidR="00812C69">
        <w:rPr>
          <w:rFonts w:ascii="Arial" w:eastAsia="Arial" w:hAnsi="Arial" w:cs="Arial"/>
          <w:sz w:val="24"/>
          <w:szCs w:val="24"/>
        </w:rPr>
        <w:t>Make sure you p</w:t>
      </w:r>
      <w:r w:rsidR="00812C69" w:rsidRPr="0089468A">
        <w:rPr>
          <w:rFonts w:ascii="Arial" w:eastAsia="Arial" w:hAnsi="Arial" w:cs="Arial"/>
          <w:sz w:val="24"/>
          <w:szCs w:val="24"/>
        </w:rPr>
        <w:t>rovide the source</w:t>
      </w:r>
      <w:r w:rsidR="00812C69">
        <w:rPr>
          <w:rFonts w:ascii="Arial" w:eastAsia="Arial" w:hAnsi="Arial" w:cs="Arial"/>
          <w:sz w:val="24"/>
          <w:szCs w:val="24"/>
        </w:rPr>
        <w:t>s</w:t>
      </w:r>
      <w:r w:rsidR="00812C69" w:rsidRPr="0089468A">
        <w:rPr>
          <w:rFonts w:ascii="Arial" w:eastAsia="Arial" w:hAnsi="Arial" w:cs="Arial"/>
          <w:sz w:val="24"/>
          <w:szCs w:val="24"/>
        </w:rPr>
        <w:t xml:space="preserve"> for </w:t>
      </w:r>
      <w:r w:rsidR="00812C69">
        <w:rPr>
          <w:rFonts w:ascii="Arial" w:eastAsia="Arial" w:hAnsi="Arial" w:cs="Arial"/>
          <w:sz w:val="24"/>
          <w:szCs w:val="24"/>
        </w:rPr>
        <w:t>any</w:t>
      </w:r>
      <w:r w:rsidR="00812C69" w:rsidRPr="0089468A">
        <w:rPr>
          <w:rFonts w:ascii="Arial" w:eastAsia="Arial" w:hAnsi="Arial" w:cs="Arial"/>
          <w:sz w:val="24"/>
          <w:szCs w:val="24"/>
        </w:rPr>
        <w:t xml:space="preserve"> information or data </w:t>
      </w:r>
      <w:r w:rsidR="00812C69">
        <w:rPr>
          <w:rFonts w:ascii="Arial" w:eastAsia="Arial" w:hAnsi="Arial" w:cs="Arial"/>
          <w:sz w:val="24"/>
          <w:szCs w:val="24"/>
        </w:rPr>
        <w:t>you don’t</w:t>
      </w:r>
      <w:r w:rsidR="00812C69" w:rsidRPr="0089468A">
        <w:rPr>
          <w:rFonts w:ascii="Arial" w:eastAsia="Arial" w:hAnsi="Arial" w:cs="Arial"/>
          <w:sz w:val="24"/>
          <w:szCs w:val="24"/>
        </w:rPr>
        <w:t xml:space="preserve"> own and clearly state any restrictions on sharing it</w:t>
      </w:r>
      <w:r w:rsidR="00812C69">
        <w:rPr>
          <w:rFonts w:ascii="Arial" w:eastAsia="Arial" w:hAnsi="Arial" w:cs="Arial"/>
          <w:sz w:val="24"/>
          <w:szCs w:val="24"/>
        </w:rPr>
        <w:t>.</w:t>
      </w:r>
    </w:p>
    <w:p w14:paraId="1EB74693" w14:textId="781B3B15" w:rsidR="00E0355C" w:rsidRDefault="00E0355C" w:rsidP="008A1748">
      <w:pPr>
        <w:spacing w:after="0" w:line="22" w:lineRule="atLeast"/>
        <w:contextualSpacing/>
        <w:rPr>
          <w:rFonts w:ascii="Arial" w:eastAsia="Arial" w:hAnsi="Arial" w:cs="Arial"/>
          <w:sz w:val="24"/>
          <w:szCs w:val="24"/>
        </w:rPr>
      </w:pPr>
    </w:p>
    <w:p w14:paraId="47B691FC" w14:textId="6341411A" w:rsidR="00E0355C" w:rsidRPr="00B25831" w:rsidRDefault="00E0355C" w:rsidP="008A1748">
      <w:pPr>
        <w:spacing w:after="0" w:line="22" w:lineRule="atLeast"/>
        <w:contextualSpacing/>
        <w:rPr>
          <w:rFonts w:ascii="Arial" w:eastAsia="Arial" w:hAnsi="Arial" w:cs="Arial"/>
          <w:b/>
          <w:bCs/>
          <w:sz w:val="32"/>
          <w:szCs w:val="32"/>
        </w:rPr>
      </w:pPr>
      <w:r w:rsidRPr="00B25831">
        <w:rPr>
          <w:rFonts w:ascii="Arial" w:eastAsia="Arial" w:hAnsi="Arial" w:cs="Arial"/>
          <w:b/>
          <w:bCs/>
          <w:sz w:val="32"/>
          <w:szCs w:val="32"/>
        </w:rPr>
        <w:t xml:space="preserve">Where can I </w:t>
      </w:r>
      <w:r w:rsidR="009622A4" w:rsidRPr="00B25831">
        <w:rPr>
          <w:rFonts w:ascii="Arial" w:eastAsia="Arial" w:hAnsi="Arial" w:cs="Arial"/>
          <w:b/>
          <w:bCs/>
          <w:sz w:val="32"/>
          <w:szCs w:val="32"/>
        </w:rPr>
        <w:t>find</w:t>
      </w:r>
      <w:r w:rsidRPr="00B25831">
        <w:rPr>
          <w:rFonts w:ascii="Arial" w:eastAsia="Arial" w:hAnsi="Arial" w:cs="Arial"/>
          <w:b/>
          <w:bCs/>
          <w:sz w:val="32"/>
          <w:szCs w:val="32"/>
        </w:rPr>
        <w:t xml:space="preserve"> more information?</w:t>
      </w:r>
    </w:p>
    <w:p w14:paraId="07CD37A1" w14:textId="66DBCEF6" w:rsidR="005E000F" w:rsidRPr="008A1748" w:rsidRDefault="005E000F" w:rsidP="008A1748">
      <w:pPr>
        <w:spacing w:after="0" w:line="22" w:lineRule="atLeast"/>
        <w:contextualSpacing/>
        <w:rPr>
          <w:rFonts w:ascii="Arial" w:eastAsia="Arial" w:hAnsi="Arial" w:cs="Arial"/>
          <w:b/>
          <w:bCs/>
          <w:sz w:val="24"/>
          <w:szCs w:val="24"/>
        </w:rPr>
      </w:pPr>
    </w:p>
    <w:p w14:paraId="1D7F67CF" w14:textId="48FB257D" w:rsidR="005E000F" w:rsidRDefault="005E000F" w:rsidP="008A1748">
      <w:pPr>
        <w:spacing w:after="0" w:line="22" w:lineRule="atLeast"/>
        <w:rPr>
          <w:rFonts w:ascii="Arial" w:eastAsia="Arial" w:hAnsi="Arial" w:cs="Arial"/>
          <w:sz w:val="24"/>
          <w:szCs w:val="24"/>
        </w:rPr>
      </w:pPr>
      <w:r w:rsidRPr="00D85775">
        <w:rPr>
          <w:rFonts w:ascii="Arial" w:eastAsia="Arial" w:hAnsi="Arial" w:cs="Arial"/>
          <w:sz w:val="24"/>
          <w:szCs w:val="24"/>
        </w:rPr>
        <w:t xml:space="preserve">Our </w:t>
      </w:r>
      <w:hyperlink r:id="rId15" w:history="1">
        <w:r w:rsidRPr="00D85775">
          <w:rPr>
            <w:rStyle w:val="Hyperlink"/>
            <w:rFonts w:ascii="Arial" w:eastAsia="Arial" w:hAnsi="Arial" w:cs="Arial"/>
            <w:sz w:val="24"/>
            <w:szCs w:val="24"/>
          </w:rPr>
          <w:t>trade remedies guidance</w:t>
        </w:r>
      </w:hyperlink>
      <w:r w:rsidRPr="00D85775">
        <w:rPr>
          <w:rFonts w:ascii="Arial" w:eastAsia="Arial" w:hAnsi="Arial" w:cs="Arial"/>
          <w:sz w:val="24"/>
          <w:szCs w:val="24"/>
        </w:rPr>
        <w:t xml:space="preserve"> provides more information about our investigations and processes we follow. </w:t>
      </w:r>
    </w:p>
    <w:p w14:paraId="65DA0652" w14:textId="77777777" w:rsidR="008A1748" w:rsidRPr="00D85775" w:rsidRDefault="008A1748" w:rsidP="008A1748">
      <w:pPr>
        <w:spacing w:after="0" w:line="22" w:lineRule="atLeast"/>
        <w:rPr>
          <w:rFonts w:ascii="Arial" w:eastAsia="Arial" w:hAnsi="Arial" w:cs="Arial"/>
          <w:sz w:val="24"/>
          <w:szCs w:val="24"/>
        </w:rPr>
      </w:pPr>
    </w:p>
    <w:p w14:paraId="3BBE3E6D" w14:textId="2496668B" w:rsidR="005E000F" w:rsidRPr="00D85775" w:rsidRDefault="005E000F" w:rsidP="008A1748">
      <w:pPr>
        <w:suppressAutoHyphens/>
        <w:autoSpaceDE w:val="0"/>
        <w:autoSpaceDN w:val="0"/>
        <w:adjustRightInd w:val="0"/>
        <w:spacing w:after="0" w:line="22" w:lineRule="atLeast"/>
        <w:rPr>
          <w:rFonts w:ascii="Arial" w:eastAsia="Arial" w:hAnsi="Arial" w:cs="Arial"/>
          <w:sz w:val="24"/>
          <w:szCs w:val="24"/>
        </w:rPr>
      </w:pPr>
      <w:r w:rsidRPr="00D85775">
        <w:rPr>
          <w:rFonts w:ascii="Arial" w:eastAsia="Arial" w:hAnsi="Arial" w:cs="Arial"/>
          <w:sz w:val="24"/>
          <w:szCs w:val="24"/>
        </w:rPr>
        <w:t xml:space="preserve">If you have any specific questions relating to the case, now or while you’re completing the questionnaire, please contact the Case Team at </w:t>
      </w:r>
      <w:hyperlink r:id="rId16" w:history="1">
        <w:r w:rsidR="00D356BB" w:rsidRPr="00597663">
          <w:rPr>
            <w:rStyle w:val="Hyperlink"/>
            <w:rFonts w:ascii="Arial" w:eastAsia="Arial" w:hAnsi="Arial" w:cs="Arial"/>
            <w:sz w:val="24"/>
            <w:szCs w:val="24"/>
          </w:rPr>
          <w:t>AD0092@traderemedies.gov.uk</w:t>
        </w:r>
      </w:hyperlink>
      <w:r w:rsidR="00D356BB">
        <w:rPr>
          <w:rFonts w:ascii="Arial" w:eastAsia="Arial" w:hAnsi="Arial" w:cs="Arial"/>
          <w:sz w:val="24"/>
          <w:szCs w:val="24"/>
        </w:rPr>
        <w:t xml:space="preserve"> .</w:t>
      </w:r>
      <w:r w:rsidRPr="00D85775">
        <w:rPr>
          <w:rFonts w:ascii="Arial" w:eastAsia="Arial" w:hAnsi="Arial" w:cs="Arial"/>
          <w:color w:val="FF0000"/>
          <w:sz w:val="24"/>
          <w:szCs w:val="24"/>
        </w:rPr>
        <w:t xml:space="preserve"> </w:t>
      </w:r>
      <w:r w:rsidRPr="00D85775">
        <w:rPr>
          <w:rFonts w:ascii="Arial" w:hAnsi="Arial" w:cs="Arial"/>
          <w:snapToGrid w:val="0"/>
          <w:color w:val="000000" w:themeColor="text1"/>
          <w:sz w:val="24"/>
          <w:szCs w:val="24"/>
        </w:rPr>
        <w:t xml:space="preserve">For general information about trade remedies processes, please see our </w:t>
      </w:r>
      <w:hyperlink r:id="rId17" w:history="1">
        <w:r w:rsidRPr="00D85775">
          <w:rPr>
            <w:rStyle w:val="Hyperlink"/>
            <w:rFonts w:ascii="Arial" w:hAnsi="Arial" w:cs="Arial"/>
            <w:snapToGrid w:val="0"/>
            <w:sz w:val="24"/>
            <w:szCs w:val="24"/>
          </w:rPr>
          <w:t>online guidance</w:t>
        </w:r>
      </w:hyperlink>
      <w:r w:rsidRPr="00D85775">
        <w:rPr>
          <w:rFonts w:ascii="Arial" w:hAnsi="Arial" w:cs="Arial"/>
          <w:snapToGrid w:val="0"/>
          <w:color w:val="000000" w:themeColor="text1"/>
          <w:sz w:val="24"/>
          <w:szCs w:val="24"/>
        </w:rPr>
        <w:t>.</w:t>
      </w:r>
      <w:r w:rsidRPr="00D85775">
        <w:rPr>
          <w:rFonts w:ascii="Arial" w:hAnsi="Arial" w:cs="Arial"/>
          <w:snapToGrid w:val="0"/>
          <w:sz w:val="24"/>
          <w:szCs w:val="24"/>
        </w:rPr>
        <w:t xml:space="preserve"> </w:t>
      </w:r>
      <w:r w:rsidRPr="00D85775">
        <w:rPr>
          <w:rFonts w:ascii="Arial" w:hAnsi="Arial" w:cs="Arial"/>
          <w:color w:val="FF0000"/>
          <w:sz w:val="24"/>
          <w:szCs w:val="24"/>
        </w:rPr>
        <w:t xml:space="preserve"> </w:t>
      </w:r>
    </w:p>
    <w:p w14:paraId="0C6DA75B" w14:textId="77777777" w:rsidR="005E000F" w:rsidRPr="00D85775" w:rsidRDefault="005E000F" w:rsidP="008A1748">
      <w:pPr>
        <w:suppressAutoHyphens/>
        <w:autoSpaceDE w:val="0"/>
        <w:autoSpaceDN w:val="0"/>
        <w:adjustRightInd w:val="0"/>
        <w:spacing w:after="0" w:line="22" w:lineRule="atLeast"/>
        <w:rPr>
          <w:rFonts w:ascii="Arial" w:hAnsi="Arial" w:cs="Arial"/>
          <w:sz w:val="24"/>
          <w:szCs w:val="24"/>
        </w:rPr>
      </w:pPr>
    </w:p>
    <w:p w14:paraId="0900EF03" w14:textId="1DF5C624" w:rsidR="00E93283" w:rsidRDefault="00E93283" w:rsidP="008A1748">
      <w:pPr>
        <w:widowControl w:val="0"/>
        <w:suppressAutoHyphens/>
        <w:spacing w:after="0" w:line="22" w:lineRule="atLeast"/>
        <w:rPr>
          <w:rFonts w:ascii="Arial" w:eastAsiaTheme="minorEastAsia" w:hAnsi="Arial" w:cs="Arial"/>
          <w:i/>
          <w:iCs/>
          <w:snapToGrid w:val="0"/>
          <w:sz w:val="24"/>
          <w:szCs w:val="24"/>
        </w:rPr>
      </w:pPr>
      <w:r w:rsidRPr="00567C83">
        <w:rPr>
          <w:rStyle w:val="normaltextrun"/>
          <w:rFonts w:ascii="Arial" w:hAnsi="Arial" w:cs="Arial"/>
          <w:color w:val="000000"/>
          <w:sz w:val="24"/>
          <w:szCs w:val="24"/>
          <w:shd w:val="clear" w:color="auto" w:fill="FFFFFF"/>
        </w:rPr>
        <w:t>You can also find out more about the regulatory basis of our investigations</w:t>
      </w:r>
      <w:r w:rsidRPr="002F0272">
        <w:rPr>
          <w:rStyle w:val="normaltextrun"/>
          <w:rFonts w:ascii="Arial" w:hAnsi="Arial" w:cs="Arial"/>
          <w:sz w:val="24"/>
          <w:szCs w:val="24"/>
          <w:shd w:val="clear" w:color="auto" w:fill="FFFFFF"/>
        </w:rPr>
        <w:t>.</w:t>
      </w:r>
      <w:r w:rsidR="00C12931">
        <w:rPr>
          <w:rStyle w:val="normaltextrun"/>
          <w:rFonts w:ascii="Arial" w:hAnsi="Arial" w:cs="Arial"/>
          <w:sz w:val="24"/>
          <w:szCs w:val="24"/>
          <w:shd w:val="clear" w:color="auto" w:fill="FFFFFF"/>
        </w:rPr>
        <w:t xml:space="preserve"> </w:t>
      </w:r>
      <w:r w:rsidRPr="002F0272">
        <w:rPr>
          <w:rStyle w:val="normaltextrun"/>
          <w:rFonts w:ascii="Arial" w:hAnsi="Arial" w:cs="Arial"/>
          <w:sz w:val="24"/>
          <w:szCs w:val="24"/>
          <w:shd w:val="clear" w:color="auto" w:fill="FFFFFF"/>
        </w:rPr>
        <w:t xml:space="preserve">The TRA </w:t>
      </w:r>
      <w:r w:rsidRPr="00567C83">
        <w:rPr>
          <w:rStyle w:val="normaltextrun"/>
          <w:rFonts w:ascii="Arial" w:hAnsi="Arial" w:cs="Arial"/>
          <w:color w:val="000000"/>
          <w:sz w:val="24"/>
          <w:szCs w:val="24"/>
          <w:shd w:val="clear" w:color="auto" w:fill="FFFFFF"/>
        </w:rPr>
        <w:t>investigates cases under the provisions of</w:t>
      </w:r>
      <w:r w:rsidRPr="00567C83">
        <w:rPr>
          <w:rStyle w:val="normaltextrun"/>
          <w:rFonts w:ascii="Arial" w:hAnsi="Arial" w:cs="Arial"/>
          <w:i/>
          <w:iCs/>
          <w:color w:val="000000"/>
          <w:sz w:val="24"/>
          <w:szCs w:val="24"/>
          <w:shd w:val="clear" w:color="auto" w:fill="FFFFFF"/>
        </w:rPr>
        <w:t> Trade Remedies (Dumping and Subsidisation) (EU Exit) Regulations 2019 as Amended by the Trade Remedies (Amendment) (EU Exit) Regulations 2019 </w:t>
      </w:r>
      <w:r w:rsidRPr="00567C83">
        <w:rPr>
          <w:rStyle w:val="normaltextrun"/>
          <w:rFonts w:ascii="Arial" w:hAnsi="Arial" w:cs="Arial"/>
          <w:color w:val="000000"/>
          <w:sz w:val="24"/>
          <w:szCs w:val="24"/>
          <w:shd w:val="clear" w:color="auto" w:fill="FFFFFF"/>
        </w:rPr>
        <w:t>and under the</w:t>
      </w:r>
      <w:r w:rsidRPr="00567C83">
        <w:rPr>
          <w:rStyle w:val="normaltextrun"/>
          <w:rFonts w:ascii="Arial" w:hAnsi="Arial" w:cs="Arial"/>
          <w:i/>
          <w:iCs/>
          <w:color w:val="000000"/>
          <w:sz w:val="24"/>
          <w:szCs w:val="24"/>
          <w:shd w:val="clear" w:color="auto" w:fill="FFFFFF"/>
        </w:rPr>
        <w:t> Taxation (Cross-border Trade) Act 2018.</w:t>
      </w:r>
    </w:p>
    <w:p w14:paraId="5143A785" w14:textId="77777777" w:rsidR="00CD3E4F" w:rsidRDefault="00CD3E4F" w:rsidP="008A1748">
      <w:pPr>
        <w:spacing w:after="0" w:line="22" w:lineRule="atLeast"/>
        <w:rPr>
          <w:rFonts w:ascii="Arial" w:hAnsi="Arial" w:cs="Arial"/>
          <w:b/>
          <w:bCs/>
          <w:sz w:val="36"/>
          <w:szCs w:val="36"/>
        </w:rPr>
      </w:pPr>
      <w:bookmarkStart w:id="6" w:name="_Toc32327980"/>
    </w:p>
    <w:p w14:paraId="68E90EAC" w14:textId="56A34966" w:rsidR="00CD3E4F" w:rsidRPr="00E66B7A" w:rsidRDefault="00CD3E4F" w:rsidP="00E66B7A">
      <w:pPr>
        <w:spacing w:after="0" w:line="22" w:lineRule="atLeast"/>
        <w:jc w:val="center"/>
        <w:rPr>
          <w:rFonts w:ascii="Arial" w:hAnsi="Arial" w:cs="Arial"/>
          <w:b/>
          <w:bCs/>
          <w:sz w:val="36"/>
          <w:szCs w:val="36"/>
        </w:rPr>
      </w:pPr>
      <w:r w:rsidRPr="00E66B7A">
        <w:rPr>
          <w:rFonts w:ascii="Arial" w:hAnsi="Arial" w:cs="Arial"/>
          <w:b/>
          <w:bCs/>
          <w:sz w:val="36"/>
          <w:szCs w:val="36"/>
        </w:rPr>
        <w:t>Instructions</w:t>
      </w:r>
      <w:bookmarkEnd w:id="6"/>
      <w:r w:rsidRPr="00E66B7A">
        <w:rPr>
          <w:rFonts w:ascii="Arial" w:hAnsi="Arial" w:cs="Arial"/>
          <w:b/>
          <w:bCs/>
          <w:sz w:val="36"/>
          <w:szCs w:val="36"/>
        </w:rPr>
        <w:t xml:space="preserve"> on completing this questionnaire</w:t>
      </w:r>
    </w:p>
    <w:p w14:paraId="372025C6" w14:textId="77777777" w:rsidR="00404EC3" w:rsidRPr="00404EC3" w:rsidRDefault="00404EC3" w:rsidP="008A1748">
      <w:pPr>
        <w:spacing w:after="0" w:line="22" w:lineRule="atLeast"/>
        <w:rPr>
          <w:rFonts w:ascii="Arial" w:hAnsi="Arial" w:cs="Arial"/>
          <w:sz w:val="24"/>
          <w:szCs w:val="24"/>
        </w:rPr>
      </w:pPr>
    </w:p>
    <w:p w14:paraId="4FE4C9CE" w14:textId="50891CBC" w:rsidR="00CD3E4F" w:rsidRPr="00E66B7A" w:rsidRDefault="00CD3E4F" w:rsidP="008A1748">
      <w:pPr>
        <w:spacing w:after="0" w:line="22" w:lineRule="atLeast"/>
        <w:rPr>
          <w:rFonts w:ascii="Arial" w:hAnsi="Arial" w:cs="Arial"/>
          <w:b/>
          <w:bCs/>
          <w:sz w:val="32"/>
          <w:szCs w:val="32"/>
        </w:rPr>
      </w:pPr>
      <w:r w:rsidRPr="00E66B7A">
        <w:rPr>
          <w:rFonts w:ascii="Arial" w:hAnsi="Arial" w:cs="Arial"/>
          <w:b/>
          <w:bCs/>
          <w:sz w:val="32"/>
          <w:szCs w:val="32"/>
        </w:rPr>
        <w:t>Preparing your response</w:t>
      </w:r>
    </w:p>
    <w:p w14:paraId="66DA8165" w14:textId="77777777" w:rsidR="00404EC3" w:rsidRDefault="00404EC3" w:rsidP="008A1748">
      <w:pPr>
        <w:spacing w:after="0" w:line="22" w:lineRule="atLeast"/>
        <w:rPr>
          <w:rFonts w:ascii="Arial" w:hAnsi="Arial" w:cs="Arial"/>
          <w:sz w:val="24"/>
          <w:szCs w:val="24"/>
        </w:rPr>
      </w:pPr>
    </w:p>
    <w:p w14:paraId="703F16CA" w14:textId="6755EFB9" w:rsidR="00A050BF" w:rsidRDefault="00CD3E4F" w:rsidP="008A1748">
      <w:pPr>
        <w:spacing w:after="0" w:line="22" w:lineRule="atLeast"/>
        <w:rPr>
          <w:rFonts w:ascii="Arial" w:eastAsia="Arial" w:hAnsi="Arial" w:cs="Arial"/>
          <w:sz w:val="24"/>
          <w:szCs w:val="24"/>
        </w:rPr>
      </w:pPr>
      <w:r w:rsidRPr="4AF1C506">
        <w:rPr>
          <w:rFonts w:ascii="Arial" w:hAnsi="Arial" w:cs="Arial"/>
          <w:sz w:val="24"/>
          <w:szCs w:val="24"/>
        </w:rPr>
        <w:t>This section sets out guidance on how to complete this questionnaire</w:t>
      </w:r>
      <w:r w:rsidDel="00EF51D0">
        <w:rPr>
          <w:rStyle w:val="CommentReference"/>
        </w:rPr>
        <w:t xml:space="preserve"> </w:t>
      </w:r>
    </w:p>
    <w:p w14:paraId="6DFE8263" w14:textId="77777777" w:rsidR="00404EC3" w:rsidRDefault="00404EC3" w:rsidP="008A1748">
      <w:pPr>
        <w:spacing w:after="0" w:line="22" w:lineRule="atLeast"/>
        <w:rPr>
          <w:rFonts w:ascii="Arial" w:hAnsi="Arial" w:cs="Arial"/>
          <w:snapToGrid w:val="0"/>
          <w:sz w:val="24"/>
          <w:szCs w:val="24"/>
        </w:rPr>
      </w:pPr>
    </w:p>
    <w:p w14:paraId="58BE9EED" w14:textId="67A2DCD3" w:rsidR="00C619D2" w:rsidRPr="00D85775" w:rsidRDefault="00C619D2" w:rsidP="008A1748">
      <w:pPr>
        <w:spacing w:after="0" w:line="22" w:lineRule="atLeast"/>
        <w:rPr>
          <w:rFonts w:ascii="Arial" w:hAnsi="Arial" w:cs="Arial"/>
          <w:snapToGrid w:val="0"/>
          <w:sz w:val="24"/>
          <w:szCs w:val="24"/>
        </w:rPr>
      </w:pPr>
      <w:r w:rsidRPr="00D85775">
        <w:rPr>
          <w:rFonts w:ascii="Arial" w:hAnsi="Arial" w:cs="Arial"/>
          <w:snapToGrid w:val="0"/>
          <w:sz w:val="24"/>
          <w:szCs w:val="24"/>
        </w:rPr>
        <w:t>If you think you won’t be able to complete the questionnaire within the required time, please contact the Case Team ahead of the deadline using the contact details on the cover of this questionnaire. You should outline the length of extension you need and the reasons why. We will notify you of our decision.</w:t>
      </w:r>
    </w:p>
    <w:p w14:paraId="52838441" w14:textId="77777777" w:rsidR="00404EC3" w:rsidRDefault="00404EC3" w:rsidP="008A1748">
      <w:pPr>
        <w:spacing w:after="0" w:line="22" w:lineRule="atLeast"/>
        <w:rPr>
          <w:rFonts w:ascii="Arial" w:hAnsi="Arial" w:cs="Arial"/>
          <w:snapToGrid w:val="0"/>
          <w:sz w:val="24"/>
          <w:szCs w:val="24"/>
        </w:rPr>
      </w:pPr>
    </w:p>
    <w:p w14:paraId="3CD3DA6F" w14:textId="57DCF3D8" w:rsidR="00774778" w:rsidRDefault="00774778" w:rsidP="008A1748">
      <w:pPr>
        <w:spacing w:after="0" w:line="22" w:lineRule="atLeast"/>
        <w:rPr>
          <w:rFonts w:ascii="Arial" w:hAnsi="Arial" w:cs="Arial"/>
          <w:snapToGrid w:val="0"/>
          <w:sz w:val="24"/>
          <w:szCs w:val="24"/>
        </w:rPr>
      </w:pPr>
      <w:r w:rsidRPr="00D85775">
        <w:rPr>
          <w:rFonts w:ascii="Arial" w:hAnsi="Arial" w:cs="Arial"/>
          <w:snapToGrid w:val="0"/>
          <w:sz w:val="24"/>
          <w:szCs w:val="24"/>
        </w:rPr>
        <w:t xml:space="preserve">If </w:t>
      </w:r>
      <w:r w:rsidRPr="00D85775">
        <w:rPr>
          <w:rFonts w:ascii="Arial" w:hAnsi="Arial" w:cs="Arial"/>
          <w:snapToGrid w:val="0"/>
          <w:color w:val="000000" w:themeColor="text1"/>
          <w:sz w:val="24"/>
          <w:szCs w:val="24"/>
        </w:rPr>
        <w:t xml:space="preserve">we can accommodate an extension, </w:t>
      </w:r>
      <w:r>
        <w:rPr>
          <w:rFonts w:ascii="Arial" w:hAnsi="Arial" w:cs="Arial"/>
          <w:snapToGrid w:val="0"/>
          <w:color w:val="000000" w:themeColor="text1"/>
          <w:sz w:val="24"/>
          <w:szCs w:val="24"/>
        </w:rPr>
        <w:t xml:space="preserve">we will publish </w:t>
      </w:r>
      <w:r w:rsidRPr="00D85775">
        <w:rPr>
          <w:rFonts w:ascii="Arial" w:hAnsi="Arial" w:cs="Arial"/>
          <w:snapToGrid w:val="0"/>
          <w:sz w:val="24"/>
          <w:szCs w:val="24"/>
        </w:rPr>
        <w:t>a note</w:t>
      </w:r>
      <w:r>
        <w:rPr>
          <w:rFonts w:ascii="Arial" w:hAnsi="Arial" w:cs="Arial"/>
          <w:snapToGrid w:val="0"/>
          <w:sz w:val="24"/>
          <w:szCs w:val="24"/>
        </w:rPr>
        <w:t xml:space="preserve"> on </w:t>
      </w:r>
      <w:r w:rsidRPr="00984BF8">
        <w:rPr>
          <w:rFonts w:ascii="Arial" w:hAnsi="Arial" w:cs="Arial"/>
          <w:snapToGrid w:val="0"/>
          <w:sz w:val="24"/>
          <w:szCs w:val="24"/>
        </w:rPr>
        <w:t xml:space="preserve">our </w:t>
      </w:r>
      <w:hyperlink r:id="rId18" w:history="1">
        <w:r w:rsidRPr="00AC1B1E">
          <w:rPr>
            <w:rStyle w:val="Hyperlink"/>
            <w:rFonts w:ascii="Arial" w:hAnsi="Arial" w:cs="Arial"/>
            <w:color w:val="auto"/>
            <w:sz w:val="24"/>
            <w:szCs w:val="24"/>
          </w:rPr>
          <w:t>public file</w:t>
        </w:r>
      </w:hyperlink>
      <w:r w:rsidRPr="00AC1B1E">
        <w:rPr>
          <w:rFonts w:ascii="Arial" w:hAnsi="Arial" w:cs="Arial"/>
          <w:sz w:val="24"/>
          <w:szCs w:val="24"/>
        </w:rPr>
        <w:t xml:space="preserve"> </w:t>
      </w:r>
      <w:r w:rsidRPr="00AC1B1E">
        <w:rPr>
          <w:rFonts w:ascii="Arial" w:hAnsi="Arial" w:cs="Arial"/>
          <w:snapToGrid w:val="0"/>
          <w:sz w:val="24"/>
          <w:szCs w:val="24"/>
        </w:rPr>
        <w:t xml:space="preserve">to </w:t>
      </w:r>
      <w:r w:rsidRPr="00D85775">
        <w:rPr>
          <w:rFonts w:ascii="Arial" w:hAnsi="Arial" w:cs="Arial"/>
          <w:snapToGrid w:val="0"/>
          <w:sz w:val="24"/>
          <w:szCs w:val="24"/>
        </w:rPr>
        <w:t>record</w:t>
      </w:r>
      <w:r>
        <w:rPr>
          <w:rFonts w:ascii="Arial" w:hAnsi="Arial" w:cs="Arial"/>
          <w:snapToGrid w:val="0"/>
          <w:sz w:val="24"/>
          <w:szCs w:val="24"/>
        </w:rPr>
        <w:t xml:space="preserve"> both</w:t>
      </w:r>
      <w:r w:rsidRPr="00D85775">
        <w:rPr>
          <w:rFonts w:ascii="Arial" w:hAnsi="Arial" w:cs="Arial"/>
          <w:snapToGrid w:val="0"/>
          <w:sz w:val="24"/>
          <w:szCs w:val="24"/>
        </w:rPr>
        <w:t xml:space="preserve"> th</w:t>
      </w:r>
      <w:r>
        <w:rPr>
          <w:rFonts w:ascii="Arial" w:hAnsi="Arial" w:cs="Arial"/>
          <w:snapToGrid w:val="0"/>
          <w:sz w:val="24"/>
          <w:szCs w:val="24"/>
        </w:rPr>
        <w:t>e</w:t>
      </w:r>
      <w:r w:rsidRPr="00D85775">
        <w:rPr>
          <w:rFonts w:ascii="Arial" w:hAnsi="Arial" w:cs="Arial"/>
          <w:snapToGrid w:val="0"/>
          <w:sz w:val="24"/>
          <w:szCs w:val="24"/>
        </w:rPr>
        <w:t xml:space="preserve"> </w:t>
      </w:r>
      <w:r>
        <w:rPr>
          <w:rFonts w:ascii="Arial" w:hAnsi="Arial" w:cs="Arial"/>
          <w:snapToGrid w:val="0"/>
          <w:sz w:val="24"/>
          <w:szCs w:val="24"/>
        </w:rPr>
        <w:t>request and the extension granted.</w:t>
      </w:r>
    </w:p>
    <w:p w14:paraId="308F0CBE" w14:textId="1CACABA6" w:rsidR="00F70213" w:rsidRDefault="00F70213" w:rsidP="008A1748">
      <w:pPr>
        <w:suppressAutoHyphens/>
        <w:autoSpaceDE w:val="0"/>
        <w:autoSpaceDN w:val="0"/>
        <w:adjustRightInd w:val="0"/>
        <w:spacing w:after="0" w:line="22" w:lineRule="atLeast"/>
        <w:contextualSpacing/>
        <w:rPr>
          <w:rFonts w:ascii="Arial" w:eastAsia="Calibri" w:hAnsi="Arial" w:cs="Arial"/>
          <w:sz w:val="24"/>
          <w:szCs w:val="24"/>
        </w:rPr>
      </w:pPr>
    </w:p>
    <w:p w14:paraId="4A41F2FE" w14:textId="6BCEE1E2" w:rsidR="00096DD2" w:rsidRPr="00E66B7A" w:rsidRDefault="00096DD2" w:rsidP="008A1748">
      <w:pPr>
        <w:spacing w:after="0" w:line="22" w:lineRule="atLeast"/>
        <w:rPr>
          <w:bCs/>
          <w:sz w:val="32"/>
          <w:szCs w:val="32"/>
        </w:rPr>
      </w:pPr>
      <w:bookmarkStart w:id="7" w:name="_Toc32327982"/>
      <w:r w:rsidRPr="00E66B7A">
        <w:rPr>
          <w:rFonts w:ascii="Arial" w:hAnsi="Arial" w:cs="Arial"/>
          <w:b/>
          <w:bCs/>
          <w:sz w:val="32"/>
          <w:szCs w:val="32"/>
        </w:rPr>
        <w:t>Preparing confidential and non-confidential copies</w:t>
      </w:r>
      <w:bookmarkEnd w:id="7"/>
    </w:p>
    <w:p w14:paraId="5E716527" w14:textId="77777777" w:rsidR="006C4FFE" w:rsidRDefault="006C4FFE" w:rsidP="008A1748">
      <w:pPr>
        <w:suppressAutoHyphens/>
        <w:spacing w:after="0" w:line="22" w:lineRule="atLeast"/>
        <w:rPr>
          <w:rFonts w:ascii="Arial" w:hAnsi="Arial" w:cs="Arial"/>
          <w:sz w:val="24"/>
          <w:szCs w:val="24"/>
        </w:rPr>
      </w:pPr>
    </w:p>
    <w:p w14:paraId="5F13D981" w14:textId="0A89AAFD" w:rsidR="00096DD2" w:rsidRPr="00133B88" w:rsidRDefault="00096DD2" w:rsidP="008A1748">
      <w:pPr>
        <w:suppressAutoHyphens/>
        <w:spacing w:after="0" w:line="22" w:lineRule="atLeast"/>
        <w:rPr>
          <w:rFonts w:ascii="Arial" w:hAnsi="Arial" w:cs="Arial"/>
          <w:b/>
          <w:bCs/>
          <w:snapToGrid w:val="0"/>
          <w:sz w:val="24"/>
          <w:szCs w:val="24"/>
        </w:rPr>
      </w:pPr>
      <w:r w:rsidRPr="00133B88">
        <w:rPr>
          <w:rFonts w:ascii="Arial" w:hAnsi="Arial" w:cs="Arial"/>
          <w:sz w:val="24"/>
          <w:szCs w:val="24"/>
        </w:rPr>
        <w:t xml:space="preserve">You will need to submit one confidential version and one non-confidential version of your questionnaire by the due date. </w:t>
      </w:r>
      <w:r>
        <w:rPr>
          <w:rFonts w:ascii="Arial" w:hAnsi="Arial" w:cs="Arial"/>
          <w:sz w:val="24"/>
          <w:szCs w:val="24"/>
        </w:rPr>
        <w:t>We will publish the non-confidential version on the public file.</w:t>
      </w:r>
      <w:r w:rsidRPr="00133B88">
        <w:rPr>
          <w:rFonts w:ascii="Arial" w:hAnsi="Arial" w:cs="Arial"/>
          <w:sz w:val="24"/>
          <w:szCs w:val="24"/>
        </w:rPr>
        <w:t xml:space="preserve"> </w:t>
      </w:r>
      <w:r w:rsidRPr="00133B88">
        <w:rPr>
          <w:rFonts w:ascii="Arial" w:hAnsi="Arial" w:cs="Arial"/>
          <w:b/>
          <w:bCs/>
          <w:sz w:val="24"/>
          <w:szCs w:val="24"/>
        </w:rPr>
        <w:t xml:space="preserve">Please ensure that each page of information you provide is clearly marked either “Confidential” or “Non-Confidential” in the header. </w:t>
      </w:r>
    </w:p>
    <w:p w14:paraId="178C24E6" w14:textId="77777777" w:rsidR="00096DD2" w:rsidRPr="00C963D3" w:rsidRDefault="00096DD2" w:rsidP="008A1748">
      <w:pPr>
        <w:suppressAutoHyphens/>
        <w:spacing w:after="0" w:line="22" w:lineRule="atLeast"/>
        <w:rPr>
          <w:rFonts w:ascii="Arial" w:hAnsi="Arial" w:cs="Arial"/>
          <w:b/>
          <w:bCs/>
          <w:snapToGrid w:val="0"/>
          <w:sz w:val="24"/>
          <w:szCs w:val="24"/>
        </w:rPr>
      </w:pPr>
    </w:p>
    <w:p w14:paraId="767048C5" w14:textId="77777777" w:rsidR="00096DD2" w:rsidRPr="00C963D3" w:rsidRDefault="00096DD2" w:rsidP="008A1748">
      <w:pPr>
        <w:suppressAutoHyphens/>
        <w:spacing w:after="0" w:line="22" w:lineRule="atLeast"/>
        <w:rPr>
          <w:rFonts w:ascii="Arial" w:hAnsi="Arial" w:cs="Arial"/>
          <w:snapToGrid w:val="0"/>
          <w:sz w:val="24"/>
          <w:szCs w:val="24"/>
        </w:rPr>
      </w:pPr>
      <w:r w:rsidRPr="00C963D3">
        <w:rPr>
          <w:rFonts w:ascii="Arial" w:hAnsi="Arial" w:cs="Arial"/>
          <w:sz w:val="24"/>
          <w:szCs w:val="24"/>
        </w:rPr>
        <w:t xml:space="preserve">Please see our guidance on </w:t>
      </w:r>
      <w:hyperlink r:id="rId19" w:anchor="how-we-handle-confidential-information" w:history="1">
        <w:r w:rsidRPr="00AC1B1E">
          <w:rPr>
            <w:rStyle w:val="Hyperlink"/>
            <w:rFonts w:ascii="Arial" w:hAnsi="Arial" w:cs="Arial"/>
            <w:color w:val="auto"/>
            <w:sz w:val="24"/>
            <w:szCs w:val="24"/>
          </w:rPr>
          <w:t>how to submit information</w:t>
        </w:r>
      </w:hyperlink>
      <w:r w:rsidRPr="00AC1B1E">
        <w:rPr>
          <w:rFonts w:ascii="Arial" w:hAnsi="Arial" w:cs="Arial"/>
          <w:sz w:val="24"/>
          <w:szCs w:val="24"/>
        </w:rPr>
        <w:t xml:space="preserve"> for </w:t>
      </w:r>
      <w:r w:rsidRPr="00C963D3">
        <w:rPr>
          <w:rFonts w:ascii="Arial" w:hAnsi="Arial" w:cs="Arial"/>
          <w:sz w:val="24"/>
          <w:szCs w:val="24"/>
        </w:rPr>
        <w:t>further details on what can be considered confidential and how to prepare a non-confidential version of this questionnaire.</w:t>
      </w:r>
    </w:p>
    <w:p w14:paraId="4CA496C4" w14:textId="77777777" w:rsidR="00096DD2" w:rsidRPr="00C963D3" w:rsidRDefault="00096DD2" w:rsidP="008A1748">
      <w:pPr>
        <w:suppressAutoHyphens/>
        <w:spacing w:after="0" w:line="22" w:lineRule="atLeast"/>
        <w:rPr>
          <w:rFonts w:ascii="Arial" w:hAnsi="Arial" w:cs="Arial"/>
          <w:snapToGrid w:val="0"/>
          <w:sz w:val="24"/>
          <w:szCs w:val="24"/>
        </w:rPr>
      </w:pPr>
    </w:p>
    <w:p w14:paraId="6138B7F1" w14:textId="77777777" w:rsidR="00096DD2" w:rsidRPr="00C963D3" w:rsidRDefault="00096DD2" w:rsidP="008A1748">
      <w:pPr>
        <w:suppressAutoHyphens/>
        <w:spacing w:after="0" w:line="22" w:lineRule="atLeast"/>
        <w:rPr>
          <w:rFonts w:ascii="Arial" w:hAnsi="Arial" w:cs="Arial"/>
          <w:snapToGrid w:val="0"/>
          <w:sz w:val="24"/>
          <w:szCs w:val="24"/>
        </w:rPr>
      </w:pPr>
      <w:r w:rsidRPr="00C963D3">
        <w:rPr>
          <w:rFonts w:ascii="Arial" w:hAnsi="Arial" w:cs="Arial"/>
          <w:snapToGrid w:val="0"/>
          <w:sz w:val="24"/>
          <w:szCs w:val="24"/>
        </w:rPr>
        <w:t xml:space="preserve">In preparing your response, please note the following: </w:t>
      </w:r>
    </w:p>
    <w:p w14:paraId="7E015A32" w14:textId="77777777" w:rsidR="00096DD2" w:rsidRPr="00726F6F" w:rsidRDefault="00096DD2" w:rsidP="008A1748">
      <w:pPr>
        <w:pStyle w:val="ListParagraph"/>
        <w:numPr>
          <w:ilvl w:val="0"/>
          <w:numId w:val="3"/>
        </w:numPr>
        <w:suppressAutoHyphens/>
        <w:autoSpaceDE w:val="0"/>
        <w:autoSpaceDN w:val="0"/>
        <w:adjustRightInd w:val="0"/>
        <w:spacing w:after="0" w:line="22" w:lineRule="atLeast"/>
        <w:ind w:left="360"/>
        <w:rPr>
          <w:rFonts w:ascii="Arial" w:hAnsi="Arial" w:cs="Arial"/>
          <w:sz w:val="24"/>
          <w:szCs w:val="24"/>
        </w:rPr>
      </w:pPr>
      <w:r w:rsidRPr="00726F6F">
        <w:rPr>
          <w:rFonts w:ascii="Arial" w:hAnsi="Arial" w:cs="Arial"/>
          <w:sz w:val="24"/>
          <w:szCs w:val="24"/>
        </w:rPr>
        <w:t xml:space="preserve">It is your responsibility to ensure that the non-confidential version does not contain any confidential information. </w:t>
      </w:r>
    </w:p>
    <w:p w14:paraId="0FB1441C" w14:textId="77777777" w:rsidR="00096DD2" w:rsidRPr="00726F6F" w:rsidRDefault="00096DD2" w:rsidP="008A1748">
      <w:pPr>
        <w:pStyle w:val="ListParagraph"/>
        <w:numPr>
          <w:ilvl w:val="0"/>
          <w:numId w:val="3"/>
        </w:numPr>
        <w:suppressAutoHyphens/>
        <w:autoSpaceDE w:val="0"/>
        <w:autoSpaceDN w:val="0"/>
        <w:adjustRightInd w:val="0"/>
        <w:spacing w:after="0" w:line="22" w:lineRule="atLeast"/>
        <w:ind w:left="360"/>
        <w:rPr>
          <w:rFonts w:ascii="Arial" w:hAnsi="Arial" w:cs="Arial"/>
          <w:sz w:val="24"/>
          <w:szCs w:val="24"/>
        </w:rPr>
      </w:pPr>
      <w:r w:rsidRPr="00726F6F">
        <w:rPr>
          <w:rFonts w:ascii="Arial" w:hAnsi="Arial" w:cs="Arial"/>
          <w:sz w:val="24"/>
          <w:szCs w:val="24"/>
        </w:rPr>
        <w:t xml:space="preserve">Remember to include a statement explaining why information obtained in your response should be treated as confidential e.g. the data is commercially sensitive. </w:t>
      </w:r>
    </w:p>
    <w:p w14:paraId="60C5DA2C" w14:textId="77777777" w:rsidR="00096DD2" w:rsidRPr="00726F6F" w:rsidRDefault="00096DD2" w:rsidP="008A1748">
      <w:pPr>
        <w:pStyle w:val="ListParagraph"/>
        <w:numPr>
          <w:ilvl w:val="0"/>
          <w:numId w:val="3"/>
        </w:numPr>
        <w:suppressAutoHyphens/>
        <w:autoSpaceDE w:val="0"/>
        <w:autoSpaceDN w:val="0"/>
        <w:adjustRightInd w:val="0"/>
        <w:spacing w:after="0" w:line="22" w:lineRule="atLeast"/>
        <w:ind w:left="360"/>
        <w:rPr>
          <w:rFonts w:ascii="Arial" w:hAnsi="Arial" w:cs="Arial"/>
          <w:sz w:val="24"/>
          <w:szCs w:val="24"/>
        </w:rPr>
      </w:pPr>
      <w:r w:rsidRPr="00726F6F">
        <w:rPr>
          <w:rFonts w:ascii="Arial" w:hAnsi="Arial" w:cs="Arial"/>
          <w:sz w:val="24"/>
          <w:szCs w:val="24"/>
        </w:rPr>
        <w:t xml:space="preserve">Provide the source for all information or data you don’t own and clearly state any restrictions on sharing it. </w:t>
      </w:r>
    </w:p>
    <w:p w14:paraId="0954EFEB" w14:textId="3CB6BD41" w:rsidR="00096DD2" w:rsidRPr="008E4666" w:rsidRDefault="00096DD2" w:rsidP="008A1748">
      <w:pPr>
        <w:pStyle w:val="ListParagraph"/>
        <w:numPr>
          <w:ilvl w:val="0"/>
          <w:numId w:val="3"/>
        </w:numPr>
        <w:suppressAutoHyphens/>
        <w:autoSpaceDE w:val="0"/>
        <w:autoSpaceDN w:val="0"/>
        <w:adjustRightInd w:val="0"/>
        <w:spacing w:after="0" w:line="22" w:lineRule="atLeast"/>
        <w:ind w:left="360"/>
        <w:rPr>
          <w:rFonts w:ascii="Arial" w:hAnsi="Arial" w:cs="Arial"/>
          <w:snapToGrid w:val="0"/>
          <w:color w:val="000000" w:themeColor="text1"/>
          <w:sz w:val="24"/>
          <w:szCs w:val="24"/>
        </w:rPr>
      </w:pPr>
      <w:r w:rsidRPr="00726F6F">
        <w:rPr>
          <w:rFonts w:ascii="Arial" w:hAnsi="Arial" w:cs="Arial"/>
          <w:sz w:val="24"/>
          <w:szCs w:val="24"/>
        </w:rPr>
        <w:t>If you do not provide a non-confidential summary (or a statement of reasons why you cannot</w:t>
      </w:r>
      <w:r w:rsidRPr="00C963D3">
        <w:rPr>
          <w:rFonts w:ascii="Arial" w:hAnsi="Arial" w:cs="Arial"/>
          <w:snapToGrid w:val="0"/>
          <w:sz w:val="24"/>
          <w:szCs w:val="24"/>
        </w:rPr>
        <w:t xml:space="preserve"> provide this) each time you provide confid</w:t>
      </w:r>
      <w:r w:rsidRPr="008E4666">
        <w:rPr>
          <w:rFonts w:ascii="Arial" w:hAnsi="Arial" w:cs="Arial"/>
          <w:snapToGrid w:val="0"/>
          <w:color w:val="000000" w:themeColor="text1"/>
          <w:sz w:val="24"/>
          <w:szCs w:val="24"/>
        </w:rPr>
        <w:t xml:space="preserve">ential information, the TRA may disregard the information you give us. </w:t>
      </w:r>
    </w:p>
    <w:p w14:paraId="768D290E" w14:textId="77777777" w:rsidR="00AD11A9" w:rsidRPr="008E4666" w:rsidRDefault="00AD11A9" w:rsidP="008A1748">
      <w:pPr>
        <w:spacing w:after="0" w:line="22" w:lineRule="atLeast"/>
        <w:rPr>
          <w:rFonts w:ascii="Arial" w:hAnsi="Arial" w:cs="Arial"/>
          <w:snapToGrid w:val="0"/>
          <w:color w:val="000000" w:themeColor="text1"/>
          <w:sz w:val="24"/>
          <w:szCs w:val="24"/>
        </w:rPr>
      </w:pPr>
    </w:p>
    <w:p w14:paraId="1A84D2C1" w14:textId="3F72CD56" w:rsidR="00096DD2" w:rsidRPr="00C963D3" w:rsidRDefault="00096DD2" w:rsidP="008A1748">
      <w:pPr>
        <w:spacing w:after="0" w:line="22" w:lineRule="atLeast"/>
        <w:rPr>
          <w:rFonts w:ascii="Arial" w:hAnsi="Arial" w:cs="Arial"/>
          <w:sz w:val="24"/>
          <w:szCs w:val="24"/>
        </w:rPr>
      </w:pPr>
      <w:r w:rsidRPr="008E4666">
        <w:rPr>
          <w:rFonts w:ascii="Arial" w:hAnsi="Arial" w:cs="Arial"/>
          <w:snapToGrid w:val="0"/>
          <w:color w:val="000000" w:themeColor="text1"/>
          <w:sz w:val="24"/>
          <w:szCs w:val="24"/>
        </w:rPr>
        <w:lastRenderedPageBreak/>
        <w:t>All information provided to</w:t>
      </w:r>
      <w:r w:rsidR="008E4666" w:rsidRPr="008E4666">
        <w:rPr>
          <w:rFonts w:ascii="Arial" w:hAnsi="Arial" w:cs="Arial"/>
          <w:snapToGrid w:val="0"/>
          <w:color w:val="000000" w:themeColor="text1"/>
          <w:sz w:val="24"/>
          <w:szCs w:val="24"/>
        </w:rPr>
        <w:t xml:space="preserve"> </w:t>
      </w:r>
      <w:r w:rsidRPr="008E4666">
        <w:rPr>
          <w:rFonts w:ascii="Arial" w:hAnsi="Arial" w:cs="Arial"/>
          <w:snapToGrid w:val="0"/>
          <w:color w:val="000000" w:themeColor="text1"/>
          <w:sz w:val="24"/>
          <w:szCs w:val="24"/>
        </w:rPr>
        <w:t xml:space="preserve">the TRA in confidence will be treated accordingly and only used for this investigation (except in limited circumstance </w:t>
      </w:r>
      <w:r w:rsidRPr="00C963D3">
        <w:rPr>
          <w:rFonts w:ascii="Arial" w:hAnsi="Arial" w:cs="Arial"/>
          <w:snapToGrid w:val="0"/>
          <w:sz w:val="24"/>
          <w:szCs w:val="24"/>
        </w:rPr>
        <w:t xml:space="preserve">as permitted by regulation 46 of the </w:t>
      </w:r>
      <w:r w:rsidRPr="00C963D3">
        <w:rPr>
          <w:rFonts w:ascii="Arial" w:hAnsi="Arial" w:cs="Arial"/>
          <w:i/>
          <w:iCs/>
          <w:snapToGrid w:val="0"/>
          <w:sz w:val="24"/>
          <w:szCs w:val="24"/>
        </w:rPr>
        <w:t>Trade Remedies (Dumping and Subsidisation) (EU Exit) Regulations 2019)</w:t>
      </w:r>
      <w:r w:rsidRPr="00C963D3">
        <w:rPr>
          <w:rFonts w:ascii="Arial" w:hAnsi="Arial" w:cs="Arial"/>
          <w:snapToGrid w:val="0"/>
          <w:sz w:val="24"/>
          <w:szCs w:val="24"/>
        </w:rPr>
        <w:t xml:space="preserve"> and will be stored in protected systems. The non-confidential version of your submission will be placed on the public file, which is available on </w:t>
      </w:r>
      <w:hyperlink r:id="rId20" w:history="1">
        <w:r w:rsidRPr="00C963D3">
          <w:rPr>
            <w:rStyle w:val="Hyperlink"/>
            <w:rFonts w:ascii="Arial" w:hAnsi="Arial" w:cs="Arial"/>
            <w:sz w:val="24"/>
            <w:szCs w:val="24"/>
          </w:rPr>
          <w:t>www.trade-remedies.service.gov.uk/public/cases</w:t>
        </w:r>
      </w:hyperlink>
      <w:r w:rsidRPr="00C963D3">
        <w:rPr>
          <w:rFonts w:ascii="Arial" w:hAnsi="Arial" w:cs="Arial"/>
          <w:snapToGrid w:val="0"/>
          <w:sz w:val="24"/>
          <w:szCs w:val="24"/>
        </w:rPr>
        <w:t xml:space="preserve">. </w:t>
      </w:r>
    </w:p>
    <w:p w14:paraId="2741CD02" w14:textId="77777777" w:rsidR="00C619D2" w:rsidRDefault="00C619D2" w:rsidP="008A1748">
      <w:pPr>
        <w:suppressAutoHyphens/>
        <w:autoSpaceDE w:val="0"/>
        <w:autoSpaceDN w:val="0"/>
        <w:adjustRightInd w:val="0"/>
        <w:spacing w:after="0" w:line="22" w:lineRule="atLeast"/>
        <w:contextualSpacing/>
        <w:rPr>
          <w:rFonts w:ascii="Arial" w:eastAsia="Calibri" w:hAnsi="Arial" w:cs="Arial"/>
          <w:sz w:val="24"/>
          <w:szCs w:val="24"/>
        </w:rPr>
      </w:pPr>
    </w:p>
    <w:p w14:paraId="123BE537" w14:textId="77777777" w:rsidR="008E5A3A" w:rsidRPr="00E66B7A" w:rsidRDefault="008E5A3A" w:rsidP="008A1748">
      <w:pPr>
        <w:spacing w:after="0" w:line="22" w:lineRule="atLeast"/>
        <w:rPr>
          <w:bCs/>
          <w:sz w:val="32"/>
          <w:szCs w:val="32"/>
        </w:rPr>
      </w:pPr>
      <w:r w:rsidRPr="00E66B7A">
        <w:rPr>
          <w:rFonts w:ascii="Arial" w:hAnsi="Arial" w:cs="Arial"/>
          <w:b/>
          <w:bCs/>
          <w:sz w:val="32"/>
          <w:szCs w:val="32"/>
        </w:rPr>
        <w:t>How to complete this questionnaire</w:t>
      </w:r>
    </w:p>
    <w:p w14:paraId="65E555F0" w14:textId="77777777" w:rsidR="00E93283" w:rsidRDefault="00E93283" w:rsidP="008A1748">
      <w:pPr>
        <w:suppressAutoHyphens/>
        <w:spacing w:after="0" w:line="22" w:lineRule="atLeast"/>
        <w:contextualSpacing/>
        <w:rPr>
          <w:rFonts w:ascii="Arial" w:eastAsia="Calibri" w:hAnsi="Arial" w:cs="Arial"/>
          <w:sz w:val="24"/>
          <w:szCs w:val="24"/>
        </w:rPr>
      </w:pPr>
    </w:p>
    <w:p w14:paraId="742716B0" w14:textId="52A382FF" w:rsidR="008E5A3A" w:rsidRDefault="008E5A3A" w:rsidP="008A1748">
      <w:pPr>
        <w:suppressAutoHyphens/>
        <w:spacing w:after="0" w:line="22" w:lineRule="atLeast"/>
        <w:contextualSpacing/>
        <w:rPr>
          <w:rFonts w:ascii="Arial" w:eastAsia="Calibri" w:hAnsi="Arial" w:cs="Arial"/>
          <w:sz w:val="24"/>
          <w:szCs w:val="24"/>
        </w:rPr>
      </w:pPr>
      <w:r>
        <w:rPr>
          <w:rFonts w:ascii="Arial" w:eastAsia="Calibri" w:hAnsi="Arial" w:cs="Arial"/>
          <w:sz w:val="24"/>
          <w:szCs w:val="24"/>
        </w:rPr>
        <w:t>A</w:t>
      </w:r>
      <w:r w:rsidRPr="00A050BF">
        <w:rPr>
          <w:rFonts w:ascii="Arial" w:eastAsia="Calibri" w:hAnsi="Arial" w:cs="Arial"/>
          <w:sz w:val="24"/>
          <w:szCs w:val="24"/>
        </w:rPr>
        <w:t xml:space="preserve">ll </w:t>
      </w:r>
      <w:r>
        <w:rPr>
          <w:rFonts w:ascii="Arial" w:eastAsia="Calibri" w:hAnsi="Arial" w:cs="Arial"/>
          <w:sz w:val="24"/>
          <w:szCs w:val="24"/>
        </w:rPr>
        <w:t>statements should be substantiated</w:t>
      </w:r>
      <w:r w:rsidRPr="00A050BF">
        <w:rPr>
          <w:rFonts w:ascii="Arial" w:eastAsia="Calibri" w:hAnsi="Arial" w:cs="Arial"/>
          <w:sz w:val="24"/>
          <w:szCs w:val="24"/>
        </w:rPr>
        <w:t xml:space="preserve"> with relevant data</w:t>
      </w:r>
      <w:r w:rsidR="00A47AC6">
        <w:rPr>
          <w:rFonts w:ascii="Arial" w:eastAsia="Calibri" w:hAnsi="Arial" w:cs="Arial"/>
          <w:sz w:val="24"/>
          <w:szCs w:val="24"/>
        </w:rPr>
        <w:t>,</w:t>
      </w:r>
      <w:r w:rsidRPr="00A050BF">
        <w:rPr>
          <w:rFonts w:ascii="Arial" w:eastAsia="Calibri" w:hAnsi="Arial" w:cs="Arial"/>
          <w:sz w:val="24"/>
          <w:szCs w:val="24"/>
        </w:rPr>
        <w:t xml:space="preserve"> information</w:t>
      </w:r>
      <w:r w:rsidR="00A47AC6">
        <w:rPr>
          <w:rFonts w:ascii="Arial" w:eastAsia="Calibri" w:hAnsi="Arial" w:cs="Arial"/>
          <w:sz w:val="24"/>
          <w:szCs w:val="24"/>
        </w:rPr>
        <w:t xml:space="preserve"> and the sources of these</w:t>
      </w:r>
      <w:r w:rsidRPr="00A050BF">
        <w:rPr>
          <w:rFonts w:ascii="Arial" w:eastAsia="Calibri" w:hAnsi="Arial" w:cs="Arial"/>
          <w:sz w:val="24"/>
          <w:szCs w:val="24"/>
        </w:rPr>
        <w:t xml:space="preserve">. You may be asked to attach supporting documents in appendices to supplement your responses. To </w:t>
      </w:r>
      <w:r>
        <w:rPr>
          <w:rFonts w:ascii="Arial" w:eastAsia="Calibri" w:hAnsi="Arial" w:cs="Arial"/>
          <w:sz w:val="24"/>
          <w:szCs w:val="24"/>
        </w:rPr>
        <w:t>help us verify your information,</w:t>
      </w:r>
      <w:r w:rsidRPr="00A050BF">
        <w:rPr>
          <w:rFonts w:ascii="Arial" w:eastAsia="Calibri" w:hAnsi="Arial" w:cs="Arial"/>
          <w:sz w:val="24"/>
          <w:szCs w:val="24"/>
        </w:rPr>
        <w:t xml:space="preserve"> please retain all </w:t>
      </w:r>
      <w:r>
        <w:rPr>
          <w:rFonts w:ascii="Arial" w:eastAsia="Calibri" w:hAnsi="Arial" w:cs="Arial"/>
          <w:sz w:val="24"/>
          <w:szCs w:val="24"/>
        </w:rPr>
        <w:t>your supporting</w:t>
      </w:r>
      <w:r w:rsidRPr="00A050BF">
        <w:rPr>
          <w:rFonts w:ascii="Arial" w:eastAsia="Calibri" w:hAnsi="Arial" w:cs="Arial"/>
          <w:sz w:val="24"/>
          <w:szCs w:val="24"/>
        </w:rPr>
        <w:t xml:space="preserve"> documents, </w:t>
      </w:r>
      <w:r>
        <w:rPr>
          <w:rFonts w:ascii="Arial" w:eastAsia="Calibri" w:hAnsi="Arial" w:cs="Arial"/>
          <w:sz w:val="24"/>
          <w:szCs w:val="24"/>
        </w:rPr>
        <w:t>including a</w:t>
      </w:r>
      <w:r w:rsidRPr="00A050BF">
        <w:rPr>
          <w:rFonts w:ascii="Arial" w:eastAsia="Calibri" w:hAnsi="Arial" w:cs="Arial"/>
          <w:sz w:val="24"/>
          <w:szCs w:val="24"/>
        </w:rPr>
        <w:t>ny calculations made when developing your responses.</w:t>
      </w:r>
    </w:p>
    <w:p w14:paraId="594B665B" w14:textId="3CA28D39" w:rsidR="00E0355C" w:rsidRDefault="00E0355C" w:rsidP="008A1748">
      <w:pPr>
        <w:suppressAutoHyphens/>
        <w:spacing w:after="0" w:line="22" w:lineRule="atLeast"/>
        <w:contextualSpacing/>
        <w:rPr>
          <w:rFonts w:ascii="Arial" w:eastAsia="Calibri" w:hAnsi="Arial" w:cs="Arial"/>
          <w:sz w:val="24"/>
          <w:szCs w:val="24"/>
        </w:rPr>
      </w:pPr>
    </w:p>
    <w:p w14:paraId="2BAD5861" w14:textId="77777777" w:rsidR="00E0355C" w:rsidRPr="00C963D3" w:rsidRDefault="00E0355C" w:rsidP="008A1748">
      <w:pPr>
        <w:suppressAutoHyphens/>
        <w:spacing w:after="0" w:line="22" w:lineRule="atLeast"/>
        <w:rPr>
          <w:rFonts w:ascii="Arial" w:hAnsi="Arial" w:cs="Arial"/>
          <w:sz w:val="24"/>
          <w:szCs w:val="24"/>
        </w:rPr>
      </w:pPr>
      <w:r w:rsidRPr="00C963D3">
        <w:rPr>
          <w:rFonts w:ascii="Arial" w:hAnsi="Arial" w:cs="Arial"/>
          <w:sz w:val="24"/>
          <w:szCs w:val="24"/>
        </w:rPr>
        <w:t>Please also note the following points:</w:t>
      </w:r>
    </w:p>
    <w:p w14:paraId="70906DE7" w14:textId="17B512FC" w:rsidR="00E0355C" w:rsidRPr="00726F6F" w:rsidRDefault="00E0355C" w:rsidP="008A1748">
      <w:pPr>
        <w:pStyle w:val="ListParagraph"/>
        <w:numPr>
          <w:ilvl w:val="0"/>
          <w:numId w:val="3"/>
        </w:numPr>
        <w:suppressAutoHyphens/>
        <w:autoSpaceDE w:val="0"/>
        <w:autoSpaceDN w:val="0"/>
        <w:adjustRightInd w:val="0"/>
        <w:spacing w:after="0" w:line="22" w:lineRule="atLeast"/>
        <w:ind w:left="360"/>
        <w:rPr>
          <w:rFonts w:ascii="Arial" w:hAnsi="Arial" w:cs="Arial"/>
          <w:sz w:val="24"/>
          <w:szCs w:val="24"/>
        </w:rPr>
      </w:pPr>
      <w:r w:rsidRPr="00C963D3">
        <w:rPr>
          <w:rFonts w:ascii="Arial" w:hAnsi="Arial" w:cs="Arial"/>
          <w:sz w:val="24"/>
          <w:szCs w:val="24"/>
        </w:rPr>
        <w:t>Do not leave any questions blank. If the question is not relevant to your organisation, please explain why.</w:t>
      </w:r>
      <w:r w:rsidR="002D573A">
        <w:rPr>
          <w:rFonts w:ascii="Arial" w:hAnsi="Arial" w:cs="Arial"/>
          <w:sz w:val="24"/>
          <w:szCs w:val="24"/>
        </w:rPr>
        <w:t xml:space="preserve"> </w:t>
      </w:r>
      <w:r w:rsidRPr="00726F6F">
        <w:rPr>
          <w:rFonts w:ascii="Arial" w:hAnsi="Arial" w:cs="Arial"/>
          <w:sz w:val="24"/>
          <w:szCs w:val="24"/>
        </w:rPr>
        <w:t>If the answer to a question is “zero”, “no” or “none”, please write this.</w:t>
      </w:r>
    </w:p>
    <w:p w14:paraId="5F54CD2A" w14:textId="77777777" w:rsidR="00E0355C" w:rsidRPr="00AD65D3" w:rsidRDefault="00E0355C" w:rsidP="008A1748">
      <w:pPr>
        <w:pStyle w:val="ListParagraph"/>
        <w:numPr>
          <w:ilvl w:val="0"/>
          <w:numId w:val="3"/>
        </w:numPr>
        <w:suppressAutoHyphens/>
        <w:spacing w:after="0" w:line="22" w:lineRule="atLeast"/>
        <w:ind w:left="360"/>
        <w:rPr>
          <w:rFonts w:ascii="Arial" w:hAnsi="Arial" w:cs="Arial"/>
          <w:sz w:val="24"/>
          <w:szCs w:val="24"/>
        </w:rPr>
      </w:pPr>
      <w:r w:rsidRPr="00AD65D3">
        <w:rPr>
          <w:rFonts w:ascii="Arial" w:hAnsi="Arial" w:cs="Arial"/>
          <w:sz w:val="24"/>
          <w:szCs w:val="24"/>
        </w:rPr>
        <w:t>Please provide all formulas and calculations used within your questionnaire response.</w:t>
      </w:r>
    </w:p>
    <w:p w14:paraId="534FBA1F" w14:textId="77777777" w:rsidR="00E0355C" w:rsidRPr="00C963D3" w:rsidRDefault="00E0355C" w:rsidP="008A1748">
      <w:pPr>
        <w:pStyle w:val="ListParagraph"/>
        <w:numPr>
          <w:ilvl w:val="0"/>
          <w:numId w:val="3"/>
        </w:numPr>
        <w:suppressAutoHyphens/>
        <w:autoSpaceDE w:val="0"/>
        <w:autoSpaceDN w:val="0"/>
        <w:adjustRightInd w:val="0"/>
        <w:spacing w:after="0" w:line="22" w:lineRule="atLeast"/>
        <w:ind w:left="360"/>
        <w:rPr>
          <w:rFonts w:ascii="Arial" w:hAnsi="Arial" w:cs="Arial"/>
          <w:sz w:val="24"/>
          <w:szCs w:val="24"/>
        </w:rPr>
      </w:pPr>
      <w:r w:rsidRPr="00C963D3">
        <w:rPr>
          <w:rFonts w:ascii="Arial" w:hAnsi="Arial" w:cs="Arial"/>
          <w:sz w:val="24"/>
          <w:szCs w:val="24"/>
        </w:rPr>
        <w:t xml:space="preserve">If there is insufficient space in any part of the questionnaire to provide the details requested, or we ask for copies of additional information, please submit this information as appendices. Please ensure that any attachments are given a corresponding appendix reference in the title of the document and that these are referenced in the boxes provided. </w:t>
      </w:r>
    </w:p>
    <w:p w14:paraId="34A40663" w14:textId="77777777" w:rsidR="00E0355C" w:rsidRPr="00D85775" w:rsidRDefault="00E0355C" w:rsidP="008A1748">
      <w:pPr>
        <w:pStyle w:val="ListParagraph"/>
        <w:numPr>
          <w:ilvl w:val="0"/>
          <w:numId w:val="3"/>
        </w:numPr>
        <w:suppressAutoHyphens/>
        <w:spacing w:after="0" w:line="22" w:lineRule="atLeast"/>
        <w:ind w:left="360"/>
        <w:rPr>
          <w:rFonts w:ascii="Arial" w:hAnsi="Arial" w:cs="Arial"/>
          <w:sz w:val="24"/>
          <w:szCs w:val="24"/>
        </w:rPr>
      </w:pPr>
      <w:r w:rsidRPr="00C963D3">
        <w:rPr>
          <w:rFonts w:ascii="Arial" w:hAnsi="Arial" w:cs="Arial"/>
          <w:sz w:val="24"/>
          <w:szCs w:val="24"/>
        </w:rPr>
        <w:t>Any documents not in English should be accompanied by an English translation.</w:t>
      </w:r>
    </w:p>
    <w:p w14:paraId="1395D69D" w14:textId="54201A15" w:rsidR="00E0355C" w:rsidRPr="00D85775" w:rsidRDefault="00E0355C" w:rsidP="008A1748">
      <w:pPr>
        <w:pStyle w:val="ListParagraph"/>
        <w:numPr>
          <w:ilvl w:val="0"/>
          <w:numId w:val="3"/>
        </w:numPr>
        <w:suppressAutoHyphens/>
        <w:spacing w:after="0" w:line="22" w:lineRule="atLeast"/>
        <w:ind w:left="360"/>
        <w:rPr>
          <w:rFonts w:ascii="Arial" w:eastAsia="Arial" w:hAnsi="Arial" w:cs="Arial"/>
          <w:iCs/>
          <w:sz w:val="24"/>
          <w:szCs w:val="24"/>
        </w:rPr>
      </w:pPr>
      <w:r w:rsidRPr="00D85775">
        <w:rPr>
          <w:rFonts w:ascii="Arial" w:hAnsi="Arial" w:cs="Arial"/>
          <w:sz w:val="24"/>
          <w:szCs w:val="24"/>
        </w:rPr>
        <w:t>Please provide all dates in the format DD/MM/YYYY (</w:t>
      </w:r>
      <w:r w:rsidRPr="00D85775">
        <w:rPr>
          <w:rFonts w:ascii="Arial" w:hAnsi="Arial" w:cs="Arial"/>
          <w:iCs/>
          <w:sz w:val="24"/>
          <w:szCs w:val="24"/>
        </w:rPr>
        <w:t>e.g. 23/05/20</w:t>
      </w:r>
      <w:r w:rsidR="008876A9">
        <w:rPr>
          <w:rFonts w:ascii="Arial" w:hAnsi="Arial" w:cs="Arial"/>
          <w:iCs/>
          <w:sz w:val="24"/>
          <w:szCs w:val="24"/>
        </w:rPr>
        <w:t>23</w:t>
      </w:r>
      <w:r w:rsidRPr="00D85775">
        <w:rPr>
          <w:rFonts w:ascii="Arial" w:hAnsi="Arial" w:cs="Arial"/>
          <w:sz w:val="24"/>
          <w:szCs w:val="24"/>
        </w:rPr>
        <w:t>).</w:t>
      </w:r>
    </w:p>
    <w:p w14:paraId="765705EC" w14:textId="77777777" w:rsidR="00E0355C" w:rsidRPr="00D85775" w:rsidRDefault="00E0355C" w:rsidP="008A1748">
      <w:pPr>
        <w:pStyle w:val="ListParagraph"/>
        <w:numPr>
          <w:ilvl w:val="0"/>
          <w:numId w:val="3"/>
        </w:numPr>
        <w:suppressAutoHyphens/>
        <w:spacing w:after="0" w:line="22" w:lineRule="atLeast"/>
        <w:ind w:left="360"/>
        <w:rPr>
          <w:rFonts w:ascii="Arial" w:eastAsia="Arial" w:hAnsi="Arial" w:cs="Arial"/>
          <w:iCs/>
          <w:sz w:val="24"/>
          <w:szCs w:val="24"/>
        </w:rPr>
      </w:pPr>
      <w:r w:rsidRPr="00D85775">
        <w:rPr>
          <w:rFonts w:ascii="Arial" w:hAnsi="Arial" w:cs="Arial"/>
          <w:sz w:val="24"/>
          <w:szCs w:val="24"/>
        </w:rPr>
        <w:t xml:space="preserve">Unless otherwise stated, ‘year’ or ‘calendar year’ refers to the period 1 January – 31 December and ‘quarter’ refers to the associated three-month periods e.g. 1 January – 31 March, 1 April – 30 June, etc. </w:t>
      </w:r>
    </w:p>
    <w:p w14:paraId="038B141E" w14:textId="77777777" w:rsidR="00E0355C" w:rsidRPr="00D85775" w:rsidRDefault="00E0355C" w:rsidP="008A1748">
      <w:pPr>
        <w:pStyle w:val="ListParagraph"/>
        <w:numPr>
          <w:ilvl w:val="0"/>
          <w:numId w:val="3"/>
        </w:numPr>
        <w:suppressAutoHyphens/>
        <w:spacing w:after="0" w:line="22" w:lineRule="atLeast"/>
        <w:ind w:left="360"/>
        <w:rPr>
          <w:rFonts w:ascii="Arial" w:eastAsia="Arial" w:hAnsi="Arial" w:cs="Arial"/>
          <w:iCs/>
          <w:sz w:val="24"/>
          <w:szCs w:val="24"/>
        </w:rPr>
      </w:pPr>
      <w:r w:rsidRPr="00D85775">
        <w:rPr>
          <w:rFonts w:ascii="Arial" w:hAnsi="Arial" w:cs="Arial"/>
          <w:sz w:val="24"/>
          <w:szCs w:val="24"/>
        </w:rPr>
        <w:t>Identify all units of measurement and currencies used in tables, calculations and lists, if not provided by the corresponding instructions, and use units of measurement consistently (e.g. do not use kg and metric tonnes interchangeably).</w:t>
      </w:r>
    </w:p>
    <w:p w14:paraId="098F6D3D" w14:textId="77777777" w:rsidR="00E0355C" w:rsidRPr="00D85775" w:rsidRDefault="00E0355C" w:rsidP="008A1748">
      <w:pPr>
        <w:pStyle w:val="ListParagraph"/>
        <w:numPr>
          <w:ilvl w:val="0"/>
          <w:numId w:val="3"/>
        </w:numPr>
        <w:suppressAutoHyphens/>
        <w:spacing w:after="0" w:line="22" w:lineRule="atLeast"/>
        <w:ind w:left="360"/>
        <w:rPr>
          <w:rFonts w:ascii="Arial" w:hAnsi="Arial" w:cs="Arial"/>
          <w:sz w:val="24"/>
          <w:szCs w:val="24"/>
        </w:rPr>
      </w:pPr>
      <w:r w:rsidRPr="00D85775">
        <w:rPr>
          <w:rFonts w:ascii="Arial" w:eastAsia="Arial" w:hAnsi="Arial" w:cs="Arial"/>
          <w:iCs/>
          <w:sz w:val="24"/>
          <w:szCs w:val="24"/>
        </w:rPr>
        <w:t>For all numerical figures, where appropriate please express every third number with a comma (e.g. ‘1,300’ for one-thousand three hundred, ‘1,300,000’ for one million and three-hundred thousand).</w:t>
      </w:r>
    </w:p>
    <w:p w14:paraId="5E5E6253" w14:textId="77777777" w:rsidR="00E0355C" w:rsidRPr="00D85775" w:rsidRDefault="00E0355C" w:rsidP="008A1748">
      <w:pPr>
        <w:pStyle w:val="ListParagraph"/>
        <w:numPr>
          <w:ilvl w:val="0"/>
          <w:numId w:val="3"/>
        </w:numPr>
        <w:suppressAutoHyphens/>
        <w:spacing w:after="0" w:line="22" w:lineRule="atLeast"/>
        <w:ind w:left="360"/>
        <w:rPr>
          <w:rFonts w:ascii="Arial" w:hAnsi="Arial" w:cs="Arial"/>
          <w:sz w:val="24"/>
          <w:szCs w:val="24"/>
        </w:rPr>
      </w:pPr>
      <w:r w:rsidRPr="00D85775">
        <w:rPr>
          <w:rFonts w:ascii="Arial" w:eastAsia="Arial" w:hAnsi="Arial" w:cs="Arial"/>
          <w:iCs/>
          <w:sz w:val="24"/>
          <w:szCs w:val="24"/>
        </w:rPr>
        <w:t>Please limit all sales/currency/income figures to two decimal places, apply a full point as a decimal separator and use the appropriate currency symbol or abbreviation (e.g. £1,300.00).</w:t>
      </w:r>
    </w:p>
    <w:p w14:paraId="65EEE796" w14:textId="77777777" w:rsidR="00E0355C" w:rsidRPr="00D85775" w:rsidRDefault="00E0355C" w:rsidP="008A1748">
      <w:pPr>
        <w:pStyle w:val="ListParagraph"/>
        <w:numPr>
          <w:ilvl w:val="0"/>
          <w:numId w:val="3"/>
        </w:numPr>
        <w:suppressAutoHyphens/>
        <w:spacing w:after="0" w:line="22" w:lineRule="atLeast"/>
        <w:ind w:left="360"/>
        <w:rPr>
          <w:rFonts w:ascii="Arial" w:hAnsi="Arial" w:cs="Arial"/>
          <w:sz w:val="24"/>
          <w:szCs w:val="24"/>
        </w:rPr>
      </w:pPr>
      <w:r w:rsidRPr="00D85775">
        <w:rPr>
          <w:rFonts w:ascii="Arial" w:eastAsia="Arial" w:hAnsi="Arial" w:cs="Arial"/>
          <w:iCs/>
          <w:sz w:val="24"/>
          <w:szCs w:val="24"/>
        </w:rPr>
        <w:t xml:space="preserve">Provide all costing figures as actual amounts. Where actual amounts cannot be provided and you have reported standard costing instead, please indicate this in the relevant answer, and explain the variance from actual costs, if any.  </w:t>
      </w:r>
    </w:p>
    <w:p w14:paraId="193752BE" w14:textId="77777777" w:rsidR="00E0355C" w:rsidRPr="00D85775" w:rsidRDefault="00E0355C" w:rsidP="008A1748">
      <w:pPr>
        <w:pStyle w:val="ListParagraph"/>
        <w:numPr>
          <w:ilvl w:val="0"/>
          <w:numId w:val="3"/>
        </w:numPr>
        <w:suppressAutoHyphens/>
        <w:spacing w:after="0" w:line="22" w:lineRule="atLeast"/>
        <w:ind w:left="360"/>
        <w:rPr>
          <w:rFonts w:ascii="Arial" w:hAnsi="Arial" w:cs="Arial"/>
          <w:sz w:val="24"/>
          <w:szCs w:val="24"/>
        </w:rPr>
      </w:pPr>
      <w:r w:rsidRPr="00D85775">
        <w:rPr>
          <w:rFonts w:ascii="Arial" w:eastAsia="Arial" w:hAnsi="Arial" w:cs="Arial"/>
          <w:iCs/>
          <w:sz w:val="24"/>
          <w:szCs w:val="24"/>
        </w:rPr>
        <w:t xml:space="preserve">All figures should be reported net of tax unless otherwise stated. </w:t>
      </w:r>
    </w:p>
    <w:p w14:paraId="7A6DF00D" w14:textId="5DF8DA90" w:rsidR="00E0355C" w:rsidRPr="00D85775" w:rsidRDefault="00E0355C" w:rsidP="008A1748">
      <w:pPr>
        <w:pStyle w:val="ListParagraph"/>
        <w:numPr>
          <w:ilvl w:val="0"/>
          <w:numId w:val="3"/>
        </w:numPr>
        <w:suppressAutoHyphens/>
        <w:spacing w:after="0" w:line="22" w:lineRule="atLeast"/>
        <w:ind w:left="360"/>
        <w:rPr>
          <w:rFonts w:ascii="Arial" w:hAnsi="Arial" w:cs="Arial"/>
          <w:sz w:val="24"/>
          <w:szCs w:val="24"/>
        </w:rPr>
      </w:pPr>
      <w:r w:rsidRPr="00D85775">
        <w:rPr>
          <w:rFonts w:ascii="Arial" w:eastAsia="Arial" w:hAnsi="Arial" w:cs="Arial"/>
          <w:iCs/>
          <w:sz w:val="24"/>
          <w:szCs w:val="24"/>
        </w:rPr>
        <w:t>Please refer to the case number,</w:t>
      </w:r>
      <w:r w:rsidR="00D356BB" w:rsidRPr="00D356BB">
        <w:t xml:space="preserve"> </w:t>
      </w:r>
      <w:r w:rsidR="00D356BB" w:rsidRPr="00D356BB">
        <w:rPr>
          <w:rFonts w:ascii="Arial" w:eastAsia="Arial" w:hAnsi="Arial" w:cs="Arial"/>
          <w:iCs/>
          <w:sz w:val="24"/>
          <w:szCs w:val="24"/>
        </w:rPr>
        <w:t>AD0092</w:t>
      </w:r>
      <w:r w:rsidR="00D356BB">
        <w:rPr>
          <w:rFonts w:ascii="Arial" w:eastAsia="Arial" w:hAnsi="Arial" w:cs="Arial"/>
          <w:iCs/>
          <w:sz w:val="24"/>
          <w:szCs w:val="24"/>
        </w:rPr>
        <w:t xml:space="preserve"> </w:t>
      </w:r>
      <w:r w:rsidRPr="00D85775">
        <w:rPr>
          <w:rFonts w:ascii="Arial" w:eastAsia="Arial" w:hAnsi="Arial" w:cs="Arial"/>
          <w:iCs/>
          <w:sz w:val="24"/>
          <w:szCs w:val="24"/>
        </w:rPr>
        <w:t xml:space="preserve">in any correspondence with </w:t>
      </w:r>
      <w:r w:rsidRPr="008E4666">
        <w:rPr>
          <w:rFonts w:ascii="Arial" w:eastAsia="Arial" w:hAnsi="Arial" w:cs="Arial"/>
          <w:iCs/>
          <w:color w:val="000000" w:themeColor="text1"/>
          <w:sz w:val="24"/>
          <w:szCs w:val="24"/>
        </w:rPr>
        <w:t>the TRA</w:t>
      </w:r>
      <w:r w:rsidR="00895ADD" w:rsidRPr="008E4666">
        <w:rPr>
          <w:rFonts w:ascii="Arial" w:eastAsia="Arial" w:hAnsi="Arial" w:cs="Arial"/>
          <w:iCs/>
          <w:color w:val="000000" w:themeColor="text1"/>
          <w:sz w:val="24"/>
          <w:szCs w:val="24"/>
        </w:rPr>
        <w:t>.</w:t>
      </w:r>
    </w:p>
    <w:p w14:paraId="1C077F36" w14:textId="77777777" w:rsidR="00A050BF" w:rsidRPr="00A050BF" w:rsidRDefault="00A050BF" w:rsidP="008A1748">
      <w:pPr>
        <w:suppressAutoHyphens/>
        <w:spacing w:after="0" w:line="22" w:lineRule="atLeast"/>
        <w:contextualSpacing/>
        <w:jc w:val="both"/>
        <w:rPr>
          <w:rFonts w:ascii="Arial" w:eastAsia="Calibri" w:hAnsi="Arial" w:cs="Arial"/>
          <w:sz w:val="24"/>
          <w:szCs w:val="24"/>
        </w:rPr>
      </w:pPr>
    </w:p>
    <w:p w14:paraId="45D1ED11" w14:textId="416D20ED" w:rsidR="007C5EB3" w:rsidRPr="00E66B7A" w:rsidRDefault="00A050BF" w:rsidP="008A1748">
      <w:pPr>
        <w:spacing w:after="0" w:line="22" w:lineRule="atLeast"/>
        <w:rPr>
          <w:bCs/>
          <w:sz w:val="32"/>
          <w:szCs w:val="32"/>
        </w:rPr>
      </w:pPr>
      <w:bookmarkStart w:id="8" w:name="_Toc34042320"/>
      <w:bookmarkStart w:id="9" w:name="_Toc34657348"/>
      <w:r w:rsidRPr="00E66B7A">
        <w:rPr>
          <w:rFonts w:ascii="Arial" w:hAnsi="Arial" w:cs="Arial"/>
          <w:b/>
          <w:bCs/>
          <w:sz w:val="32"/>
          <w:szCs w:val="32"/>
        </w:rPr>
        <w:t>What happens next</w:t>
      </w:r>
      <w:bookmarkEnd w:id="8"/>
      <w:bookmarkEnd w:id="9"/>
    </w:p>
    <w:p w14:paraId="64374D73" w14:textId="77777777" w:rsidR="00E93283" w:rsidRDefault="00E93283" w:rsidP="008A1748">
      <w:pPr>
        <w:spacing w:after="0" w:line="22" w:lineRule="atLeast"/>
        <w:rPr>
          <w:rFonts w:ascii="Arial" w:hAnsi="Arial" w:cs="Arial"/>
          <w:color w:val="000000" w:themeColor="text1"/>
          <w:sz w:val="24"/>
          <w:szCs w:val="24"/>
        </w:rPr>
      </w:pPr>
    </w:p>
    <w:p w14:paraId="23C8D1BC" w14:textId="4634ADC3" w:rsidR="00887F23" w:rsidRPr="00D85775" w:rsidRDefault="00887F23" w:rsidP="008A1748">
      <w:pPr>
        <w:spacing w:after="0" w:line="22" w:lineRule="atLeast"/>
        <w:rPr>
          <w:rFonts w:ascii="Arial" w:hAnsi="Arial" w:cs="Arial"/>
          <w:sz w:val="24"/>
          <w:szCs w:val="24"/>
        </w:rPr>
      </w:pPr>
      <w:r w:rsidRPr="00D85775">
        <w:rPr>
          <w:rFonts w:ascii="Arial" w:hAnsi="Arial" w:cs="Arial"/>
          <w:color w:val="000000" w:themeColor="text1"/>
          <w:sz w:val="24"/>
          <w:szCs w:val="24"/>
        </w:rPr>
        <w:t xml:space="preserve">Once you have completed your questionnaire responses, you must upload confidential and non-confidential versions </w:t>
      </w:r>
      <w:r w:rsidR="00C6482E">
        <w:rPr>
          <w:rFonts w:ascii="Arial" w:hAnsi="Arial" w:cs="Arial"/>
          <w:color w:val="000000" w:themeColor="text1"/>
          <w:sz w:val="24"/>
          <w:szCs w:val="24"/>
        </w:rPr>
        <w:t xml:space="preserve">along with any additional documents you’re providing </w:t>
      </w:r>
      <w:r w:rsidRPr="00D85775">
        <w:rPr>
          <w:rFonts w:ascii="Arial" w:hAnsi="Arial" w:cs="Arial"/>
          <w:color w:val="000000" w:themeColor="text1"/>
          <w:sz w:val="24"/>
          <w:szCs w:val="24"/>
        </w:rPr>
        <w:t xml:space="preserve">through our </w:t>
      </w:r>
      <w:hyperlink r:id="rId21" w:history="1">
        <w:r w:rsidRPr="00D85775">
          <w:rPr>
            <w:rStyle w:val="Hyperlink"/>
            <w:rFonts w:ascii="Arial" w:eastAsia="Times New Roman" w:hAnsi="Arial" w:cs="Arial"/>
            <w:sz w:val="24"/>
            <w:szCs w:val="24"/>
            <w:lang w:eastAsia="en-GB"/>
          </w:rPr>
          <w:t>Trade Remedies Service</w:t>
        </w:r>
      </w:hyperlink>
      <w:r w:rsidRPr="00D85775">
        <w:rPr>
          <w:rFonts w:ascii="Arial" w:eastAsia="Arial" w:hAnsi="Arial" w:cs="Arial"/>
          <w:sz w:val="24"/>
          <w:szCs w:val="24"/>
        </w:rPr>
        <w:t>.</w:t>
      </w:r>
      <w:r w:rsidRPr="00D85775">
        <w:rPr>
          <w:rFonts w:ascii="Arial" w:hAnsi="Arial" w:cs="Arial"/>
          <w:sz w:val="24"/>
          <w:szCs w:val="24"/>
        </w:rPr>
        <w:t xml:space="preserve"> Following this:</w:t>
      </w:r>
    </w:p>
    <w:p w14:paraId="6A22D1F1" w14:textId="77777777" w:rsidR="00887F23" w:rsidRPr="00D85775" w:rsidRDefault="00887F23" w:rsidP="008A1748">
      <w:pPr>
        <w:pStyle w:val="ListParagraph"/>
        <w:numPr>
          <w:ilvl w:val="0"/>
          <w:numId w:val="2"/>
        </w:numPr>
        <w:suppressAutoHyphens/>
        <w:spacing w:after="0" w:line="22" w:lineRule="atLeast"/>
        <w:ind w:left="360"/>
        <w:rPr>
          <w:rFonts w:ascii="Arial" w:hAnsi="Arial" w:cs="Arial"/>
          <w:sz w:val="24"/>
          <w:szCs w:val="24"/>
        </w:rPr>
      </w:pPr>
      <w:r w:rsidRPr="00D85775">
        <w:rPr>
          <w:rFonts w:ascii="Arial" w:hAnsi="Arial" w:cs="Arial"/>
          <w:sz w:val="24"/>
          <w:szCs w:val="24"/>
        </w:rPr>
        <w:t xml:space="preserve">you will receive an email confirming the documents have been uploaded successfully; </w:t>
      </w:r>
    </w:p>
    <w:p w14:paraId="54DCF0AD" w14:textId="14220341" w:rsidR="00887F23" w:rsidRPr="00D85775" w:rsidRDefault="00887F23" w:rsidP="008A1748">
      <w:pPr>
        <w:pStyle w:val="ListParagraph"/>
        <w:numPr>
          <w:ilvl w:val="0"/>
          <w:numId w:val="2"/>
        </w:numPr>
        <w:suppressAutoHyphens/>
        <w:spacing w:after="0" w:line="22" w:lineRule="atLeast"/>
        <w:ind w:left="360"/>
        <w:rPr>
          <w:rFonts w:ascii="Arial" w:hAnsi="Arial" w:cs="Arial"/>
          <w:sz w:val="24"/>
          <w:szCs w:val="24"/>
        </w:rPr>
      </w:pPr>
      <w:r w:rsidRPr="00D85775">
        <w:rPr>
          <w:rFonts w:ascii="Arial" w:hAnsi="Arial" w:cs="Arial"/>
          <w:sz w:val="24"/>
          <w:szCs w:val="24"/>
        </w:rPr>
        <w:t>the Case Team will contact you if further information is required;</w:t>
      </w:r>
      <w:r w:rsidR="00360BC9">
        <w:rPr>
          <w:rFonts w:ascii="Arial" w:hAnsi="Arial" w:cs="Arial"/>
          <w:sz w:val="24"/>
          <w:szCs w:val="24"/>
        </w:rPr>
        <w:t xml:space="preserve"> and</w:t>
      </w:r>
    </w:p>
    <w:p w14:paraId="5F71975E" w14:textId="01B8DD99" w:rsidR="00887F23" w:rsidRPr="00360BC9" w:rsidRDefault="00887F23" w:rsidP="0064046D">
      <w:pPr>
        <w:pStyle w:val="ListParagraph"/>
        <w:numPr>
          <w:ilvl w:val="0"/>
          <w:numId w:val="2"/>
        </w:numPr>
        <w:suppressAutoHyphens/>
        <w:spacing w:after="0" w:line="22" w:lineRule="atLeast"/>
        <w:ind w:left="360"/>
        <w:rPr>
          <w:sz w:val="24"/>
          <w:szCs w:val="24"/>
        </w:rPr>
      </w:pPr>
      <w:r w:rsidRPr="00360BC9">
        <w:rPr>
          <w:rFonts w:ascii="Arial" w:hAnsi="Arial" w:cs="Arial"/>
          <w:sz w:val="24"/>
          <w:szCs w:val="24"/>
        </w:rPr>
        <w:t>the non-confidential responses will be placed on the public file</w:t>
      </w:r>
      <w:r w:rsidRPr="00360BC9">
        <w:rPr>
          <w:rFonts w:ascii="Arial" w:eastAsia="Arial" w:hAnsi="Arial" w:cs="Arial"/>
          <w:sz w:val="24"/>
          <w:szCs w:val="24"/>
        </w:rPr>
        <w:t>.</w:t>
      </w:r>
    </w:p>
    <w:p w14:paraId="309DF100" w14:textId="5571D860" w:rsidR="003927DA" w:rsidRDefault="003927DA" w:rsidP="008A1748">
      <w:pPr>
        <w:spacing w:after="0" w:line="22" w:lineRule="atLeast"/>
        <w:contextualSpacing/>
        <w:rPr>
          <w:rFonts w:ascii="Arial" w:eastAsia="Calibri" w:hAnsi="Arial" w:cs="Arial"/>
          <w:color w:val="000000" w:themeColor="text1"/>
          <w:sz w:val="24"/>
          <w:szCs w:val="24"/>
        </w:rPr>
      </w:pPr>
    </w:p>
    <w:p w14:paraId="215A17F9" w14:textId="47A8B0C0" w:rsidR="0093276F" w:rsidRPr="00AC1B1E" w:rsidRDefault="00984BF8" w:rsidP="00F35B3E">
      <w:pPr>
        <w:pStyle w:val="CommentText"/>
        <w:spacing w:after="0" w:line="22" w:lineRule="atLeast"/>
        <w:contextualSpacing/>
        <w:rPr>
          <w:rStyle w:val="Hyperlink"/>
          <w:rFonts w:ascii="Arial" w:hAnsi="Arial" w:cs="Arial"/>
          <w:color w:val="auto"/>
          <w:sz w:val="24"/>
          <w:szCs w:val="24"/>
        </w:rPr>
      </w:pPr>
      <w:r>
        <w:rPr>
          <w:rFonts w:ascii="Arial" w:hAnsi="Arial" w:cs="Arial"/>
          <w:sz w:val="24"/>
          <w:szCs w:val="24"/>
        </w:rPr>
        <w:t xml:space="preserve">For further information please </w:t>
      </w:r>
      <w:r w:rsidRPr="00EC1AC3">
        <w:rPr>
          <w:rFonts w:ascii="Arial" w:hAnsi="Arial" w:cs="Arial"/>
          <w:sz w:val="24"/>
          <w:szCs w:val="24"/>
        </w:rPr>
        <w:t xml:space="preserve">refer to our guidance on </w:t>
      </w:r>
      <w:hyperlink r:id="rId22" w:anchor="making-a-fair-comparison" w:history="1">
        <w:r w:rsidRPr="00AC1B1E">
          <w:rPr>
            <w:rStyle w:val="Hyperlink"/>
            <w:rFonts w:ascii="Arial" w:hAnsi="Arial" w:cs="Arial"/>
            <w:color w:val="auto"/>
            <w:sz w:val="24"/>
            <w:szCs w:val="24"/>
          </w:rPr>
          <w:t>how we carry out a dumping investigation</w:t>
        </w:r>
      </w:hyperlink>
      <w:r w:rsidR="00D356BB" w:rsidRPr="00AC1B1E">
        <w:rPr>
          <w:rFonts w:ascii="Arial" w:hAnsi="Arial" w:cs="Arial"/>
          <w:sz w:val="24"/>
          <w:szCs w:val="24"/>
        </w:rPr>
        <w:t>.</w:t>
      </w:r>
    </w:p>
    <w:p w14:paraId="3FAED47B" w14:textId="7E7D1E1A" w:rsidR="00F35B3E" w:rsidRPr="00F35B3E" w:rsidRDefault="00F35B3E" w:rsidP="00F35B3E">
      <w:pPr>
        <w:tabs>
          <w:tab w:val="left" w:pos="2110"/>
        </w:tabs>
        <w:spacing w:after="0" w:line="22" w:lineRule="atLeast"/>
        <w:contextualSpacing/>
        <w:rPr>
          <w:rFonts w:ascii="Arial" w:eastAsia="Calibri" w:hAnsi="Arial" w:cs="Arial"/>
          <w:color w:val="000000" w:themeColor="text1"/>
          <w:sz w:val="24"/>
          <w:szCs w:val="24"/>
        </w:rPr>
      </w:pPr>
      <w:r>
        <w:rPr>
          <w:rFonts w:ascii="Arial" w:eastAsia="Calibri" w:hAnsi="Arial" w:cs="Arial"/>
          <w:color w:val="000000" w:themeColor="text1"/>
          <w:sz w:val="24"/>
          <w:szCs w:val="24"/>
        </w:rPr>
        <w:tab/>
      </w:r>
    </w:p>
    <w:p w14:paraId="7DBCCA0A" w14:textId="42FC7403" w:rsidR="0073636A" w:rsidRPr="00A050BF" w:rsidRDefault="0073636A" w:rsidP="297BAC81">
      <w:pPr>
        <w:spacing w:after="0" w:line="22" w:lineRule="atLeast"/>
        <w:contextualSpacing/>
        <w:jc w:val="center"/>
        <w:outlineLvl w:val="0"/>
        <w:rPr>
          <w:rFonts w:ascii="Arial" w:eastAsia="Arial" w:hAnsi="Arial" w:cs="Arial"/>
          <w:sz w:val="32"/>
          <w:szCs w:val="32"/>
        </w:rPr>
      </w:pPr>
      <w:bookmarkStart w:id="10" w:name="_Toc240286058"/>
      <w:r w:rsidRPr="297BAC81">
        <w:rPr>
          <w:rFonts w:ascii="Arial" w:eastAsia="Arial" w:hAnsi="Arial" w:cs="Arial"/>
          <w:b/>
          <w:bCs/>
          <w:sz w:val="36"/>
          <w:szCs w:val="36"/>
        </w:rPr>
        <w:t>The scope of this investigation</w:t>
      </w:r>
      <w:bookmarkEnd w:id="10"/>
    </w:p>
    <w:p w14:paraId="4E9FD83E" w14:textId="77777777" w:rsidR="0073636A" w:rsidRPr="00F35B3E" w:rsidRDefault="0073636A" w:rsidP="00F35B3E">
      <w:pPr>
        <w:tabs>
          <w:tab w:val="left" w:pos="2110"/>
        </w:tabs>
        <w:spacing w:after="0" w:line="22" w:lineRule="atLeast"/>
        <w:contextualSpacing/>
        <w:rPr>
          <w:rFonts w:ascii="Arial" w:eastAsia="Calibri" w:hAnsi="Arial" w:cs="Arial"/>
          <w:color w:val="000000" w:themeColor="text1"/>
          <w:sz w:val="24"/>
          <w:szCs w:val="24"/>
        </w:rPr>
      </w:pPr>
    </w:p>
    <w:p w14:paraId="6537B10A" w14:textId="09F884F6" w:rsidR="0073636A" w:rsidRPr="00A050BF" w:rsidRDefault="0073636A" w:rsidP="297BAC81">
      <w:pPr>
        <w:pStyle w:val="Heading2"/>
        <w:spacing w:after="0" w:line="22" w:lineRule="atLeast"/>
        <w:contextualSpacing/>
      </w:pPr>
      <w:bookmarkStart w:id="11" w:name="_Toc240286059"/>
      <w:r>
        <w:t>Goods concerned</w:t>
      </w:r>
      <w:bookmarkEnd w:id="11"/>
    </w:p>
    <w:p w14:paraId="248FC9C4" w14:textId="77777777" w:rsidR="0073636A" w:rsidRDefault="0073636A" w:rsidP="008A1748">
      <w:pPr>
        <w:spacing w:after="0" w:line="22" w:lineRule="atLeast"/>
        <w:contextualSpacing/>
        <w:rPr>
          <w:rFonts w:ascii="Arial" w:eastAsia="Arial" w:hAnsi="Arial" w:cs="Arial"/>
          <w:sz w:val="24"/>
          <w:szCs w:val="24"/>
        </w:rPr>
      </w:pPr>
    </w:p>
    <w:p w14:paraId="3B3C24B8" w14:textId="26804508" w:rsidR="0073636A" w:rsidRPr="00A050BF" w:rsidRDefault="0073636A" w:rsidP="008A1748">
      <w:pPr>
        <w:spacing w:after="0" w:line="22" w:lineRule="atLeast"/>
        <w:contextualSpacing/>
        <w:rPr>
          <w:rFonts w:ascii="Arial" w:eastAsia="Arial" w:hAnsi="Arial" w:cs="Arial"/>
          <w:sz w:val="24"/>
          <w:szCs w:val="24"/>
        </w:rPr>
      </w:pPr>
      <w:r w:rsidRPr="00155F87">
        <w:rPr>
          <w:rFonts w:ascii="Arial" w:eastAsia="Arial" w:hAnsi="Arial" w:cs="Arial"/>
          <w:sz w:val="24"/>
          <w:szCs w:val="24"/>
        </w:rPr>
        <w:t xml:space="preserve">This investigation </w:t>
      </w:r>
      <w:r w:rsidRPr="00A050BF">
        <w:rPr>
          <w:rFonts w:ascii="Arial" w:eastAsia="Arial" w:hAnsi="Arial" w:cs="Arial"/>
          <w:sz w:val="24"/>
          <w:szCs w:val="24"/>
        </w:rPr>
        <w:t xml:space="preserve">covers </w:t>
      </w:r>
      <w:r w:rsidR="00F10178" w:rsidRPr="00F10178">
        <w:rPr>
          <w:rFonts w:ascii="Arial" w:eastAsia="Arial" w:hAnsi="Arial" w:cs="Arial"/>
          <w:sz w:val="24"/>
          <w:szCs w:val="24"/>
        </w:rPr>
        <w:t xml:space="preserve">Suspension Polyvinyl Chloride (S-PVC) </w:t>
      </w:r>
      <w:r w:rsidRPr="00A050BF">
        <w:rPr>
          <w:rFonts w:ascii="Arial" w:eastAsia="Arial" w:hAnsi="Arial" w:cs="Arial"/>
          <w:sz w:val="24"/>
          <w:szCs w:val="24"/>
        </w:rPr>
        <w:t>exported from</w:t>
      </w:r>
      <w:r w:rsidR="00A61ECE">
        <w:rPr>
          <w:rFonts w:ascii="Arial" w:eastAsia="Arial" w:hAnsi="Arial" w:cs="Arial"/>
          <w:sz w:val="24"/>
          <w:szCs w:val="24"/>
        </w:rPr>
        <w:t xml:space="preserve"> </w:t>
      </w:r>
      <w:r w:rsidR="000E11B5">
        <w:rPr>
          <w:rFonts w:ascii="Arial" w:eastAsia="Arial" w:hAnsi="Arial" w:cs="Arial"/>
          <w:sz w:val="24"/>
          <w:szCs w:val="24"/>
        </w:rPr>
        <w:t>the PRC</w:t>
      </w:r>
      <w:r w:rsidR="00A61ECE">
        <w:rPr>
          <w:rFonts w:ascii="Arial" w:eastAsia="Arial" w:hAnsi="Arial" w:cs="Arial"/>
          <w:sz w:val="24"/>
          <w:szCs w:val="24"/>
        </w:rPr>
        <w:t>,</w:t>
      </w:r>
      <w:r w:rsidRPr="00A050BF">
        <w:rPr>
          <w:rFonts w:ascii="Arial" w:eastAsia="Arial" w:hAnsi="Arial" w:cs="Arial"/>
          <w:sz w:val="24"/>
          <w:szCs w:val="24"/>
        </w:rPr>
        <w:t xml:space="preserve"> </w:t>
      </w:r>
      <w:r w:rsidR="00155F87" w:rsidRPr="00155F87">
        <w:rPr>
          <w:rFonts w:ascii="Arial" w:eastAsia="Arial" w:hAnsi="Arial" w:cs="Arial"/>
          <w:sz w:val="24"/>
          <w:szCs w:val="24"/>
        </w:rPr>
        <w:t>Mexico and South Korea</w:t>
      </w:r>
      <w:r w:rsidRPr="00A050BF">
        <w:rPr>
          <w:rFonts w:ascii="Arial" w:eastAsia="Arial" w:hAnsi="Arial" w:cs="Arial"/>
          <w:sz w:val="24"/>
          <w:szCs w:val="24"/>
        </w:rPr>
        <w:t>, described as:</w:t>
      </w:r>
    </w:p>
    <w:p w14:paraId="0D596962" w14:textId="168E1A91" w:rsidR="0073636A" w:rsidRPr="00A050BF" w:rsidRDefault="0073636A" w:rsidP="00AC1B1E">
      <w:pPr>
        <w:spacing w:after="0" w:line="22" w:lineRule="atLeast"/>
        <w:ind w:left="360"/>
        <w:contextualSpacing/>
        <w:rPr>
          <w:rFonts w:ascii="Arial" w:eastAsia="Calibri" w:hAnsi="Arial" w:cs="Arial"/>
          <w:b/>
          <w:bCs/>
          <w:color w:val="FF0000"/>
          <w:sz w:val="24"/>
          <w:szCs w:val="24"/>
        </w:rPr>
      </w:pPr>
    </w:p>
    <w:p w14:paraId="76B8469E" w14:textId="1CBFCCB5" w:rsidR="00AC1B1E" w:rsidRPr="00AC1B1E" w:rsidRDefault="00AC1B1E" w:rsidP="00AC1B1E">
      <w:pPr>
        <w:spacing w:after="0" w:line="22" w:lineRule="atLeast"/>
        <w:contextualSpacing/>
        <w:rPr>
          <w:rFonts w:ascii="Arial" w:eastAsia="Arial" w:hAnsi="Arial" w:cs="Arial"/>
          <w:sz w:val="24"/>
          <w:szCs w:val="24"/>
        </w:rPr>
      </w:pPr>
      <w:r w:rsidRPr="00AC1B1E">
        <w:rPr>
          <w:rFonts w:ascii="Arial" w:eastAsia="Arial" w:hAnsi="Arial" w:cs="Arial"/>
          <w:sz w:val="24"/>
          <w:szCs w:val="24"/>
        </w:rPr>
        <w:t>•</w:t>
      </w:r>
      <w:r w:rsidRPr="00AC1B1E">
        <w:rPr>
          <w:rFonts w:ascii="Arial" w:eastAsia="Arial" w:hAnsi="Arial" w:cs="Arial"/>
          <w:sz w:val="24"/>
          <w:szCs w:val="24"/>
        </w:rPr>
        <w:tab/>
        <w:t>S-PVC, not mixed with any other substance</w:t>
      </w:r>
    </w:p>
    <w:p w14:paraId="167A04FA" w14:textId="77777777" w:rsidR="00AC1B1E" w:rsidRPr="00AC1B1E" w:rsidRDefault="00AC1B1E" w:rsidP="00AC1B1E">
      <w:pPr>
        <w:spacing w:after="0" w:line="22" w:lineRule="atLeast"/>
        <w:contextualSpacing/>
        <w:rPr>
          <w:rFonts w:ascii="Arial" w:eastAsia="Arial" w:hAnsi="Arial" w:cs="Arial"/>
          <w:sz w:val="24"/>
          <w:szCs w:val="24"/>
        </w:rPr>
      </w:pPr>
    </w:p>
    <w:p w14:paraId="621D9BBF" w14:textId="77777777" w:rsidR="00AC1B1E" w:rsidRPr="00AC1B1E" w:rsidRDefault="00AC1B1E" w:rsidP="00AC1B1E">
      <w:pPr>
        <w:spacing w:after="0" w:line="22" w:lineRule="atLeast"/>
        <w:contextualSpacing/>
        <w:rPr>
          <w:rFonts w:ascii="Arial" w:eastAsia="Arial" w:hAnsi="Arial" w:cs="Arial"/>
          <w:sz w:val="24"/>
          <w:szCs w:val="24"/>
        </w:rPr>
      </w:pPr>
      <w:r w:rsidRPr="00AC1B1E">
        <w:rPr>
          <w:rFonts w:ascii="Arial" w:eastAsia="Arial" w:hAnsi="Arial" w:cs="Arial"/>
          <w:sz w:val="24"/>
          <w:szCs w:val="24"/>
        </w:rPr>
        <w:t xml:space="preserve">These goods are currently classifiable within the following CN codes: </w:t>
      </w:r>
    </w:p>
    <w:p w14:paraId="24ECDFAE" w14:textId="77777777" w:rsidR="00AC1B1E" w:rsidRPr="00AC1B1E" w:rsidRDefault="00AC1B1E" w:rsidP="00AC1B1E">
      <w:pPr>
        <w:spacing w:after="0" w:line="22" w:lineRule="atLeast"/>
        <w:contextualSpacing/>
        <w:rPr>
          <w:rFonts w:ascii="Arial" w:eastAsia="Arial" w:hAnsi="Arial" w:cs="Arial"/>
          <w:sz w:val="24"/>
          <w:szCs w:val="24"/>
        </w:rPr>
      </w:pPr>
    </w:p>
    <w:p w14:paraId="53C156F3" w14:textId="31D2D868" w:rsidR="00AC1B1E" w:rsidRPr="00AC1B1E" w:rsidRDefault="00AC1B1E" w:rsidP="3CB70EF7">
      <w:pPr>
        <w:spacing w:after="0" w:line="22" w:lineRule="atLeast"/>
        <w:contextualSpacing/>
      </w:pPr>
      <w:r w:rsidRPr="00AC1B1E">
        <w:rPr>
          <w:rFonts w:ascii="Arial" w:eastAsia="Arial" w:hAnsi="Arial" w:cs="Arial"/>
          <w:sz w:val="24"/>
          <w:szCs w:val="24"/>
        </w:rPr>
        <w:t>3</w:t>
      </w:r>
      <w:r w:rsidR="00BD4847">
        <w:rPr>
          <w:rFonts w:ascii="Arial" w:eastAsia="Arial" w:hAnsi="Arial" w:cs="Arial"/>
          <w:sz w:val="24"/>
          <w:szCs w:val="24"/>
        </w:rPr>
        <w:t>9</w:t>
      </w:r>
      <w:r w:rsidRPr="00AC1B1E">
        <w:rPr>
          <w:rFonts w:ascii="Arial" w:eastAsia="Arial" w:hAnsi="Arial" w:cs="Arial"/>
          <w:sz w:val="24"/>
          <w:szCs w:val="24"/>
        </w:rPr>
        <w:t>04 1000 15</w:t>
      </w:r>
    </w:p>
    <w:p w14:paraId="2E4DE244" w14:textId="1CDCB19A" w:rsidR="00AC1B1E" w:rsidRPr="00AC1B1E" w:rsidRDefault="00AC1B1E" w:rsidP="00AC1B1E">
      <w:pPr>
        <w:spacing w:after="0" w:line="22" w:lineRule="atLeast"/>
        <w:contextualSpacing/>
        <w:rPr>
          <w:rFonts w:ascii="Arial" w:eastAsia="Arial" w:hAnsi="Arial" w:cs="Arial"/>
          <w:sz w:val="24"/>
          <w:szCs w:val="24"/>
        </w:rPr>
      </w:pPr>
      <w:r w:rsidRPr="00AC1B1E">
        <w:rPr>
          <w:rFonts w:ascii="Arial" w:eastAsia="Arial" w:hAnsi="Arial" w:cs="Arial"/>
          <w:sz w:val="24"/>
          <w:szCs w:val="24"/>
        </w:rPr>
        <w:t>3</w:t>
      </w:r>
      <w:r w:rsidR="00BD4847">
        <w:rPr>
          <w:rFonts w:ascii="Arial" w:eastAsia="Arial" w:hAnsi="Arial" w:cs="Arial"/>
          <w:sz w:val="24"/>
          <w:szCs w:val="24"/>
        </w:rPr>
        <w:t>9</w:t>
      </w:r>
      <w:r w:rsidRPr="00AC1B1E">
        <w:rPr>
          <w:rFonts w:ascii="Arial" w:eastAsia="Arial" w:hAnsi="Arial" w:cs="Arial"/>
          <w:sz w:val="24"/>
          <w:szCs w:val="24"/>
        </w:rPr>
        <w:t>04 1000 80</w:t>
      </w:r>
    </w:p>
    <w:p w14:paraId="7CEE0C30" w14:textId="77777777" w:rsidR="00AC1B1E" w:rsidRPr="00AC1B1E" w:rsidRDefault="00AC1B1E" w:rsidP="00AC1B1E">
      <w:pPr>
        <w:spacing w:after="0" w:line="22" w:lineRule="atLeast"/>
        <w:contextualSpacing/>
        <w:rPr>
          <w:rFonts w:ascii="Arial" w:eastAsia="Arial" w:hAnsi="Arial" w:cs="Arial"/>
          <w:sz w:val="24"/>
          <w:szCs w:val="24"/>
        </w:rPr>
      </w:pPr>
    </w:p>
    <w:p w14:paraId="53568433" w14:textId="77777777" w:rsidR="00AC1B1E" w:rsidRPr="00AC1B1E" w:rsidRDefault="00AC1B1E" w:rsidP="00AC1B1E">
      <w:pPr>
        <w:spacing w:after="0" w:line="22" w:lineRule="atLeast"/>
        <w:contextualSpacing/>
        <w:rPr>
          <w:rFonts w:ascii="Arial" w:eastAsia="Arial" w:hAnsi="Arial" w:cs="Arial"/>
          <w:sz w:val="24"/>
          <w:szCs w:val="24"/>
        </w:rPr>
      </w:pPr>
      <w:r w:rsidRPr="00AC1B1E">
        <w:rPr>
          <w:rFonts w:ascii="Arial" w:eastAsia="Arial" w:hAnsi="Arial" w:cs="Arial"/>
          <w:sz w:val="24"/>
          <w:szCs w:val="24"/>
        </w:rPr>
        <w:t xml:space="preserve">These codes are only given for information. </w:t>
      </w:r>
    </w:p>
    <w:p w14:paraId="2EE7B107" w14:textId="77777777" w:rsidR="00AC1B1E" w:rsidRPr="00A050BF" w:rsidRDefault="00AC1B1E" w:rsidP="008A1748">
      <w:pPr>
        <w:spacing w:after="0" w:line="22" w:lineRule="atLeast"/>
        <w:contextualSpacing/>
        <w:rPr>
          <w:rFonts w:ascii="Arial" w:eastAsia="Arial" w:hAnsi="Arial" w:cs="Arial"/>
          <w:sz w:val="24"/>
          <w:szCs w:val="24"/>
        </w:rPr>
      </w:pPr>
    </w:p>
    <w:p w14:paraId="7AD4594C" w14:textId="691699F3" w:rsidR="0073636A" w:rsidRPr="00A050BF" w:rsidRDefault="0073636A" w:rsidP="008A1748">
      <w:pPr>
        <w:spacing w:after="0" w:line="22" w:lineRule="atLeast"/>
        <w:contextualSpacing/>
        <w:rPr>
          <w:rFonts w:ascii="Arial" w:eastAsia="Arial" w:hAnsi="Arial" w:cs="Arial"/>
          <w:sz w:val="24"/>
          <w:szCs w:val="24"/>
        </w:rPr>
      </w:pPr>
      <w:r w:rsidRPr="00A050BF">
        <w:rPr>
          <w:rFonts w:ascii="Arial" w:eastAsia="Arial" w:hAnsi="Arial" w:cs="Arial"/>
          <w:sz w:val="24"/>
          <w:szCs w:val="24"/>
        </w:rPr>
        <w:t xml:space="preserve">In this questionnaire, these goods will be referred to </w:t>
      </w:r>
      <w:r w:rsidRPr="00F10178">
        <w:rPr>
          <w:rFonts w:ascii="Arial" w:eastAsia="Arial" w:hAnsi="Arial" w:cs="Arial"/>
          <w:sz w:val="24"/>
          <w:szCs w:val="24"/>
        </w:rPr>
        <w:t>as ‘</w:t>
      </w:r>
      <w:r w:rsidRPr="00F10178">
        <w:rPr>
          <w:rFonts w:ascii="Arial" w:eastAsia="Arial" w:hAnsi="Arial" w:cs="Arial"/>
          <w:b/>
          <w:bCs/>
          <w:sz w:val="24"/>
          <w:szCs w:val="24"/>
        </w:rPr>
        <w:t>the goods concerned</w:t>
      </w:r>
      <w:r w:rsidR="00F10178" w:rsidRPr="00F10178">
        <w:rPr>
          <w:rFonts w:ascii="Arial" w:eastAsia="Arial" w:hAnsi="Arial" w:cs="Arial"/>
          <w:b/>
          <w:bCs/>
          <w:sz w:val="24"/>
          <w:szCs w:val="24"/>
        </w:rPr>
        <w:t>.</w:t>
      </w:r>
      <w:r w:rsidRPr="00F10178">
        <w:rPr>
          <w:rFonts w:ascii="Arial" w:eastAsia="Arial" w:hAnsi="Arial" w:cs="Arial"/>
          <w:b/>
          <w:bCs/>
          <w:sz w:val="24"/>
          <w:szCs w:val="24"/>
        </w:rPr>
        <w:t>’</w:t>
      </w:r>
      <w:r w:rsidRPr="00F10178">
        <w:rPr>
          <w:rFonts w:ascii="Arial" w:eastAsia="Arial" w:hAnsi="Arial" w:cs="Arial"/>
          <w:sz w:val="24"/>
          <w:szCs w:val="24"/>
        </w:rPr>
        <w:t xml:space="preserve"> </w:t>
      </w:r>
      <w:r w:rsidRPr="00A050BF">
        <w:rPr>
          <w:rFonts w:ascii="Arial" w:eastAsia="Arial" w:hAnsi="Arial" w:cs="Arial"/>
          <w:sz w:val="24"/>
          <w:szCs w:val="24"/>
        </w:rPr>
        <w:t xml:space="preserve">Any </w:t>
      </w:r>
      <w:r w:rsidRPr="00F10178">
        <w:rPr>
          <w:rFonts w:ascii="Arial" w:eastAsia="Arial" w:hAnsi="Arial" w:cs="Arial"/>
          <w:sz w:val="24"/>
          <w:szCs w:val="24"/>
        </w:rPr>
        <w:t>reference to ‘goods concerned’</w:t>
      </w:r>
      <w:r w:rsidRPr="00F10178">
        <w:rPr>
          <w:rFonts w:ascii="Arial" w:eastAsia="Arial" w:hAnsi="Arial" w:cs="Arial"/>
          <w:b/>
          <w:bCs/>
          <w:sz w:val="24"/>
          <w:szCs w:val="24"/>
        </w:rPr>
        <w:t xml:space="preserve"> </w:t>
      </w:r>
      <w:r w:rsidRPr="00A050BF">
        <w:rPr>
          <w:rFonts w:ascii="Arial" w:eastAsia="Arial" w:hAnsi="Arial" w:cs="Arial"/>
          <w:sz w:val="24"/>
          <w:szCs w:val="24"/>
        </w:rPr>
        <w:t xml:space="preserve">in this questionnaire refers to the goods description above, regardless of the </w:t>
      </w:r>
      <w:r w:rsidR="00AA48DD">
        <w:rPr>
          <w:rFonts w:ascii="Arial" w:eastAsia="Arial" w:hAnsi="Arial" w:cs="Arial"/>
          <w:sz w:val="24"/>
          <w:szCs w:val="24"/>
        </w:rPr>
        <w:t>commodity</w:t>
      </w:r>
      <w:r w:rsidR="00AA48DD" w:rsidRPr="00A050BF">
        <w:rPr>
          <w:rFonts w:ascii="Arial" w:eastAsia="Arial" w:hAnsi="Arial" w:cs="Arial"/>
          <w:sz w:val="24"/>
          <w:szCs w:val="24"/>
        </w:rPr>
        <w:t xml:space="preserve"> </w:t>
      </w:r>
      <w:r w:rsidRPr="00A050BF">
        <w:rPr>
          <w:rFonts w:ascii="Arial" w:eastAsia="Arial" w:hAnsi="Arial" w:cs="Arial"/>
          <w:sz w:val="24"/>
          <w:szCs w:val="24"/>
        </w:rPr>
        <w:t>code under which they are exported.</w:t>
      </w:r>
    </w:p>
    <w:p w14:paraId="3F72A9AD" w14:textId="77777777" w:rsidR="0073636A" w:rsidRPr="00A050BF" w:rsidRDefault="0073636A" w:rsidP="008A1748">
      <w:pPr>
        <w:spacing w:after="0" w:line="22" w:lineRule="atLeast"/>
        <w:contextualSpacing/>
        <w:rPr>
          <w:rFonts w:ascii="Arial" w:eastAsia="Arial" w:hAnsi="Arial" w:cs="Arial"/>
          <w:sz w:val="24"/>
          <w:szCs w:val="24"/>
        </w:rPr>
      </w:pPr>
    </w:p>
    <w:p w14:paraId="2CE42F6F" w14:textId="77777777" w:rsidR="0073636A" w:rsidRPr="00A050BF" w:rsidRDefault="0073636A" w:rsidP="008A1748">
      <w:pPr>
        <w:spacing w:after="0" w:line="22" w:lineRule="atLeast"/>
        <w:contextualSpacing/>
        <w:rPr>
          <w:rFonts w:ascii="Arial" w:eastAsia="Calibri" w:hAnsi="Arial" w:cs="Arial"/>
        </w:rPr>
      </w:pPr>
      <w:r w:rsidRPr="00A050BF" w:rsidDel="00E9157A">
        <w:t xml:space="preserve"> </w:t>
      </w:r>
    </w:p>
    <w:p w14:paraId="48FC8A25" w14:textId="77777777" w:rsidR="0073636A" w:rsidRDefault="0073636A" w:rsidP="008A1748">
      <w:pPr>
        <w:spacing w:after="0" w:line="22" w:lineRule="atLeast"/>
        <w:contextualSpacing/>
        <w:jc w:val="center"/>
        <w:rPr>
          <w:rFonts w:ascii="Arial" w:eastAsia="Arial" w:hAnsi="Arial" w:cs="Arial"/>
          <w:sz w:val="24"/>
          <w:szCs w:val="24"/>
        </w:rPr>
      </w:pPr>
    </w:p>
    <w:p w14:paraId="1B4C7899" w14:textId="77777777" w:rsidR="0073636A" w:rsidRDefault="0073636A" w:rsidP="008A1748">
      <w:pPr>
        <w:spacing w:after="0" w:line="22" w:lineRule="atLeast"/>
        <w:contextualSpacing/>
        <w:rPr>
          <w:rFonts w:ascii="Arial" w:eastAsia="Arial" w:hAnsi="Arial" w:cs="Arial"/>
          <w:sz w:val="24"/>
          <w:szCs w:val="24"/>
        </w:rPr>
      </w:pPr>
      <w:r>
        <w:rPr>
          <w:rFonts w:ascii="Arial" w:eastAsia="Arial" w:hAnsi="Arial" w:cs="Arial"/>
          <w:sz w:val="24"/>
          <w:szCs w:val="24"/>
        </w:rPr>
        <w:br w:type="page"/>
      </w:r>
    </w:p>
    <w:p w14:paraId="1838E4CE" w14:textId="7542CB74" w:rsidR="00D013ED" w:rsidRDefault="00E71858" w:rsidP="297BAC81">
      <w:pPr>
        <w:pStyle w:val="Heading1"/>
        <w:contextualSpacing/>
      </w:pPr>
      <w:bookmarkStart w:id="12" w:name="_Toc240286060"/>
      <w:bookmarkStart w:id="13" w:name="_Toc34657352"/>
      <w:r>
        <w:lastRenderedPageBreak/>
        <w:t>S</w:t>
      </w:r>
      <w:r w:rsidR="002B131D">
        <w:t>ECTION</w:t>
      </w:r>
      <w:r>
        <w:t xml:space="preserve"> A:</w:t>
      </w:r>
      <w:r w:rsidR="0003335E">
        <w:t xml:space="preserve"> </w:t>
      </w:r>
      <w:r w:rsidR="006502CD">
        <w:t>About</w:t>
      </w:r>
      <w:r w:rsidR="00D013ED">
        <w:t xml:space="preserve"> the case</w:t>
      </w:r>
      <w:bookmarkEnd w:id="12"/>
      <w:r w:rsidR="00D013ED">
        <w:t xml:space="preserve"> </w:t>
      </w:r>
    </w:p>
    <w:p w14:paraId="0C4D1D3B" w14:textId="77777777" w:rsidR="00FB1707" w:rsidRDefault="00FB1707" w:rsidP="008A1748">
      <w:pPr>
        <w:pStyle w:val="Heading2"/>
        <w:spacing w:after="0" w:line="22" w:lineRule="atLeast"/>
        <w:contextualSpacing/>
      </w:pPr>
    </w:p>
    <w:p w14:paraId="59AE5F31" w14:textId="234FA876" w:rsidR="00ED205F" w:rsidRPr="0089468A" w:rsidRDefault="00DD1B73" w:rsidP="297BAC81">
      <w:pPr>
        <w:pStyle w:val="Heading2"/>
        <w:spacing w:after="0" w:line="22" w:lineRule="atLeast"/>
        <w:contextualSpacing/>
      </w:pPr>
      <w:bookmarkStart w:id="14" w:name="_Toc240286061"/>
      <w:r>
        <w:t>A1</w:t>
      </w:r>
      <w:r>
        <w:tab/>
      </w:r>
      <w:bookmarkEnd w:id="13"/>
      <w:r w:rsidR="00CE342F">
        <w:t>General information</w:t>
      </w:r>
      <w:bookmarkEnd w:id="14"/>
    </w:p>
    <w:p w14:paraId="0F5614E4" w14:textId="0071C986" w:rsidR="00CD4A85" w:rsidRDefault="00CD4A85" w:rsidP="008A1748">
      <w:pPr>
        <w:spacing w:after="0" w:line="22" w:lineRule="atLeast"/>
        <w:contextualSpacing/>
        <w:rPr>
          <w:rFonts w:ascii="Arial" w:hAnsi="Arial" w:cs="Arial"/>
          <w:sz w:val="24"/>
          <w:szCs w:val="24"/>
        </w:rPr>
      </w:pPr>
    </w:p>
    <w:p w14:paraId="5EB4876D" w14:textId="36577BA4" w:rsidR="003616B3" w:rsidRPr="0089468A" w:rsidRDefault="003616B3" w:rsidP="008A1748">
      <w:pPr>
        <w:pStyle w:val="ListParagraph"/>
        <w:numPr>
          <w:ilvl w:val="0"/>
          <w:numId w:val="7"/>
        </w:numPr>
        <w:tabs>
          <w:tab w:val="left" w:pos="2130"/>
        </w:tabs>
        <w:suppressAutoHyphens/>
        <w:spacing w:after="0" w:line="22" w:lineRule="atLeast"/>
        <w:ind w:left="360"/>
        <w:rPr>
          <w:rFonts w:ascii="Arial" w:eastAsia="Times New Roman" w:hAnsi="Arial" w:cs="Arial"/>
          <w:sz w:val="24"/>
          <w:szCs w:val="24"/>
          <w:lang w:eastAsia="en-GB"/>
        </w:rPr>
      </w:pPr>
      <w:r w:rsidRPr="0089468A">
        <w:rPr>
          <w:rFonts w:ascii="Arial" w:eastAsia="Times New Roman" w:hAnsi="Arial" w:cs="Arial"/>
          <w:sz w:val="24"/>
          <w:szCs w:val="24"/>
          <w:lang w:eastAsia="en-GB"/>
        </w:rPr>
        <w:t>Please complete the table below</w:t>
      </w:r>
      <w:r w:rsidR="000147F5">
        <w:rPr>
          <w:rFonts w:ascii="Arial" w:eastAsia="Times New Roman" w:hAnsi="Arial" w:cs="Arial"/>
          <w:sz w:val="24"/>
          <w:szCs w:val="24"/>
          <w:lang w:eastAsia="en-GB"/>
        </w:rPr>
        <w:t>. Make sure</w:t>
      </w:r>
      <w:r w:rsidRPr="0089468A">
        <w:rPr>
          <w:rFonts w:ascii="Arial" w:eastAsia="Times New Roman" w:hAnsi="Arial" w:cs="Arial"/>
          <w:sz w:val="24"/>
          <w:szCs w:val="24"/>
          <w:lang w:eastAsia="en-GB"/>
        </w:rPr>
        <w:t xml:space="preserve"> the point of contact </w:t>
      </w:r>
      <w:r w:rsidR="000147F5">
        <w:rPr>
          <w:rFonts w:ascii="Arial" w:eastAsia="Times New Roman" w:hAnsi="Arial" w:cs="Arial"/>
          <w:sz w:val="24"/>
          <w:szCs w:val="24"/>
          <w:lang w:eastAsia="en-GB"/>
        </w:rPr>
        <w:t>you name</w:t>
      </w:r>
      <w:r w:rsidR="000147F5" w:rsidRPr="0089468A">
        <w:rPr>
          <w:rFonts w:ascii="Arial" w:eastAsia="Times New Roman" w:hAnsi="Arial" w:cs="Arial"/>
          <w:sz w:val="24"/>
          <w:szCs w:val="24"/>
          <w:lang w:eastAsia="en-GB"/>
        </w:rPr>
        <w:t xml:space="preserve"> </w:t>
      </w:r>
      <w:r w:rsidRPr="0089468A">
        <w:rPr>
          <w:rFonts w:ascii="Arial" w:eastAsia="Times New Roman" w:hAnsi="Arial" w:cs="Arial"/>
          <w:sz w:val="24"/>
          <w:szCs w:val="24"/>
          <w:lang w:eastAsia="en-GB"/>
        </w:rPr>
        <w:t>has the authority to provide this information</w:t>
      </w:r>
      <w:r w:rsidR="000147F5">
        <w:rPr>
          <w:rFonts w:ascii="Arial" w:eastAsia="Times New Roman" w:hAnsi="Arial" w:cs="Arial"/>
          <w:sz w:val="24"/>
          <w:szCs w:val="24"/>
          <w:lang w:eastAsia="en-GB"/>
        </w:rPr>
        <w:t>.</w:t>
      </w:r>
      <w:r w:rsidRPr="0089468A">
        <w:rPr>
          <w:rFonts w:ascii="Arial" w:eastAsia="Times New Roman" w:hAnsi="Arial" w:cs="Arial"/>
          <w:sz w:val="24"/>
          <w:szCs w:val="24"/>
          <w:lang w:eastAsia="en-GB"/>
        </w:rPr>
        <w:t> </w:t>
      </w:r>
    </w:p>
    <w:p w14:paraId="4EBC57BC" w14:textId="77777777" w:rsidR="003616B3" w:rsidRPr="003616B3" w:rsidRDefault="003616B3" w:rsidP="008A1748">
      <w:pPr>
        <w:spacing w:after="0" w:line="22" w:lineRule="atLeast"/>
        <w:contextualSpacing/>
        <w:textAlignment w:val="baseline"/>
        <w:rPr>
          <w:rFonts w:ascii="Segoe UI" w:eastAsia="Times New Roman" w:hAnsi="Segoe UI" w:cs="Segoe UI"/>
          <w:sz w:val="18"/>
          <w:szCs w:val="18"/>
          <w:lang w:eastAsia="en-GB"/>
        </w:rPr>
      </w:pPr>
      <w:r w:rsidRPr="003616B3">
        <w:rPr>
          <w:rFonts w:ascii="Arial" w:eastAsia="Times New Roman" w:hAnsi="Arial" w:cs="Arial"/>
          <w:sz w:val="24"/>
          <w:szCs w:val="24"/>
          <w:lang w:eastAsia="en-GB"/>
        </w:rPr>
        <w:t> </w:t>
      </w:r>
    </w:p>
    <w:tbl>
      <w:tblPr>
        <w:tblW w:w="9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0"/>
        <w:gridCol w:w="5610"/>
      </w:tblGrid>
      <w:tr w:rsidR="003616B3" w:rsidRPr="003616B3" w14:paraId="61605F11" w14:textId="77777777" w:rsidTr="008B45CB">
        <w:tc>
          <w:tcPr>
            <w:tcW w:w="3390" w:type="dxa"/>
            <w:tcBorders>
              <w:top w:val="single" w:sz="4" w:space="0" w:color="auto"/>
              <w:left w:val="single" w:sz="6" w:space="0" w:color="auto"/>
              <w:bottom w:val="single" w:sz="6" w:space="0" w:color="auto"/>
              <w:right w:val="single" w:sz="6" w:space="0" w:color="auto"/>
            </w:tcBorders>
            <w:hideMark/>
          </w:tcPr>
          <w:p w14:paraId="2A7E99CB" w14:textId="77777777" w:rsidR="003616B3" w:rsidRPr="003616B3" w:rsidRDefault="003616B3" w:rsidP="008A1748">
            <w:pPr>
              <w:spacing w:after="0" w:line="22" w:lineRule="atLeast"/>
              <w:contextualSpacing/>
              <w:textAlignment w:val="baseline"/>
              <w:rPr>
                <w:rFonts w:ascii="Arial" w:eastAsia="Times New Roman" w:hAnsi="Arial" w:cs="Arial"/>
                <w:sz w:val="24"/>
                <w:szCs w:val="24"/>
                <w:lang w:eastAsia="en-GB"/>
              </w:rPr>
            </w:pPr>
            <w:r w:rsidRPr="003616B3">
              <w:rPr>
                <w:rFonts w:ascii="Arial" w:eastAsia="Times New Roman" w:hAnsi="Arial" w:cs="Arial"/>
                <w:sz w:val="24"/>
                <w:szCs w:val="24"/>
                <w:lang w:eastAsia="en-GB"/>
              </w:rPr>
              <w:t>Name (point of contact): </w:t>
            </w:r>
          </w:p>
        </w:tc>
        <w:tc>
          <w:tcPr>
            <w:tcW w:w="5610" w:type="dxa"/>
            <w:tcBorders>
              <w:top w:val="single" w:sz="4" w:space="0" w:color="auto"/>
              <w:left w:val="nil"/>
              <w:bottom w:val="single" w:sz="6" w:space="0" w:color="auto"/>
              <w:right w:val="single" w:sz="6" w:space="0" w:color="auto"/>
            </w:tcBorders>
            <w:hideMark/>
          </w:tcPr>
          <w:p w14:paraId="55DEDA0F" w14:textId="77777777" w:rsidR="003616B3" w:rsidRPr="003616B3" w:rsidRDefault="003616B3" w:rsidP="008A1748">
            <w:pPr>
              <w:spacing w:after="0" w:line="22" w:lineRule="atLeast"/>
              <w:contextualSpacing/>
              <w:textAlignment w:val="baseline"/>
              <w:rPr>
                <w:rFonts w:ascii="Arial" w:eastAsia="Times New Roman" w:hAnsi="Arial" w:cs="Arial"/>
                <w:sz w:val="24"/>
                <w:szCs w:val="24"/>
                <w:lang w:eastAsia="en-GB"/>
              </w:rPr>
            </w:pPr>
            <w:r w:rsidRPr="003616B3">
              <w:rPr>
                <w:rFonts w:ascii="Arial" w:eastAsia="Times New Roman" w:hAnsi="Arial" w:cs="Arial"/>
                <w:sz w:val="24"/>
                <w:szCs w:val="24"/>
                <w:lang w:eastAsia="en-GB"/>
              </w:rPr>
              <w:t> </w:t>
            </w:r>
          </w:p>
        </w:tc>
      </w:tr>
      <w:tr w:rsidR="003616B3" w:rsidRPr="003616B3" w14:paraId="64913993" w14:textId="77777777" w:rsidTr="008B45CB">
        <w:tc>
          <w:tcPr>
            <w:tcW w:w="3390" w:type="dxa"/>
            <w:tcBorders>
              <w:top w:val="nil"/>
              <w:left w:val="single" w:sz="6" w:space="0" w:color="auto"/>
              <w:bottom w:val="single" w:sz="6" w:space="0" w:color="auto"/>
              <w:right w:val="single" w:sz="6" w:space="0" w:color="auto"/>
            </w:tcBorders>
            <w:hideMark/>
          </w:tcPr>
          <w:p w14:paraId="492C056A" w14:textId="77777777" w:rsidR="003616B3" w:rsidRPr="003616B3" w:rsidRDefault="003616B3" w:rsidP="008A1748">
            <w:pPr>
              <w:spacing w:after="0" w:line="22" w:lineRule="atLeast"/>
              <w:contextualSpacing/>
              <w:textAlignment w:val="baseline"/>
              <w:rPr>
                <w:rFonts w:ascii="Times New Roman" w:eastAsia="Times New Roman" w:hAnsi="Times New Roman" w:cs="Times New Roman"/>
                <w:sz w:val="24"/>
                <w:szCs w:val="24"/>
                <w:lang w:eastAsia="en-GB"/>
              </w:rPr>
            </w:pPr>
            <w:r w:rsidRPr="003616B3">
              <w:rPr>
                <w:rFonts w:ascii="Arial" w:eastAsia="Times New Roman" w:hAnsi="Arial" w:cs="Arial"/>
                <w:sz w:val="24"/>
                <w:szCs w:val="24"/>
                <w:lang w:eastAsia="en-GB"/>
              </w:rPr>
              <w:t>Address: </w:t>
            </w:r>
          </w:p>
        </w:tc>
        <w:tc>
          <w:tcPr>
            <w:tcW w:w="5610" w:type="dxa"/>
            <w:tcBorders>
              <w:top w:val="nil"/>
              <w:left w:val="nil"/>
              <w:bottom w:val="single" w:sz="6" w:space="0" w:color="auto"/>
              <w:right w:val="single" w:sz="6" w:space="0" w:color="auto"/>
            </w:tcBorders>
            <w:hideMark/>
          </w:tcPr>
          <w:p w14:paraId="38D87F1C" w14:textId="77777777" w:rsidR="003616B3" w:rsidRPr="003616B3" w:rsidRDefault="003616B3" w:rsidP="008A1748">
            <w:pPr>
              <w:spacing w:after="0" w:line="22" w:lineRule="atLeast"/>
              <w:contextualSpacing/>
              <w:textAlignment w:val="baseline"/>
              <w:rPr>
                <w:rFonts w:ascii="Times New Roman" w:eastAsia="Times New Roman" w:hAnsi="Times New Roman" w:cs="Times New Roman"/>
                <w:sz w:val="24"/>
                <w:szCs w:val="24"/>
                <w:lang w:eastAsia="en-GB"/>
              </w:rPr>
            </w:pPr>
            <w:r w:rsidRPr="003616B3">
              <w:rPr>
                <w:rFonts w:ascii="Arial" w:eastAsia="Times New Roman" w:hAnsi="Arial" w:cs="Arial"/>
                <w:sz w:val="24"/>
                <w:szCs w:val="24"/>
                <w:lang w:eastAsia="en-GB"/>
              </w:rPr>
              <w:t> </w:t>
            </w:r>
          </w:p>
        </w:tc>
      </w:tr>
      <w:tr w:rsidR="003616B3" w:rsidRPr="003616B3" w14:paraId="6E3EAB3F" w14:textId="77777777" w:rsidTr="008B45CB">
        <w:tc>
          <w:tcPr>
            <w:tcW w:w="3390" w:type="dxa"/>
            <w:tcBorders>
              <w:top w:val="nil"/>
              <w:left w:val="single" w:sz="6" w:space="0" w:color="auto"/>
              <w:bottom w:val="single" w:sz="6" w:space="0" w:color="auto"/>
              <w:right w:val="single" w:sz="6" w:space="0" w:color="auto"/>
            </w:tcBorders>
            <w:hideMark/>
          </w:tcPr>
          <w:p w14:paraId="325AA587" w14:textId="3454A66F" w:rsidR="003616B3" w:rsidRPr="003616B3" w:rsidRDefault="003616B3" w:rsidP="008A1748">
            <w:pPr>
              <w:spacing w:after="0" w:line="22" w:lineRule="atLeast"/>
              <w:contextualSpacing/>
              <w:textAlignment w:val="baseline"/>
              <w:rPr>
                <w:rFonts w:ascii="Times New Roman" w:eastAsia="Times New Roman" w:hAnsi="Times New Roman" w:cs="Times New Roman"/>
                <w:sz w:val="24"/>
                <w:szCs w:val="24"/>
                <w:lang w:eastAsia="en-GB"/>
              </w:rPr>
            </w:pPr>
            <w:r w:rsidRPr="003616B3">
              <w:rPr>
                <w:rFonts w:ascii="Arial" w:eastAsia="Times New Roman" w:hAnsi="Arial" w:cs="Arial"/>
                <w:sz w:val="24"/>
                <w:szCs w:val="24"/>
                <w:lang w:eastAsia="en-GB"/>
              </w:rPr>
              <w:t xml:space="preserve">Telephone </w:t>
            </w:r>
            <w:r w:rsidR="002448B3">
              <w:rPr>
                <w:rFonts w:ascii="Arial" w:eastAsia="Times New Roman" w:hAnsi="Arial" w:cs="Arial"/>
                <w:sz w:val="24"/>
                <w:szCs w:val="24"/>
                <w:lang w:eastAsia="en-GB"/>
              </w:rPr>
              <w:t>N</w:t>
            </w:r>
            <w:r w:rsidRPr="003616B3">
              <w:rPr>
                <w:rFonts w:ascii="Arial" w:eastAsia="Times New Roman" w:hAnsi="Arial" w:cs="Arial"/>
                <w:sz w:val="24"/>
                <w:szCs w:val="24"/>
                <w:lang w:eastAsia="en-GB"/>
              </w:rPr>
              <w:t>o: </w:t>
            </w:r>
          </w:p>
        </w:tc>
        <w:tc>
          <w:tcPr>
            <w:tcW w:w="5610" w:type="dxa"/>
            <w:tcBorders>
              <w:top w:val="nil"/>
              <w:left w:val="nil"/>
              <w:bottom w:val="single" w:sz="6" w:space="0" w:color="auto"/>
              <w:right w:val="single" w:sz="6" w:space="0" w:color="auto"/>
            </w:tcBorders>
            <w:hideMark/>
          </w:tcPr>
          <w:p w14:paraId="5A8CFFD0" w14:textId="77777777" w:rsidR="003616B3" w:rsidRPr="003616B3" w:rsidRDefault="003616B3" w:rsidP="008A1748">
            <w:pPr>
              <w:spacing w:after="0" w:line="22" w:lineRule="atLeast"/>
              <w:contextualSpacing/>
              <w:textAlignment w:val="baseline"/>
              <w:rPr>
                <w:rFonts w:ascii="Times New Roman" w:eastAsia="Times New Roman" w:hAnsi="Times New Roman" w:cs="Times New Roman"/>
                <w:sz w:val="24"/>
                <w:szCs w:val="24"/>
                <w:lang w:eastAsia="en-GB"/>
              </w:rPr>
            </w:pPr>
            <w:r w:rsidRPr="003616B3">
              <w:rPr>
                <w:rFonts w:ascii="Arial" w:eastAsia="Times New Roman" w:hAnsi="Arial" w:cs="Arial"/>
                <w:sz w:val="24"/>
                <w:szCs w:val="24"/>
                <w:lang w:eastAsia="en-GB"/>
              </w:rPr>
              <w:t> </w:t>
            </w:r>
          </w:p>
        </w:tc>
      </w:tr>
      <w:tr w:rsidR="003616B3" w:rsidRPr="003616B3" w14:paraId="0F2FE565" w14:textId="77777777" w:rsidTr="008B45CB">
        <w:tc>
          <w:tcPr>
            <w:tcW w:w="3390" w:type="dxa"/>
            <w:tcBorders>
              <w:top w:val="nil"/>
              <w:left w:val="single" w:sz="6" w:space="0" w:color="auto"/>
              <w:bottom w:val="single" w:sz="6" w:space="0" w:color="auto"/>
              <w:right w:val="single" w:sz="6" w:space="0" w:color="auto"/>
            </w:tcBorders>
            <w:hideMark/>
          </w:tcPr>
          <w:p w14:paraId="753C842C" w14:textId="77777777" w:rsidR="003616B3" w:rsidRPr="003616B3" w:rsidRDefault="003616B3" w:rsidP="008A1748">
            <w:pPr>
              <w:spacing w:after="0" w:line="22" w:lineRule="atLeast"/>
              <w:contextualSpacing/>
              <w:textAlignment w:val="baseline"/>
              <w:rPr>
                <w:rFonts w:ascii="Times New Roman" w:eastAsia="Times New Roman" w:hAnsi="Times New Roman" w:cs="Times New Roman"/>
                <w:sz w:val="24"/>
                <w:szCs w:val="24"/>
                <w:lang w:eastAsia="en-GB"/>
              </w:rPr>
            </w:pPr>
            <w:r w:rsidRPr="003616B3">
              <w:rPr>
                <w:rFonts w:ascii="Arial" w:eastAsia="Times New Roman" w:hAnsi="Arial" w:cs="Arial"/>
                <w:sz w:val="24"/>
                <w:szCs w:val="24"/>
                <w:lang w:eastAsia="en-GB"/>
              </w:rPr>
              <w:t>Email: </w:t>
            </w:r>
          </w:p>
        </w:tc>
        <w:tc>
          <w:tcPr>
            <w:tcW w:w="5610" w:type="dxa"/>
            <w:tcBorders>
              <w:top w:val="nil"/>
              <w:left w:val="nil"/>
              <w:bottom w:val="single" w:sz="6" w:space="0" w:color="auto"/>
              <w:right w:val="single" w:sz="6" w:space="0" w:color="auto"/>
            </w:tcBorders>
            <w:hideMark/>
          </w:tcPr>
          <w:p w14:paraId="2DA78897" w14:textId="77777777" w:rsidR="003616B3" w:rsidRPr="003616B3" w:rsidRDefault="003616B3" w:rsidP="008A1748">
            <w:pPr>
              <w:spacing w:after="0" w:line="22" w:lineRule="atLeast"/>
              <w:contextualSpacing/>
              <w:textAlignment w:val="baseline"/>
              <w:rPr>
                <w:rFonts w:ascii="Times New Roman" w:eastAsia="Times New Roman" w:hAnsi="Times New Roman" w:cs="Times New Roman"/>
                <w:sz w:val="24"/>
                <w:szCs w:val="24"/>
                <w:lang w:eastAsia="en-GB"/>
              </w:rPr>
            </w:pPr>
            <w:r w:rsidRPr="003616B3">
              <w:rPr>
                <w:rFonts w:ascii="Arial" w:eastAsia="Times New Roman" w:hAnsi="Arial" w:cs="Arial"/>
                <w:sz w:val="24"/>
                <w:szCs w:val="24"/>
                <w:lang w:eastAsia="en-GB"/>
              </w:rPr>
              <w:t> </w:t>
            </w:r>
          </w:p>
        </w:tc>
      </w:tr>
      <w:tr w:rsidR="003616B3" w:rsidRPr="003616B3" w14:paraId="32A90061" w14:textId="77777777" w:rsidTr="008B45CB">
        <w:tc>
          <w:tcPr>
            <w:tcW w:w="3390" w:type="dxa"/>
            <w:tcBorders>
              <w:top w:val="nil"/>
              <w:left w:val="single" w:sz="6" w:space="0" w:color="auto"/>
              <w:bottom w:val="single" w:sz="6" w:space="0" w:color="auto"/>
              <w:right w:val="single" w:sz="6" w:space="0" w:color="auto"/>
            </w:tcBorders>
            <w:hideMark/>
          </w:tcPr>
          <w:p w14:paraId="3B8013AE" w14:textId="77777777" w:rsidR="003616B3" w:rsidRPr="003616B3" w:rsidRDefault="003616B3" w:rsidP="008A1748">
            <w:pPr>
              <w:spacing w:after="0" w:line="22" w:lineRule="atLeast"/>
              <w:contextualSpacing/>
              <w:textAlignment w:val="baseline"/>
              <w:rPr>
                <w:rFonts w:ascii="Times New Roman" w:eastAsia="Times New Roman" w:hAnsi="Times New Roman" w:cs="Times New Roman"/>
                <w:sz w:val="24"/>
                <w:szCs w:val="24"/>
                <w:lang w:eastAsia="en-GB"/>
              </w:rPr>
            </w:pPr>
            <w:r w:rsidRPr="003616B3">
              <w:rPr>
                <w:rFonts w:ascii="Arial" w:eastAsia="Times New Roman" w:hAnsi="Arial" w:cs="Arial"/>
                <w:sz w:val="24"/>
                <w:szCs w:val="24"/>
                <w:lang w:eastAsia="en-GB"/>
              </w:rPr>
              <w:t>Website: </w:t>
            </w:r>
          </w:p>
        </w:tc>
        <w:tc>
          <w:tcPr>
            <w:tcW w:w="5610" w:type="dxa"/>
            <w:tcBorders>
              <w:top w:val="nil"/>
              <w:left w:val="nil"/>
              <w:bottom w:val="single" w:sz="6" w:space="0" w:color="auto"/>
              <w:right w:val="single" w:sz="6" w:space="0" w:color="auto"/>
            </w:tcBorders>
            <w:hideMark/>
          </w:tcPr>
          <w:p w14:paraId="3B7FD8B2" w14:textId="77777777" w:rsidR="003616B3" w:rsidRPr="003616B3" w:rsidRDefault="003616B3" w:rsidP="008A1748">
            <w:pPr>
              <w:spacing w:after="0" w:line="22" w:lineRule="atLeast"/>
              <w:contextualSpacing/>
              <w:textAlignment w:val="baseline"/>
              <w:rPr>
                <w:rFonts w:ascii="Times New Roman" w:eastAsia="Times New Roman" w:hAnsi="Times New Roman" w:cs="Times New Roman"/>
                <w:sz w:val="24"/>
                <w:szCs w:val="24"/>
                <w:lang w:eastAsia="en-GB"/>
              </w:rPr>
            </w:pPr>
            <w:r w:rsidRPr="003616B3">
              <w:rPr>
                <w:rFonts w:ascii="Arial" w:eastAsia="Times New Roman" w:hAnsi="Arial" w:cs="Arial"/>
                <w:sz w:val="24"/>
                <w:szCs w:val="24"/>
                <w:lang w:eastAsia="en-GB"/>
              </w:rPr>
              <w:t> </w:t>
            </w:r>
          </w:p>
        </w:tc>
      </w:tr>
    </w:tbl>
    <w:p w14:paraId="7D0F5B93" w14:textId="77777777" w:rsidR="00BD628D" w:rsidRDefault="00BD628D" w:rsidP="008A1748">
      <w:pPr>
        <w:spacing w:after="0" w:line="22" w:lineRule="atLeast"/>
        <w:contextualSpacing/>
        <w:rPr>
          <w:rFonts w:ascii="Arial" w:hAnsi="Arial"/>
          <w:sz w:val="24"/>
          <w:lang w:eastAsia="en-GB"/>
        </w:rPr>
      </w:pPr>
    </w:p>
    <w:p w14:paraId="194FA0BB" w14:textId="51391A0D" w:rsidR="003616B3" w:rsidRDefault="003616B3" w:rsidP="008A1748">
      <w:pPr>
        <w:spacing w:after="0" w:line="22" w:lineRule="atLeast"/>
        <w:contextualSpacing/>
        <w:rPr>
          <w:rFonts w:ascii="Arial" w:hAnsi="Arial"/>
          <w:sz w:val="24"/>
          <w:lang w:eastAsia="en-GB"/>
        </w:rPr>
      </w:pPr>
      <w:r w:rsidRPr="003616B3">
        <w:rPr>
          <w:rFonts w:ascii="Arial" w:hAnsi="Arial"/>
          <w:sz w:val="24"/>
          <w:lang w:eastAsia="en-GB"/>
        </w:rPr>
        <w:t>If you are representing a company, please also fill in the information below:</w:t>
      </w:r>
    </w:p>
    <w:p w14:paraId="16A9441C" w14:textId="77777777" w:rsidR="00BD628D" w:rsidRPr="003616B3" w:rsidRDefault="00BD628D" w:rsidP="008A1748">
      <w:pPr>
        <w:spacing w:after="0" w:line="22" w:lineRule="atLeast"/>
        <w:contextualSpacing/>
        <w:rPr>
          <w:rFonts w:ascii="Arial" w:hAnsi="Arial"/>
          <w:sz w:val="24"/>
          <w:lang w:eastAsia="en-GB"/>
        </w:rPr>
      </w:pPr>
    </w:p>
    <w:tbl>
      <w:tblPr>
        <w:tblW w:w="9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0"/>
        <w:gridCol w:w="5610"/>
      </w:tblGrid>
      <w:tr w:rsidR="003616B3" w:rsidRPr="003616B3" w14:paraId="5EB08421" w14:textId="77777777" w:rsidTr="008B45CB">
        <w:trPr>
          <w:trHeight w:val="225"/>
        </w:trPr>
        <w:tc>
          <w:tcPr>
            <w:tcW w:w="3390" w:type="dxa"/>
            <w:tcBorders>
              <w:top w:val="single" w:sz="4" w:space="0" w:color="auto"/>
              <w:left w:val="single" w:sz="6" w:space="0" w:color="auto"/>
              <w:bottom w:val="single" w:sz="6" w:space="0" w:color="auto"/>
              <w:right w:val="single" w:sz="6" w:space="0" w:color="auto"/>
            </w:tcBorders>
            <w:hideMark/>
          </w:tcPr>
          <w:p w14:paraId="1ED5DFB5" w14:textId="77777777" w:rsidR="003616B3" w:rsidRPr="003616B3" w:rsidRDefault="003616B3" w:rsidP="008A1748">
            <w:pPr>
              <w:spacing w:after="0" w:line="22" w:lineRule="atLeast"/>
              <w:contextualSpacing/>
              <w:textAlignment w:val="baseline"/>
              <w:rPr>
                <w:rFonts w:ascii="Times New Roman" w:eastAsia="Times New Roman" w:hAnsi="Times New Roman" w:cs="Times New Roman"/>
                <w:sz w:val="24"/>
                <w:szCs w:val="24"/>
                <w:lang w:eastAsia="en-GB"/>
              </w:rPr>
            </w:pPr>
            <w:r w:rsidRPr="003616B3">
              <w:rPr>
                <w:rFonts w:ascii="Arial" w:eastAsia="Times New Roman" w:hAnsi="Arial" w:cs="Arial"/>
                <w:sz w:val="24"/>
                <w:szCs w:val="24"/>
                <w:lang w:eastAsia="en-GB"/>
              </w:rPr>
              <w:t>Company registration number: </w:t>
            </w:r>
          </w:p>
        </w:tc>
        <w:tc>
          <w:tcPr>
            <w:tcW w:w="5610" w:type="dxa"/>
            <w:tcBorders>
              <w:top w:val="single" w:sz="4" w:space="0" w:color="auto"/>
              <w:left w:val="nil"/>
              <w:bottom w:val="single" w:sz="6" w:space="0" w:color="auto"/>
              <w:right w:val="single" w:sz="6" w:space="0" w:color="auto"/>
            </w:tcBorders>
            <w:hideMark/>
          </w:tcPr>
          <w:p w14:paraId="0DF3D7F5" w14:textId="77777777" w:rsidR="003616B3" w:rsidRPr="003616B3" w:rsidRDefault="003616B3" w:rsidP="008A1748">
            <w:pPr>
              <w:spacing w:after="0" w:line="22" w:lineRule="atLeast"/>
              <w:contextualSpacing/>
              <w:textAlignment w:val="baseline"/>
              <w:rPr>
                <w:rFonts w:ascii="Times New Roman" w:eastAsia="Times New Roman" w:hAnsi="Times New Roman" w:cs="Times New Roman"/>
                <w:sz w:val="24"/>
                <w:szCs w:val="24"/>
                <w:lang w:eastAsia="en-GB"/>
              </w:rPr>
            </w:pPr>
            <w:r w:rsidRPr="003616B3">
              <w:rPr>
                <w:rFonts w:ascii="Arial" w:eastAsia="Times New Roman" w:hAnsi="Arial" w:cs="Arial"/>
                <w:sz w:val="24"/>
                <w:szCs w:val="24"/>
                <w:lang w:eastAsia="en-GB"/>
              </w:rPr>
              <w:t> </w:t>
            </w:r>
          </w:p>
        </w:tc>
      </w:tr>
      <w:tr w:rsidR="003616B3" w:rsidRPr="003616B3" w14:paraId="24EB4B5B" w14:textId="77777777" w:rsidTr="004D5195">
        <w:trPr>
          <w:trHeight w:val="300"/>
        </w:trPr>
        <w:tc>
          <w:tcPr>
            <w:tcW w:w="3390" w:type="dxa"/>
            <w:tcBorders>
              <w:top w:val="nil"/>
              <w:left w:val="single" w:sz="6" w:space="0" w:color="auto"/>
              <w:bottom w:val="single" w:sz="6" w:space="0" w:color="auto"/>
              <w:right w:val="single" w:sz="6" w:space="0" w:color="auto"/>
            </w:tcBorders>
            <w:hideMark/>
          </w:tcPr>
          <w:p w14:paraId="34C9D3AF" w14:textId="77777777" w:rsidR="003616B3" w:rsidRPr="003616B3" w:rsidRDefault="003616B3" w:rsidP="008A1748">
            <w:pPr>
              <w:spacing w:after="0" w:line="22" w:lineRule="atLeast"/>
              <w:contextualSpacing/>
              <w:textAlignment w:val="baseline"/>
              <w:rPr>
                <w:rFonts w:ascii="Times New Roman" w:eastAsia="Times New Roman" w:hAnsi="Times New Roman" w:cs="Times New Roman"/>
                <w:sz w:val="24"/>
                <w:szCs w:val="24"/>
                <w:lang w:eastAsia="en-GB"/>
              </w:rPr>
            </w:pPr>
            <w:r w:rsidRPr="003616B3">
              <w:rPr>
                <w:rFonts w:ascii="Arial" w:eastAsia="Times New Roman" w:hAnsi="Arial" w:cs="Arial"/>
                <w:sz w:val="24"/>
                <w:szCs w:val="24"/>
                <w:lang w:eastAsia="en-GB"/>
              </w:rPr>
              <w:t>Place of registration: </w:t>
            </w:r>
          </w:p>
        </w:tc>
        <w:tc>
          <w:tcPr>
            <w:tcW w:w="5610" w:type="dxa"/>
            <w:tcBorders>
              <w:top w:val="nil"/>
              <w:left w:val="nil"/>
              <w:bottom w:val="single" w:sz="6" w:space="0" w:color="auto"/>
              <w:right w:val="single" w:sz="6" w:space="0" w:color="auto"/>
            </w:tcBorders>
            <w:hideMark/>
          </w:tcPr>
          <w:p w14:paraId="3DCAB76B" w14:textId="77777777" w:rsidR="003616B3" w:rsidRPr="003616B3" w:rsidRDefault="003616B3" w:rsidP="008A1748">
            <w:pPr>
              <w:spacing w:after="0" w:line="22" w:lineRule="atLeast"/>
              <w:contextualSpacing/>
              <w:textAlignment w:val="baseline"/>
              <w:rPr>
                <w:rFonts w:ascii="Times New Roman" w:eastAsia="Times New Roman" w:hAnsi="Times New Roman" w:cs="Times New Roman"/>
                <w:sz w:val="24"/>
                <w:szCs w:val="24"/>
                <w:lang w:eastAsia="en-GB"/>
              </w:rPr>
            </w:pPr>
            <w:r w:rsidRPr="003616B3">
              <w:rPr>
                <w:rFonts w:ascii="Arial" w:eastAsia="Times New Roman" w:hAnsi="Arial" w:cs="Arial"/>
                <w:sz w:val="24"/>
                <w:szCs w:val="24"/>
                <w:lang w:eastAsia="en-GB"/>
              </w:rPr>
              <w:t> </w:t>
            </w:r>
          </w:p>
        </w:tc>
      </w:tr>
      <w:tr w:rsidR="00B63B03" w:rsidRPr="003616B3" w14:paraId="40168B6B" w14:textId="77777777" w:rsidTr="004D5195">
        <w:trPr>
          <w:trHeight w:val="300"/>
        </w:trPr>
        <w:tc>
          <w:tcPr>
            <w:tcW w:w="3390" w:type="dxa"/>
            <w:tcBorders>
              <w:top w:val="single" w:sz="6" w:space="0" w:color="auto"/>
              <w:left w:val="single" w:sz="6" w:space="0" w:color="auto"/>
              <w:bottom w:val="single" w:sz="6" w:space="0" w:color="auto"/>
              <w:right w:val="single" w:sz="6" w:space="0" w:color="auto"/>
            </w:tcBorders>
          </w:tcPr>
          <w:p w14:paraId="64A222ED" w14:textId="48215DED" w:rsidR="00B63B03" w:rsidRPr="003616B3" w:rsidRDefault="00B63B03" w:rsidP="008A1748">
            <w:pPr>
              <w:spacing w:after="0" w:line="22" w:lineRule="atLeast"/>
              <w:contextualSpacing/>
              <w:textAlignment w:val="baseline"/>
              <w:rPr>
                <w:rFonts w:ascii="Arial" w:eastAsia="Times New Roman" w:hAnsi="Arial" w:cs="Arial"/>
                <w:sz w:val="24"/>
                <w:szCs w:val="24"/>
                <w:lang w:eastAsia="en-GB"/>
              </w:rPr>
            </w:pPr>
            <w:r w:rsidRPr="003616B3">
              <w:rPr>
                <w:rFonts w:ascii="Arial" w:eastAsia="Times New Roman" w:hAnsi="Arial" w:cs="Arial"/>
                <w:sz w:val="24"/>
                <w:szCs w:val="24"/>
                <w:lang w:eastAsia="en-GB"/>
              </w:rPr>
              <w:t>Legal name of organisation: </w:t>
            </w:r>
          </w:p>
        </w:tc>
        <w:tc>
          <w:tcPr>
            <w:tcW w:w="5610" w:type="dxa"/>
            <w:tcBorders>
              <w:top w:val="single" w:sz="6" w:space="0" w:color="auto"/>
              <w:left w:val="nil"/>
              <w:bottom w:val="single" w:sz="6" w:space="0" w:color="auto"/>
              <w:right w:val="single" w:sz="6" w:space="0" w:color="auto"/>
            </w:tcBorders>
          </w:tcPr>
          <w:p w14:paraId="3B22C619" w14:textId="77777777" w:rsidR="00B63B03" w:rsidRPr="003616B3" w:rsidRDefault="00B63B03" w:rsidP="008A1748">
            <w:pPr>
              <w:spacing w:after="0" w:line="22" w:lineRule="atLeast"/>
              <w:contextualSpacing/>
              <w:textAlignment w:val="baseline"/>
              <w:rPr>
                <w:rFonts w:ascii="Arial" w:eastAsia="Times New Roman" w:hAnsi="Arial" w:cs="Arial"/>
                <w:sz w:val="24"/>
                <w:szCs w:val="24"/>
                <w:lang w:eastAsia="en-GB"/>
              </w:rPr>
            </w:pPr>
          </w:p>
        </w:tc>
      </w:tr>
      <w:tr w:rsidR="00B63B03" w:rsidRPr="003616B3" w14:paraId="187A36E0" w14:textId="77777777" w:rsidTr="008B45CB">
        <w:trPr>
          <w:trHeight w:val="300"/>
        </w:trPr>
        <w:tc>
          <w:tcPr>
            <w:tcW w:w="3390" w:type="dxa"/>
            <w:tcBorders>
              <w:top w:val="nil"/>
              <w:left w:val="single" w:sz="6" w:space="0" w:color="auto"/>
              <w:bottom w:val="single" w:sz="6" w:space="0" w:color="auto"/>
              <w:right w:val="single" w:sz="6" w:space="0" w:color="auto"/>
            </w:tcBorders>
          </w:tcPr>
          <w:p w14:paraId="4C68D9C6" w14:textId="431D34E0" w:rsidR="00B63B03" w:rsidRPr="003616B3" w:rsidRDefault="00B63B03" w:rsidP="008A1748">
            <w:pPr>
              <w:spacing w:after="0" w:line="22" w:lineRule="atLeast"/>
              <w:contextualSpacing/>
              <w:textAlignment w:val="baseline"/>
              <w:rPr>
                <w:rFonts w:ascii="Arial" w:eastAsia="Times New Roman" w:hAnsi="Arial" w:cs="Arial"/>
                <w:sz w:val="24"/>
                <w:szCs w:val="24"/>
                <w:lang w:eastAsia="en-GB"/>
              </w:rPr>
            </w:pPr>
            <w:r w:rsidRPr="003616B3">
              <w:rPr>
                <w:rFonts w:ascii="Arial" w:eastAsia="Times New Roman" w:hAnsi="Arial" w:cs="Arial"/>
                <w:sz w:val="24"/>
                <w:szCs w:val="24"/>
                <w:lang w:eastAsia="en-GB"/>
              </w:rPr>
              <w:t>Legal structure (e.g. limited company, sole trader, partnership etc):  </w:t>
            </w:r>
          </w:p>
        </w:tc>
        <w:tc>
          <w:tcPr>
            <w:tcW w:w="5610" w:type="dxa"/>
            <w:tcBorders>
              <w:top w:val="nil"/>
              <w:left w:val="nil"/>
              <w:bottom w:val="single" w:sz="6" w:space="0" w:color="auto"/>
              <w:right w:val="single" w:sz="6" w:space="0" w:color="auto"/>
            </w:tcBorders>
          </w:tcPr>
          <w:p w14:paraId="6D776568" w14:textId="77777777" w:rsidR="00B63B03" w:rsidRPr="003616B3" w:rsidRDefault="00B63B03" w:rsidP="008A1748">
            <w:pPr>
              <w:spacing w:after="0" w:line="22" w:lineRule="atLeast"/>
              <w:contextualSpacing/>
              <w:textAlignment w:val="baseline"/>
              <w:rPr>
                <w:rFonts w:ascii="Arial" w:eastAsia="Times New Roman" w:hAnsi="Arial" w:cs="Arial"/>
                <w:sz w:val="24"/>
                <w:szCs w:val="24"/>
                <w:lang w:eastAsia="en-GB"/>
              </w:rPr>
            </w:pPr>
          </w:p>
        </w:tc>
      </w:tr>
      <w:tr w:rsidR="00B63B03" w:rsidRPr="003616B3" w14:paraId="7DCFCC24" w14:textId="77777777" w:rsidTr="008B45CB">
        <w:trPr>
          <w:trHeight w:val="300"/>
        </w:trPr>
        <w:tc>
          <w:tcPr>
            <w:tcW w:w="3390" w:type="dxa"/>
            <w:tcBorders>
              <w:top w:val="nil"/>
              <w:left w:val="single" w:sz="6" w:space="0" w:color="auto"/>
              <w:bottom w:val="single" w:sz="6" w:space="0" w:color="auto"/>
              <w:right w:val="single" w:sz="6" w:space="0" w:color="auto"/>
            </w:tcBorders>
          </w:tcPr>
          <w:p w14:paraId="4BEB7B6C" w14:textId="52823ECE" w:rsidR="00B63B03" w:rsidRPr="003616B3" w:rsidRDefault="00B63B03" w:rsidP="008A1748">
            <w:pPr>
              <w:spacing w:after="0" w:line="22" w:lineRule="atLeast"/>
              <w:contextualSpacing/>
              <w:textAlignment w:val="baseline"/>
              <w:rPr>
                <w:rFonts w:ascii="Arial" w:eastAsia="Times New Roman" w:hAnsi="Arial" w:cs="Arial"/>
                <w:sz w:val="24"/>
                <w:szCs w:val="24"/>
                <w:lang w:eastAsia="en-GB"/>
              </w:rPr>
            </w:pPr>
            <w:r w:rsidRPr="003616B3">
              <w:rPr>
                <w:rFonts w:ascii="Arial" w:eastAsia="Times New Roman" w:hAnsi="Arial" w:cs="Arial"/>
                <w:sz w:val="24"/>
                <w:szCs w:val="24"/>
                <w:lang w:eastAsia="en-GB"/>
              </w:rPr>
              <w:t>Position in the organisation:</w:t>
            </w:r>
          </w:p>
        </w:tc>
        <w:tc>
          <w:tcPr>
            <w:tcW w:w="5610" w:type="dxa"/>
            <w:tcBorders>
              <w:top w:val="nil"/>
              <w:left w:val="nil"/>
              <w:bottom w:val="single" w:sz="6" w:space="0" w:color="auto"/>
              <w:right w:val="single" w:sz="6" w:space="0" w:color="auto"/>
            </w:tcBorders>
          </w:tcPr>
          <w:p w14:paraId="23EAB288" w14:textId="77777777" w:rsidR="00B63B03" w:rsidRPr="003616B3" w:rsidRDefault="00B63B03" w:rsidP="008A1748">
            <w:pPr>
              <w:spacing w:after="0" w:line="22" w:lineRule="atLeast"/>
              <w:contextualSpacing/>
              <w:textAlignment w:val="baseline"/>
              <w:rPr>
                <w:rFonts w:ascii="Arial" w:eastAsia="Times New Roman" w:hAnsi="Arial" w:cs="Arial"/>
                <w:sz w:val="24"/>
                <w:szCs w:val="24"/>
                <w:lang w:eastAsia="en-GB"/>
              </w:rPr>
            </w:pPr>
          </w:p>
        </w:tc>
      </w:tr>
      <w:tr w:rsidR="00B63B03" w:rsidRPr="003616B3" w14:paraId="1C40D9A3" w14:textId="77777777" w:rsidTr="00EB669B">
        <w:trPr>
          <w:trHeight w:val="300"/>
        </w:trPr>
        <w:tc>
          <w:tcPr>
            <w:tcW w:w="3390" w:type="dxa"/>
            <w:tcBorders>
              <w:top w:val="nil"/>
              <w:left w:val="single" w:sz="6" w:space="0" w:color="auto"/>
              <w:bottom w:val="single" w:sz="4" w:space="0" w:color="auto"/>
              <w:right w:val="single" w:sz="6" w:space="0" w:color="auto"/>
            </w:tcBorders>
          </w:tcPr>
          <w:p w14:paraId="4433AD43" w14:textId="69B03EF9" w:rsidR="00B63B03" w:rsidRPr="003616B3" w:rsidRDefault="00B63B03" w:rsidP="008A1748">
            <w:pPr>
              <w:spacing w:after="0" w:line="22" w:lineRule="atLeast"/>
              <w:contextualSpacing/>
              <w:textAlignment w:val="baseline"/>
              <w:rPr>
                <w:rFonts w:ascii="Arial" w:eastAsia="Times New Roman" w:hAnsi="Arial" w:cs="Arial"/>
                <w:sz w:val="24"/>
                <w:szCs w:val="24"/>
                <w:lang w:eastAsia="en-GB"/>
              </w:rPr>
            </w:pPr>
            <w:r w:rsidRPr="003616B3">
              <w:rPr>
                <w:rFonts w:ascii="Arial" w:eastAsia="Times New Roman" w:hAnsi="Arial" w:cs="Arial"/>
                <w:sz w:val="24"/>
                <w:szCs w:val="24"/>
                <w:lang w:eastAsia="en-GB"/>
              </w:rPr>
              <w:t>Year of establishment: </w:t>
            </w:r>
          </w:p>
        </w:tc>
        <w:tc>
          <w:tcPr>
            <w:tcW w:w="5610" w:type="dxa"/>
            <w:tcBorders>
              <w:top w:val="nil"/>
              <w:left w:val="nil"/>
              <w:bottom w:val="single" w:sz="4" w:space="0" w:color="auto"/>
              <w:right w:val="single" w:sz="6" w:space="0" w:color="auto"/>
            </w:tcBorders>
          </w:tcPr>
          <w:p w14:paraId="0D8AADF9" w14:textId="77777777" w:rsidR="00B63B03" w:rsidRPr="003616B3" w:rsidRDefault="00B63B03" w:rsidP="008A1748">
            <w:pPr>
              <w:spacing w:after="0" w:line="22" w:lineRule="atLeast"/>
              <w:contextualSpacing/>
              <w:textAlignment w:val="baseline"/>
              <w:rPr>
                <w:rFonts w:ascii="Arial" w:eastAsia="Times New Roman" w:hAnsi="Arial" w:cs="Arial"/>
                <w:sz w:val="24"/>
                <w:szCs w:val="24"/>
                <w:lang w:eastAsia="en-GB"/>
              </w:rPr>
            </w:pPr>
          </w:p>
        </w:tc>
      </w:tr>
      <w:tr w:rsidR="00B63B03" w:rsidRPr="003616B3" w14:paraId="12554B78" w14:textId="77777777" w:rsidTr="00EB669B">
        <w:trPr>
          <w:trHeight w:val="300"/>
        </w:trPr>
        <w:tc>
          <w:tcPr>
            <w:tcW w:w="3390" w:type="dxa"/>
            <w:tcBorders>
              <w:top w:val="single" w:sz="4" w:space="0" w:color="auto"/>
              <w:left w:val="single" w:sz="4" w:space="0" w:color="auto"/>
              <w:bottom w:val="single" w:sz="4" w:space="0" w:color="auto"/>
              <w:right w:val="single" w:sz="4" w:space="0" w:color="auto"/>
            </w:tcBorders>
          </w:tcPr>
          <w:p w14:paraId="257EEE9D" w14:textId="296CC401" w:rsidR="00B63B03" w:rsidRPr="003616B3" w:rsidRDefault="00B63B03" w:rsidP="008A1748">
            <w:pPr>
              <w:spacing w:after="0" w:line="22" w:lineRule="atLeast"/>
              <w:contextualSpacing/>
              <w:textAlignment w:val="baseline"/>
              <w:rPr>
                <w:rFonts w:ascii="Arial" w:eastAsia="Times New Roman" w:hAnsi="Arial" w:cs="Arial"/>
                <w:sz w:val="24"/>
                <w:szCs w:val="24"/>
                <w:lang w:eastAsia="en-GB"/>
              </w:rPr>
            </w:pPr>
            <w:r w:rsidRPr="003616B3">
              <w:rPr>
                <w:rFonts w:ascii="Arial" w:eastAsia="Times New Roman" w:hAnsi="Arial" w:cs="Arial"/>
                <w:sz w:val="24"/>
                <w:szCs w:val="24"/>
                <w:lang w:eastAsia="en-GB"/>
              </w:rPr>
              <w:t>Other operating names: </w:t>
            </w:r>
          </w:p>
        </w:tc>
        <w:tc>
          <w:tcPr>
            <w:tcW w:w="5610" w:type="dxa"/>
            <w:tcBorders>
              <w:top w:val="single" w:sz="4" w:space="0" w:color="auto"/>
              <w:left w:val="single" w:sz="4" w:space="0" w:color="auto"/>
              <w:bottom w:val="single" w:sz="4" w:space="0" w:color="auto"/>
              <w:right w:val="single" w:sz="4" w:space="0" w:color="auto"/>
            </w:tcBorders>
          </w:tcPr>
          <w:p w14:paraId="1194BE4D" w14:textId="77777777" w:rsidR="00B63B03" w:rsidRPr="003616B3" w:rsidRDefault="00B63B03" w:rsidP="008A1748">
            <w:pPr>
              <w:spacing w:after="0" w:line="22" w:lineRule="atLeast"/>
              <w:contextualSpacing/>
              <w:textAlignment w:val="baseline"/>
              <w:rPr>
                <w:rFonts w:ascii="Arial" w:eastAsia="Times New Roman" w:hAnsi="Arial" w:cs="Arial"/>
                <w:sz w:val="24"/>
                <w:szCs w:val="24"/>
                <w:lang w:eastAsia="en-GB"/>
              </w:rPr>
            </w:pPr>
          </w:p>
        </w:tc>
      </w:tr>
      <w:tr w:rsidR="00EB669B" w:rsidRPr="003616B3" w14:paraId="46F82B8E" w14:textId="77777777" w:rsidTr="00EB669B">
        <w:trPr>
          <w:trHeight w:val="300"/>
        </w:trPr>
        <w:tc>
          <w:tcPr>
            <w:tcW w:w="3390" w:type="dxa"/>
            <w:tcBorders>
              <w:top w:val="single" w:sz="4" w:space="0" w:color="auto"/>
              <w:left w:val="single" w:sz="6" w:space="0" w:color="auto"/>
              <w:bottom w:val="single" w:sz="6" w:space="0" w:color="auto"/>
              <w:right w:val="single" w:sz="6" w:space="0" w:color="auto"/>
            </w:tcBorders>
          </w:tcPr>
          <w:p w14:paraId="2C10A157" w14:textId="754D0E60" w:rsidR="00EB669B" w:rsidRPr="003616B3" w:rsidRDefault="00EB669B" w:rsidP="008A1748">
            <w:pPr>
              <w:spacing w:after="0" w:line="22" w:lineRule="atLeast"/>
              <w:contextualSpacing/>
              <w:textAlignment w:val="baseline"/>
              <w:rPr>
                <w:rFonts w:ascii="Arial" w:eastAsia="Times New Roman" w:hAnsi="Arial" w:cs="Arial"/>
                <w:sz w:val="24"/>
                <w:szCs w:val="24"/>
                <w:lang w:eastAsia="en-GB"/>
              </w:rPr>
            </w:pPr>
            <w:r>
              <w:rPr>
                <w:rFonts w:ascii="Arial" w:eastAsia="Times New Roman" w:hAnsi="Arial" w:cs="Arial"/>
                <w:sz w:val="24"/>
                <w:szCs w:val="24"/>
                <w:lang w:eastAsia="en-GB"/>
              </w:rPr>
              <w:t>Countries you operate in:</w:t>
            </w:r>
          </w:p>
        </w:tc>
        <w:tc>
          <w:tcPr>
            <w:tcW w:w="5610" w:type="dxa"/>
            <w:tcBorders>
              <w:top w:val="single" w:sz="4" w:space="0" w:color="auto"/>
              <w:left w:val="nil"/>
              <w:bottom w:val="single" w:sz="6" w:space="0" w:color="auto"/>
              <w:right w:val="single" w:sz="6" w:space="0" w:color="auto"/>
            </w:tcBorders>
          </w:tcPr>
          <w:p w14:paraId="150A4B51" w14:textId="77777777" w:rsidR="00EB669B" w:rsidRPr="003616B3" w:rsidRDefault="00EB669B" w:rsidP="008A1748">
            <w:pPr>
              <w:spacing w:after="0" w:line="22" w:lineRule="atLeast"/>
              <w:contextualSpacing/>
              <w:textAlignment w:val="baseline"/>
              <w:rPr>
                <w:rFonts w:ascii="Arial" w:eastAsia="Times New Roman" w:hAnsi="Arial" w:cs="Arial"/>
                <w:sz w:val="24"/>
                <w:szCs w:val="24"/>
                <w:lang w:eastAsia="en-GB"/>
              </w:rPr>
            </w:pPr>
          </w:p>
        </w:tc>
      </w:tr>
    </w:tbl>
    <w:p w14:paraId="71B6A079" w14:textId="77777777" w:rsidR="003616B3" w:rsidRPr="003616B3" w:rsidRDefault="003616B3" w:rsidP="008A1748">
      <w:pPr>
        <w:spacing w:after="0" w:line="22" w:lineRule="atLeast"/>
        <w:contextualSpacing/>
        <w:rPr>
          <w:rFonts w:ascii="Arial" w:hAnsi="Arial"/>
          <w:sz w:val="24"/>
          <w:lang w:eastAsia="en-GB"/>
        </w:rPr>
      </w:pPr>
    </w:p>
    <w:p w14:paraId="1186C906" w14:textId="0BE6D28E" w:rsidR="00DD1B73" w:rsidRDefault="00DD1B73" w:rsidP="008A1748">
      <w:pPr>
        <w:pStyle w:val="ListParagraph"/>
        <w:numPr>
          <w:ilvl w:val="0"/>
          <w:numId w:val="7"/>
        </w:numPr>
        <w:tabs>
          <w:tab w:val="left" w:pos="2130"/>
        </w:tabs>
        <w:suppressAutoHyphens/>
        <w:spacing w:after="0" w:line="22" w:lineRule="atLeast"/>
        <w:ind w:left="360"/>
        <w:rPr>
          <w:rFonts w:ascii="Arial" w:hAnsi="Arial" w:cs="Arial"/>
          <w:sz w:val="24"/>
          <w:szCs w:val="24"/>
        </w:rPr>
      </w:pPr>
      <w:r w:rsidRPr="0089468A">
        <w:rPr>
          <w:rFonts w:ascii="Arial" w:hAnsi="Arial" w:cs="Arial"/>
          <w:sz w:val="24"/>
          <w:szCs w:val="24"/>
        </w:rPr>
        <w:t>Please explain your</w:t>
      </w:r>
      <w:r w:rsidR="005D32A9" w:rsidRPr="0089468A">
        <w:rPr>
          <w:rFonts w:ascii="Arial" w:hAnsi="Arial" w:cs="Arial"/>
          <w:sz w:val="24"/>
          <w:szCs w:val="24"/>
        </w:rPr>
        <w:t xml:space="preserve"> </w:t>
      </w:r>
      <w:r w:rsidRPr="0089468A">
        <w:rPr>
          <w:rFonts w:ascii="Arial" w:hAnsi="Arial" w:cs="Arial"/>
          <w:sz w:val="24"/>
          <w:szCs w:val="24"/>
        </w:rPr>
        <w:t xml:space="preserve">interest in </w:t>
      </w:r>
      <w:r w:rsidRPr="00F10178">
        <w:rPr>
          <w:rFonts w:ascii="Arial" w:hAnsi="Arial" w:cs="Arial"/>
          <w:sz w:val="24"/>
          <w:szCs w:val="24"/>
        </w:rPr>
        <w:t>th</w:t>
      </w:r>
      <w:r w:rsidR="00F23DE2" w:rsidRPr="00F10178">
        <w:rPr>
          <w:rFonts w:ascii="Arial" w:hAnsi="Arial" w:cs="Arial"/>
          <w:sz w:val="24"/>
          <w:szCs w:val="24"/>
        </w:rPr>
        <w:t>is</w:t>
      </w:r>
      <w:r w:rsidRPr="00F10178">
        <w:rPr>
          <w:rFonts w:ascii="Arial" w:hAnsi="Arial" w:cs="Arial"/>
          <w:sz w:val="24"/>
          <w:szCs w:val="24"/>
        </w:rPr>
        <w:t xml:space="preserve"> </w:t>
      </w:r>
      <w:r w:rsidR="00F23DE2" w:rsidRPr="00F10178">
        <w:rPr>
          <w:rFonts w:ascii="Arial" w:hAnsi="Arial" w:cs="Arial"/>
          <w:sz w:val="24"/>
          <w:szCs w:val="24"/>
        </w:rPr>
        <w:t>investigation</w:t>
      </w:r>
      <w:r w:rsidR="00F10178" w:rsidRPr="00F10178">
        <w:rPr>
          <w:rFonts w:ascii="Arial" w:hAnsi="Arial" w:cs="Arial"/>
          <w:sz w:val="24"/>
          <w:szCs w:val="24"/>
        </w:rPr>
        <w:t>.</w:t>
      </w:r>
    </w:p>
    <w:p w14:paraId="71B197D8" w14:textId="77777777" w:rsidR="00BD628D" w:rsidRPr="00BD628D" w:rsidRDefault="00BD628D" w:rsidP="008A1748">
      <w:pPr>
        <w:spacing w:after="0" w:line="22" w:lineRule="atLeast"/>
        <w:contextualSpacing/>
        <w:rPr>
          <w:rFonts w:ascii="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DD1B73" w:rsidRPr="00CD4A85" w14:paraId="7F301A07" w14:textId="77777777" w:rsidTr="008C5EC0">
        <w:tc>
          <w:tcPr>
            <w:tcW w:w="9016" w:type="dxa"/>
            <w:gridSpan w:val="2"/>
          </w:tcPr>
          <w:p w14:paraId="7ADAA612" w14:textId="77777777" w:rsidR="00DD1B73" w:rsidRDefault="00DD1B73" w:rsidP="008A1748">
            <w:pPr>
              <w:suppressAutoHyphens/>
              <w:autoSpaceDE w:val="0"/>
              <w:autoSpaceDN w:val="0"/>
              <w:adjustRightInd w:val="0"/>
              <w:spacing w:line="22" w:lineRule="atLeast"/>
              <w:contextualSpacing/>
              <w:jc w:val="both"/>
              <w:rPr>
                <w:rFonts w:ascii="Arial" w:eastAsiaTheme="minorEastAsia" w:hAnsi="Arial" w:cs="Arial"/>
                <w:i/>
                <w:iCs/>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3121F7E7" w14:textId="77777777" w:rsidR="00DD1B73" w:rsidRPr="005C39EF" w:rsidRDefault="00DD1B73" w:rsidP="008A1748">
            <w:pPr>
              <w:suppressAutoHyphens/>
              <w:autoSpaceDE w:val="0"/>
              <w:autoSpaceDN w:val="0"/>
              <w:adjustRightInd w:val="0"/>
              <w:spacing w:line="22" w:lineRule="atLeast"/>
              <w:contextualSpacing/>
              <w:jc w:val="both"/>
              <w:rPr>
                <w:rFonts w:ascii="Arial" w:eastAsiaTheme="minorEastAsia" w:hAnsi="Arial" w:cs="Arial"/>
                <w:color w:val="808080" w:themeColor="background1" w:themeShade="80"/>
                <w:sz w:val="24"/>
                <w:szCs w:val="24"/>
              </w:rPr>
            </w:pPr>
          </w:p>
        </w:tc>
      </w:tr>
      <w:tr w:rsidR="00DD1B73" w:rsidRPr="00CD4A85" w14:paraId="274C668E" w14:textId="77777777" w:rsidTr="008C5EC0">
        <w:tc>
          <w:tcPr>
            <w:tcW w:w="4508" w:type="dxa"/>
            <w:tcBorders>
              <w:top w:val="single" w:sz="4" w:space="0" w:color="FFFFFF" w:themeColor="background1"/>
              <w:left w:val="nil"/>
              <w:bottom w:val="nil"/>
              <w:right w:val="single" w:sz="4" w:space="0" w:color="auto"/>
            </w:tcBorders>
          </w:tcPr>
          <w:p w14:paraId="736378D3" w14:textId="77777777" w:rsidR="00DD1B73" w:rsidRPr="00D9239B" w:rsidRDefault="00DD1B73" w:rsidP="008A1748">
            <w:pPr>
              <w:suppressAutoHyphens/>
              <w:autoSpaceDE w:val="0"/>
              <w:autoSpaceDN w:val="0"/>
              <w:adjustRightInd w:val="0"/>
              <w:spacing w:line="22" w:lineRule="atLeast"/>
              <w:contextualSpacing/>
              <w:jc w:val="both"/>
              <w:rPr>
                <w:rFonts w:ascii="Arial" w:eastAsiaTheme="minorEastAsia" w:hAnsi="Arial" w:cs="Arial"/>
                <w:sz w:val="24"/>
                <w:szCs w:val="24"/>
              </w:rPr>
            </w:pPr>
          </w:p>
        </w:tc>
        <w:tc>
          <w:tcPr>
            <w:tcW w:w="4508" w:type="dxa"/>
            <w:tcBorders>
              <w:left w:val="single" w:sz="4" w:space="0" w:color="auto"/>
            </w:tcBorders>
          </w:tcPr>
          <w:p w14:paraId="4A1F2146" w14:textId="77777777" w:rsidR="00DD1B73" w:rsidRPr="00D9239B" w:rsidRDefault="00DD1B73" w:rsidP="008A1748">
            <w:pPr>
              <w:suppressAutoHyphens/>
              <w:autoSpaceDE w:val="0"/>
              <w:autoSpaceDN w:val="0"/>
              <w:adjustRightInd w:val="0"/>
              <w:spacing w:line="22" w:lineRule="atLeast"/>
              <w:contextualSpacing/>
              <w:jc w:val="both"/>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39070D2F" w14:textId="77777777" w:rsidR="00DD1B73" w:rsidRPr="0089468A" w:rsidRDefault="00DD1B73" w:rsidP="008A1748">
      <w:pPr>
        <w:spacing w:after="0" w:line="22" w:lineRule="atLeast"/>
        <w:contextualSpacing/>
        <w:rPr>
          <w:sz w:val="24"/>
          <w:szCs w:val="24"/>
        </w:rPr>
      </w:pPr>
    </w:p>
    <w:p w14:paraId="584539CE" w14:textId="77777777" w:rsidR="008A5714" w:rsidRDefault="008A5714" w:rsidP="008A1748">
      <w:pPr>
        <w:spacing w:after="0" w:line="22" w:lineRule="atLeast"/>
        <w:contextualSpacing/>
        <w:rPr>
          <w:rFonts w:ascii="Arial" w:hAnsi="Arial" w:cs="Arial"/>
          <w:b/>
          <w:sz w:val="32"/>
          <w:szCs w:val="32"/>
        </w:rPr>
      </w:pPr>
      <w:r>
        <w:rPr>
          <w:b/>
        </w:rPr>
        <w:br w:type="page"/>
      </w:r>
    </w:p>
    <w:p w14:paraId="5E91955F" w14:textId="4FCC0B41" w:rsidR="00DD1B73" w:rsidRPr="0089468A" w:rsidRDefault="00DD1B73" w:rsidP="297BAC81">
      <w:pPr>
        <w:pStyle w:val="Heading2"/>
        <w:spacing w:after="0" w:line="22" w:lineRule="atLeast"/>
        <w:contextualSpacing/>
      </w:pPr>
      <w:bookmarkStart w:id="15" w:name="_Toc240286062"/>
      <w:r>
        <w:lastRenderedPageBreak/>
        <w:t>A2</w:t>
      </w:r>
      <w:r>
        <w:tab/>
        <w:t>Information</w:t>
      </w:r>
      <w:r w:rsidR="0094705F">
        <w:t xml:space="preserve"> </w:t>
      </w:r>
      <w:r w:rsidR="00904A00">
        <w:t>about</w:t>
      </w:r>
      <w:r w:rsidR="00C72C9F">
        <w:t xml:space="preserve"> th</w:t>
      </w:r>
      <w:r w:rsidR="009A6E87">
        <w:t>is investigation</w:t>
      </w:r>
      <w:r w:rsidR="00F10178">
        <w:t>.</w:t>
      </w:r>
      <w:bookmarkEnd w:id="15"/>
      <w:r>
        <w:t xml:space="preserve"> </w:t>
      </w:r>
    </w:p>
    <w:p w14:paraId="2446E876" w14:textId="77777777" w:rsidR="00874D1A" w:rsidRDefault="00874D1A" w:rsidP="008A1748">
      <w:pPr>
        <w:spacing w:after="0" w:line="22" w:lineRule="atLeast"/>
        <w:contextualSpacing/>
        <w:rPr>
          <w:rFonts w:ascii="Arial" w:hAnsi="Arial" w:cs="Arial"/>
        </w:rPr>
      </w:pPr>
    </w:p>
    <w:p w14:paraId="5DBCFA02" w14:textId="4B199925" w:rsidR="00D57B77" w:rsidRDefault="00CC0E15" w:rsidP="008A1748">
      <w:pPr>
        <w:spacing w:after="0" w:line="22" w:lineRule="atLeast"/>
        <w:contextualSpacing/>
        <w:rPr>
          <w:rFonts w:ascii="Arial" w:hAnsi="Arial" w:cs="Arial"/>
          <w:sz w:val="24"/>
          <w:szCs w:val="24"/>
        </w:rPr>
      </w:pPr>
      <w:r w:rsidRPr="0089468A">
        <w:rPr>
          <w:rFonts w:ascii="Arial" w:hAnsi="Arial" w:cs="Arial"/>
          <w:sz w:val="24"/>
          <w:szCs w:val="24"/>
        </w:rPr>
        <w:t xml:space="preserve">For each question, </w:t>
      </w:r>
      <w:r w:rsidR="009278CD">
        <w:rPr>
          <w:rFonts w:ascii="Arial" w:hAnsi="Arial" w:cs="Arial"/>
          <w:sz w:val="24"/>
          <w:szCs w:val="24"/>
        </w:rPr>
        <w:t>please provide</w:t>
      </w:r>
      <w:r w:rsidR="00435812" w:rsidRPr="0089468A">
        <w:rPr>
          <w:rFonts w:ascii="Arial" w:hAnsi="Arial" w:cs="Arial"/>
          <w:sz w:val="24"/>
          <w:szCs w:val="24"/>
        </w:rPr>
        <w:t xml:space="preserve"> </w:t>
      </w:r>
      <w:r w:rsidR="00DD1B73" w:rsidRPr="0089468A">
        <w:rPr>
          <w:rFonts w:ascii="Arial" w:hAnsi="Arial" w:cs="Arial"/>
          <w:sz w:val="24"/>
          <w:szCs w:val="24"/>
        </w:rPr>
        <w:t>any information</w:t>
      </w:r>
      <w:r w:rsidR="009278CD">
        <w:rPr>
          <w:rFonts w:ascii="Arial" w:hAnsi="Arial" w:cs="Arial"/>
          <w:sz w:val="24"/>
          <w:szCs w:val="24"/>
        </w:rPr>
        <w:t xml:space="preserve"> you have which</w:t>
      </w:r>
      <w:r w:rsidR="00DD1B73" w:rsidRPr="0089468A">
        <w:rPr>
          <w:rFonts w:ascii="Arial" w:hAnsi="Arial" w:cs="Arial"/>
          <w:sz w:val="24"/>
          <w:szCs w:val="24"/>
        </w:rPr>
        <w:t xml:space="preserve"> you feel is </w:t>
      </w:r>
      <w:r w:rsidR="001111D7" w:rsidRPr="0089468A">
        <w:rPr>
          <w:rFonts w:ascii="Arial" w:hAnsi="Arial" w:cs="Arial"/>
          <w:sz w:val="24"/>
          <w:szCs w:val="24"/>
        </w:rPr>
        <w:t>relevant</w:t>
      </w:r>
      <w:r w:rsidR="00DD1B73" w:rsidRPr="0089468A">
        <w:rPr>
          <w:rFonts w:ascii="Arial" w:hAnsi="Arial" w:cs="Arial"/>
          <w:sz w:val="24"/>
          <w:szCs w:val="24"/>
        </w:rPr>
        <w:t xml:space="preserve"> to the case</w:t>
      </w:r>
      <w:r w:rsidR="00B246B4" w:rsidRPr="0089468A">
        <w:rPr>
          <w:rFonts w:ascii="Arial" w:hAnsi="Arial" w:cs="Arial"/>
          <w:sz w:val="24"/>
          <w:szCs w:val="24"/>
        </w:rPr>
        <w:t>.</w:t>
      </w:r>
      <w:r w:rsidR="00A8615B" w:rsidRPr="0089468A">
        <w:rPr>
          <w:rFonts w:ascii="Arial" w:hAnsi="Arial" w:cs="Arial"/>
          <w:sz w:val="24"/>
          <w:szCs w:val="24"/>
        </w:rPr>
        <w:t xml:space="preserve"> </w:t>
      </w:r>
      <w:r w:rsidR="00D81EE2" w:rsidRPr="00F55C5B">
        <w:rPr>
          <w:rFonts w:ascii="Arial" w:hAnsi="Arial" w:cs="Arial"/>
          <w:sz w:val="24"/>
          <w:szCs w:val="24"/>
        </w:rPr>
        <w:t>If you have no information</w:t>
      </w:r>
      <w:r w:rsidR="0094705F">
        <w:rPr>
          <w:rFonts w:ascii="Arial" w:hAnsi="Arial" w:cs="Arial"/>
          <w:sz w:val="24"/>
          <w:szCs w:val="24"/>
        </w:rPr>
        <w:t>,</w:t>
      </w:r>
      <w:r w:rsidR="00D81EE2" w:rsidRPr="00F55C5B">
        <w:rPr>
          <w:rFonts w:ascii="Arial" w:hAnsi="Arial" w:cs="Arial"/>
          <w:sz w:val="24"/>
          <w:szCs w:val="24"/>
        </w:rPr>
        <w:t xml:space="preserve"> </w:t>
      </w:r>
      <w:r w:rsidR="0094705F">
        <w:rPr>
          <w:rFonts w:ascii="Arial" w:hAnsi="Arial" w:cs="Arial"/>
          <w:sz w:val="24"/>
          <w:szCs w:val="24"/>
        </w:rPr>
        <w:t>say</w:t>
      </w:r>
      <w:r w:rsidR="0094705F" w:rsidRPr="00F55C5B">
        <w:rPr>
          <w:rFonts w:ascii="Arial" w:hAnsi="Arial" w:cs="Arial"/>
          <w:sz w:val="24"/>
          <w:szCs w:val="24"/>
        </w:rPr>
        <w:t xml:space="preserve"> </w:t>
      </w:r>
      <w:r w:rsidR="00D81EE2" w:rsidRPr="00F55C5B">
        <w:rPr>
          <w:rFonts w:ascii="Arial" w:hAnsi="Arial" w:cs="Arial"/>
          <w:sz w:val="24"/>
          <w:szCs w:val="24"/>
        </w:rPr>
        <w:t xml:space="preserve">so in your answer. </w:t>
      </w:r>
    </w:p>
    <w:p w14:paraId="41970F99" w14:textId="77777777" w:rsidR="00F10178" w:rsidRDefault="00F10178" w:rsidP="008A1748">
      <w:pPr>
        <w:spacing w:after="0" w:line="22" w:lineRule="atLeast"/>
        <w:contextualSpacing/>
        <w:rPr>
          <w:rFonts w:ascii="Arial" w:hAnsi="Arial" w:cs="Arial"/>
          <w:color w:val="FF0000"/>
          <w:sz w:val="24"/>
          <w:szCs w:val="24"/>
        </w:rPr>
      </w:pPr>
    </w:p>
    <w:p w14:paraId="2DE9E087" w14:textId="279A9468" w:rsidR="00602013" w:rsidRDefault="00EE5163" w:rsidP="008A1748">
      <w:pPr>
        <w:spacing w:after="0" w:line="22" w:lineRule="atLeast"/>
        <w:contextualSpacing/>
        <w:rPr>
          <w:rFonts w:ascii="Arial" w:hAnsi="Arial" w:cs="Arial"/>
          <w:sz w:val="24"/>
          <w:szCs w:val="24"/>
        </w:rPr>
      </w:pPr>
      <w:r w:rsidRPr="0089468A">
        <w:rPr>
          <w:rFonts w:ascii="Arial" w:hAnsi="Arial" w:cs="Arial"/>
          <w:sz w:val="24"/>
          <w:szCs w:val="24"/>
        </w:rPr>
        <w:t>In this case, it has been alleged that</w:t>
      </w:r>
      <w:r w:rsidR="00F10178" w:rsidRPr="00F10178">
        <w:t xml:space="preserve"> </w:t>
      </w:r>
      <w:r w:rsidR="00F10178" w:rsidRPr="00F10178">
        <w:rPr>
          <w:rFonts w:ascii="Arial" w:hAnsi="Arial" w:cs="Arial"/>
          <w:sz w:val="24"/>
          <w:szCs w:val="24"/>
        </w:rPr>
        <w:t xml:space="preserve">Suspension Polyvinyl Chloride (S-PVC) </w:t>
      </w:r>
      <w:r w:rsidRPr="0089468A">
        <w:rPr>
          <w:rFonts w:ascii="Arial" w:hAnsi="Arial" w:cs="Arial"/>
          <w:sz w:val="24"/>
          <w:szCs w:val="24"/>
        </w:rPr>
        <w:t>ha</w:t>
      </w:r>
      <w:r w:rsidR="0003594E">
        <w:rPr>
          <w:rFonts w:ascii="Arial" w:hAnsi="Arial" w:cs="Arial"/>
          <w:sz w:val="24"/>
          <w:szCs w:val="24"/>
        </w:rPr>
        <w:t>ve</w:t>
      </w:r>
      <w:r w:rsidRPr="0089468A">
        <w:rPr>
          <w:rFonts w:ascii="Arial" w:hAnsi="Arial" w:cs="Arial"/>
          <w:sz w:val="24"/>
          <w:szCs w:val="24"/>
        </w:rPr>
        <w:t xml:space="preserve"> been dumped</w:t>
      </w:r>
      <w:r w:rsidR="002550BC">
        <w:rPr>
          <w:rFonts w:ascii="Arial" w:hAnsi="Arial" w:cs="Arial"/>
          <w:sz w:val="24"/>
          <w:szCs w:val="24"/>
        </w:rPr>
        <w:t xml:space="preserve"> in the UK</w:t>
      </w:r>
      <w:r w:rsidRPr="0089468A">
        <w:rPr>
          <w:rFonts w:ascii="Arial" w:hAnsi="Arial" w:cs="Arial"/>
          <w:sz w:val="24"/>
          <w:szCs w:val="24"/>
        </w:rPr>
        <w:t xml:space="preserve"> by exporters </w:t>
      </w:r>
      <w:r w:rsidR="00602013" w:rsidRPr="0089468A">
        <w:rPr>
          <w:rFonts w:ascii="Arial" w:hAnsi="Arial" w:cs="Arial"/>
          <w:sz w:val="24"/>
          <w:szCs w:val="24"/>
        </w:rPr>
        <w:t>from</w:t>
      </w:r>
      <w:r w:rsidR="00184834">
        <w:rPr>
          <w:rFonts w:ascii="Arial" w:hAnsi="Arial" w:cs="Arial"/>
          <w:sz w:val="24"/>
          <w:szCs w:val="24"/>
        </w:rPr>
        <w:t xml:space="preserve"> the PRC,</w:t>
      </w:r>
      <w:r w:rsidRPr="0089468A">
        <w:rPr>
          <w:rFonts w:ascii="Arial" w:hAnsi="Arial" w:cs="Arial"/>
          <w:sz w:val="24"/>
          <w:szCs w:val="24"/>
        </w:rPr>
        <w:t xml:space="preserve"> </w:t>
      </w:r>
      <w:r w:rsidR="00155F87" w:rsidRPr="00155F87">
        <w:rPr>
          <w:rFonts w:ascii="Arial" w:hAnsi="Arial" w:cs="Arial"/>
          <w:sz w:val="24"/>
          <w:szCs w:val="24"/>
        </w:rPr>
        <w:t>Mexico</w:t>
      </w:r>
      <w:r w:rsidR="5A5AEB19" w:rsidRPr="3CB70EF7">
        <w:rPr>
          <w:rFonts w:ascii="Arial" w:hAnsi="Arial" w:cs="Arial"/>
          <w:sz w:val="24"/>
          <w:szCs w:val="24"/>
        </w:rPr>
        <w:t>,</w:t>
      </w:r>
      <w:r w:rsidR="00155F87" w:rsidRPr="00155F87">
        <w:rPr>
          <w:rFonts w:ascii="Arial" w:hAnsi="Arial" w:cs="Arial"/>
          <w:sz w:val="24"/>
          <w:szCs w:val="24"/>
        </w:rPr>
        <w:t xml:space="preserve"> and South Korea</w:t>
      </w:r>
      <w:r w:rsidR="00155F87">
        <w:rPr>
          <w:rFonts w:ascii="Arial" w:hAnsi="Arial" w:cs="Arial"/>
          <w:sz w:val="24"/>
          <w:szCs w:val="24"/>
        </w:rPr>
        <w:t>.</w:t>
      </w:r>
    </w:p>
    <w:p w14:paraId="121C3A6D" w14:textId="687AD674" w:rsidR="00DD1B73" w:rsidRPr="0089468A" w:rsidRDefault="00DD1B73" w:rsidP="008A1748">
      <w:pPr>
        <w:spacing w:after="0" w:line="22" w:lineRule="atLeast"/>
        <w:contextualSpacing/>
        <w:rPr>
          <w:rFonts w:ascii="Arial" w:hAnsi="Arial" w:cs="Arial"/>
          <w:sz w:val="24"/>
          <w:szCs w:val="24"/>
        </w:rPr>
      </w:pPr>
      <w:bookmarkStart w:id="16" w:name="_Hlk35516936"/>
    </w:p>
    <w:bookmarkEnd w:id="16"/>
    <w:p w14:paraId="34998C0F" w14:textId="2FB9C412" w:rsidR="001D60EA" w:rsidRPr="0089468A" w:rsidRDefault="00C23CA0" w:rsidP="008A1748">
      <w:pPr>
        <w:pStyle w:val="ListParagraph"/>
        <w:numPr>
          <w:ilvl w:val="0"/>
          <w:numId w:val="16"/>
        </w:numPr>
        <w:tabs>
          <w:tab w:val="left" w:pos="2130"/>
        </w:tabs>
        <w:suppressAutoHyphens/>
        <w:spacing w:after="0" w:line="22" w:lineRule="atLeast"/>
        <w:ind w:left="426" w:hanging="426"/>
        <w:rPr>
          <w:rFonts w:ascii="Arial" w:hAnsi="Arial" w:cs="Arial"/>
          <w:sz w:val="24"/>
          <w:szCs w:val="24"/>
        </w:rPr>
      </w:pPr>
      <w:r>
        <w:rPr>
          <w:rFonts w:ascii="Arial" w:hAnsi="Arial" w:cs="Arial"/>
          <w:sz w:val="24"/>
          <w:szCs w:val="24"/>
        </w:rPr>
        <w:t>P</w:t>
      </w:r>
      <w:r w:rsidR="00817787">
        <w:rPr>
          <w:rFonts w:ascii="Arial" w:hAnsi="Arial" w:cs="Arial"/>
          <w:sz w:val="24"/>
          <w:szCs w:val="24"/>
        </w:rPr>
        <w:t>lease p</w:t>
      </w:r>
      <w:r w:rsidR="00D55CA2">
        <w:rPr>
          <w:rFonts w:ascii="Arial" w:hAnsi="Arial" w:cs="Arial"/>
          <w:sz w:val="24"/>
          <w:szCs w:val="24"/>
        </w:rPr>
        <w:t>rovide</w:t>
      </w:r>
      <w:r>
        <w:rPr>
          <w:rFonts w:ascii="Arial" w:hAnsi="Arial" w:cs="Arial"/>
          <w:sz w:val="24"/>
          <w:szCs w:val="24"/>
        </w:rPr>
        <w:t xml:space="preserve"> </w:t>
      </w:r>
      <w:r w:rsidR="001D60EA" w:rsidRPr="0089468A">
        <w:rPr>
          <w:rFonts w:ascii="Arial" w:hAnsi="Arial" w:cs="Arial"/>
          <w:sz w:val="24"/>
          <w:szCs w:val="24"/>
        </w:rPr>
        <w:t>any information regarding the alleged</w:t>
      </w:r>
      <w:r w:rsidR="001D60EA" w:rsidRPr="00155F87">
        <w:rPr>
          <w:rFonts w:ascii="Arial" w:hAnsi="Arial" w:cs="Arial"/>
          <w:sz w:val="24"/>
          <w:szCs w:val="24"/>
        </w:rPr>
        <w:t xml:space="preserve"> dumping </w:t>
      </w:r>
      <w:r w:rsidR="001D60EA" w:rsidRPr="0089468A">
        <w:rPr>
          <w:rFonts w:ascii="Arial" w:hAnsi="Arial" w:cs="Arial"/>
          <w:sz w:val="24"/>
          <w:szCs w:val="24"/>
        </w:rPr>
        <w:t xml:space="preserve">of </w:t>
      </w:r>
      <w:r w:rsidR="00F10178" w:rsidRPr="00F10178">
        <w:rPr>
          <w:rFonts w:ascii="Arial" w:hAnsi="Arial" w:cs="Arial"/>
          <w:sz w:val="24"/>
          <w:szCs w:val="24"/>
        </w:rPr>
        <w:t xml:space="preserve">Suspension Polyvinyl Chloride (S-PVC) </w:t>
      </w:r>
      <w:r w:rsidR="001D60EA" w:rsidRPr="0089468A">
        <w:rPr>
          <w:rFonts w:ascii="Arial" w:hAnsi="Arial" w:cs="Arial"/>
          <w:sz w:val="24"/>
          <w:szCs w:val="24"/>
        </w:rPr>
        <w:t>from</w:t>
      </w:r>
      <w:r w:rsidR="00184834">
        <w:rPr>
          <w:rFonts w:ascii="Arial" w:hAnsi="Arial" w:cs="Arial"/>
          <w:sz w:val="24"/>
          <w:szCs w:val="24"/>
        </w:rPr>
        <w:t xml:space="preserve"> the PRC,</w:t>
      </w:r>
      <w:r w:rsidR="001D60EA" w:rsidRPr="0089468A">
        <w:rPr>
          <w:rFonts w:ascii="Arial" w:hAnsi="Arial" w:cs="Arial"/>
          <w:sz w:val="24"/>
          <w:szCs w:val="24"/>
        </w:rPr>
        <w:t xml:space="preserve"> </w:t>
      </w:r>
      <w:r w:rsidR="00155F87" w:rsidRPr="00155F87">
        <w:rPr>
          <w:rFonts w:ascii="Arial" w:hAnsi="Arial" w:cs="Arial"/>
          <w:sz w:val="24"/>
          <w:szCs w:val="24"/>
        </w:rPr>
        <w:t>Mexico</w:t>
      </w:r>
      <w:r w:rsidR="2D6A12F1" w:rsidRPr="3CB70EF7">
        <w:rPr>
          <w:rFonts w:ascii="Arial" w:hAnsi="Arial" w:cs="Arial"/>
          <w:sz w:val="24"/>
          <w:szCs w:val="24"/>
        </w:rPr>
        <w:t>,</w:t>
      </w:r>
      <w:r w:rsidR="00155F87" w:rsidRPr="00155F87">
        <w:rPr>
          <w:rFonts w:ascii="Arial" w:hAnsi="Arial" w:cs="Arial"/>
          <w:sz w:val="24"/>
          <w:szCs w:val="24"/>
        </w:rPr>
        <w:t xml:space="preserve"> and South Korea</w:t>
      </w:r>
      <w:r w:rsidR="00A21C30" w:rsidRPr="0089468A">
        <w:rPr>
          <w:rFonts w:ascii="Arial" w:hAnsi="Arial" w:cs="Arial"/>
          <w:color w:val="FF0000"/>
          <w:sz w:val="24"/>
          <w:szCs w:val="24"/>
        </w:rPr>
        <w:t xml:space="preserve"> </w:t>
      </w:r>
      <w:r w:rsidR="00790738" w:rsidRPr="00790738">
        <w:rPr>
          <w:rFonts w:ascii="Arial" w:hAnsi="Arial" w:cs="Arial"/>
          <w:sz w:val="24"/>
          <w:szCs w:val="24"/>
        </w:rPr>
        <w:t>(the goods concerned)</w:t>
      </w:r>
      <w:r w:rsidR="00790738">
        <w:rPr>
          <w:rFonts w:ascii="Arial" w:hAnsi="Arial" w:cs="Arial"/>
          <w:color w:val="FF0000"/>
          <w:sz w:val="24"/>
          <w:szCs w:val="24"/>
        </w:rPr>
        <w:t xml:space="preserve"> </w:t>
      </w:r>
      <w:r w:rsidR="00A21C30" w:rsidRPr="0089468A">
        <w:rPr>
          <w:rFonts w:ascii="Arial" w:hAnsi="Arial" w:cs="Arial"/>
          <w:sz w:val="24"/>
          <w:szCs w:val="24"/>
        </w:rPr>
        <w:t xml:space="preserve">between </w:t>
      </w:r>
      <w:r w:rsidR="00155F87" w:rsidRPr="00155F87">
        <w:rPr>
          <w:rFonts w:ascii="Arial" w:hAnsi="Arial" w:cs="Arial"/>
          <w:sz w:val="24"/>
          <w:szCs w:val="24"/>
        </w:rPr>
        <w:t xml:space="preserve">1 </w:t>
      </w:r>
      <w:r w:rsidR="000D4933">
        <w:rPr>
          <w:rFonts w:ascii="Arial" w:hAnsi="Arial" w:cs="Arial"/>
          <w:sz w:val="24"/>
          <w:szCs w:val="24"/>
        </w:rPr>
        <w:t>July</w:t>
      </w:r>
      <w:r w:rsidR="00155F87" w:rsidRPr="00155F87">
        <w:rPr>
          <w:rFonts w:ascii="Arial" w:hAnsi="Arial" w:cs="Arial"/>
          <w:sz w:val="24"/>
          <w:szCs w:val="24"/>
        </w:rPr>
        <w:t xml:space="preserve"> 2025 to 30 </w:t>
      </w:r>
      <w:r w:rsidR="000D4933">
        <w:rPr>
          <w:rFonts w:ascii="Arial" w:hAnsi="Arial" w:cs="Arial"/>
          <w:sz w:val="24"/>
          <w:szCs w:val="24"/>
        </w:rPr>
        <w:t>June</w:t>
      </w:r>
      <w:r w:rsidR="00155F87" w:rsidRPr="00155F87">
        <w:rPr>
          <w:rFonts w:ascii="Arial" w:hAnsi="Arial" w:cs="Arial"/>
          <w:sz w:val="24"/>
          <w:szCs w:val="24"/>
        </w:rPr>
        <w:t xml:space="preserve"> 2026</w:t>
      </w:r>
      <w:r w:rsidR="00091114">
        <w:rPr>
          <w:rFonts w:ascii="Arial" w:hAnsi="Arial" w:cs="Arial"/>
          <w:sz w:val="24"/>
          <w:szCs w:val="24"/>
        </w:rPr>
        <w:t>.</w:t>
      </w:r>
      <w:r w:rsidR="00DE5C39" w:rsidRPr="0089468A">
        <w:rPr>
          <w:rFonts w:ascii="Arial" w:hAnsi="Arial" w:cs="Arial"/>
          <w:sz w:val="24"/>
          <w:szCs w:val="24"/>
        </w:rPr>
        <w:t xml:space="preserve"> </w:t>
      </w:r>
    </w:p>
    <w:p w14:paraId="1A466A0F" w14:textId="05CD0212" w:rsidR="00DD1B73" w:rsidRPr="0089468A" w:rsidRDefault="00DD1B73" w:rsidP="008A1748">
      <w:pPr>
        <w:spacing w:after="0" w:line="22" w:lineRule="atLeast"/>
        <w:contextualSpacing/>
        <w:rPr>
          <w:rFonts w:ascii="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1111D7" w:rsidRPr="00CD4A85" w14:paraId="6BAE027D" w14:textId="77777777" w:rsidTr="008C5EC0">
        <w:tc>
          <w:tcPr>
            <w:tcW w:w="9016" w:type="dxa"/>
            <w:gridSpan w:val="2"/>
          </w:tcPr>
          <w:p w14:paraId="1A5F78AD" w14:textId="77777777" w:rsidR="001111D7" w:rsidRDefault="001111D7" w:rsidP="008A1748">
            <w:pPr>
              <w:suppressAutoHyphens/>
              <w:autoSpaceDE w:val="0"/>
              <w:autoSpaceDN w:val="0"/>
              <w:adjustRightInd w:val="0"/>
              <w:spacing w:line="22" w:lineRule="atLeast"/>
              <w:contextualSpacing/>
              <w:jc w:val="both"/>
              <w:rPr>
                <w:rFonts w:ascii="Arial" w:eastAsiaTheme="minorEastAsia" w:hAnsi="Arial" w:cs="Arial"/>
                <w:i/>
                <w:iCs/>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5BA5334D" w14:textId="77777777" w:rsidR="001111D7" w:rsidRPr="005C39EF" w:rsidRDefault="001111D7" w:rsidP="008A1748">
            <w:pPr>
              <w:suppressAutoHyphens/>
              <w:autoSpaceDE w:val="0"/>
              <w:autoSpaceDN w:val="0"/>
              <w:adjustRightInd w:val="0"/>
              <w:spacing w:line="22" w:lineRule="atLeast"/>
              <w:contextualSpacing/>
              <w:jc w:val="both"/>
              <w:rPr>
                <w:rFonts w:ascii="Arial" w:eastAsiaTheme="minorEastAsia" w:hAnsi="Arial" w:cs="Arial"/>
                <w:color w:val="808080" w:themeColor="background1" w:themeShade="80"/>
                <w:sz w:val="24"/>
                <w:szCs w:val="24"/>
              </w:rPr>
            </w:pPr>
          </w:p>
        </w:tc>
      </w:tr>
      <w:tr w:rsidR="001111D7" w:rsidRPr="00CD4A85" w14:paraId="2BAE117B" w14:textId="77777777" w:rsidTr="008C5EC0">
        <w:tc>
          <w:tcPr>
            <w:tcW w:w="4508" w:type="dxa"/>
            <w:tcBorders>
              <w:top w:val="single" w:sz="4" w:space="0" w:color="FFFFFF" w:themeColor="background1"/>
              <w:left w:val="nil"/>
              <w:bottom w:val="nil"/>
              <w:right w:val="single" w:sz="4" w:space="0" w:color="auto"/>
            </w:tcBorders>
          </w:tcPr>
          <w:p w14:paraId="0DA2565F" w14:textId="77777777" w:rsidR="001111D7" w:rsidRPr="00D9239B" w:rsidRDefault="001111D7" w:rsidP="008A1748">
            <w:pPr>
              <w:suppressAutoHyphens/>
              <w:autoSpaceDE w:val="0"/>
              <w:autoSpaceDN w:val="0"/>
              <w:adjustRightInd w:val="0"/>
              <w:spacing w:line="22" w:lineRule="atLeast"/>
              <w:contextualSpacing/>
              <w:jc w:val="both"/>
              <w:rPr>
                <w:rFonts w:ascii="Arial" w:eastAsiaTheme="minorEastAsia" w:hAnsi="Arial" w:cs="Arial"/>
                <w:sz w:val="24"/>
                <w:szCs w:val="24"/>
              </w:rPr>
            </w:pPr>
          </w:p>
        </w:tc>
        <w:tc>
          <w:tcPr>
            <w:tcW w:w="4508" w:type="dxa"/>
            <w:tcBorders>
              <w:left w:val="single" w:sz="4" w:space="0" w:color="auto"/>
            </w:tcBorders>
          </w:tcPr>
          <w:p w14:paraId="27D82FCA" w14:textId="77777777" w:rsidR="001111D7" w:rsidRPr="00D9239B" w:rsidRDefault="001111D7" w:rsidP="008A1748">
            <w:pPr>
              <w:suppressAutoHyphens/>
              <w:autoSpaceDE w:val="0"/>
              <w:autoSpaceDN w:val="0"/>
              <w:adjustRightInd w:val="0"/>
              <w:spacing w:line="22" w:lineRule="atLeast"/>
              <w:contextualSpacing/>
              <w:jc w:val="both"/>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4FE15EE5" w14:textId="77777777" w:rsidR="00DD1B73" w:rsidRPr="0089468A" w:rsidRDefault="00DD1B73" w:rsidP="008A1748">
      <w:pPr>
        <w:spacing w:after="0" w:line="22" w:lineRule="atLeast"/>
        <w:contextualSpacing/>
        <w:rPr>
          <w:rFonts w:ascii="Arial" w:hAnsi="Arial" w:cs="Arial"/>
          <w:sz w:val="24"/>
          <w:szCs w:val="24"/>
        </w:rPr>
      </w:pPr>
    </w:p>
    <w:p w14:paraId="14024E69" w14:textId="389A34A2" w:rsidR="001111D7" w:rsidRDefault="009105E7" w:rsidP="008A1748">
      <w:pPr>
        <w:pStyle w:val="ListParagraph"/>
        <w:numPr>
          <w:ilvl w:val="0"/>
          <w:numId w:val="16"/>
        </w:numPr>
        <w:tabs>
          <w:tab w:val="left" w:pos="2130"/>
        </w:tabs>
        <w:suppressAutoHyphens/>
        <w:spacing w:after="0" w:line="22" w:lineRule="atLeast"/>
        <w:ind w:left="360"/>
        <w:rPr>
          <w:rFonts w:ascii="Arial" w:hAnsi="Arial" w:cs="Arial"/>
          <w:color w:val="FF0000"/>
          <w:sz w:val="24"/>
          <w:szCs w:val="24"/>
        </w:rPr>
      </w:pPr>
      <w:r>
        <w:rPr>
          <w:rFonts w:ascii="Arial" w:hAnsi="Arial" w:cs="Arial"/>
          <w:sz w:val="24"/>
          <w:szCs w:val="24"/>
        </w:rPr>
        <w:t>P</w:t>
      </w:r>
      <w:r w:rsidR="00984E56">
        <w:rPr>
          <w:rFonts w:ascii="Arial" w:hAnsi="Arial" w:cs="Arial"/>
          <w:sz w:val="24"/>
          <w:szCs w:val="24"/>
        </w:rPr>
        <w:t>rovide any information</w:t>
      </w:r>
      <w:r w:rsidR="008A672A">
        <w:rPr>
          <w:rFonts w:ascii="Arial" w:hAnsi="Arial" w:cs="Arial"/>
          <w:sz w:val="24"/>
          <w:szCs w:val="24"/>
        </w:rPr>
        <w:t xml:space="preserve"> you have</w:t>
      </w:r>
      <w:r w:rsidR="00984E56">
        <w:rPr>
          <w:rFonts w:ascii="Arial" w:hAnsi="Arial" w:cs="Arial"/>
          <w:sz w:val="24"/>
          <w:szCs w:val="24"/>
        </w:rPr>
        <w:t xml:space="preserve"> </w:t>
      </w:r>
      <w:r w:rsidR="00532330">
        <w:rPr>
          <w:rFonts w:ascii="Arial" w:hAnsi="Arial" w:cs="Arial"/>
          <w:sz w:val="24"/>
          <w:szCs w:val="24"/>
        </w:rPr>
        <w:t>about</w:t>
      </w:r>
      <w:r w:rsidR="00532330" w:rsidRPr="0089468A">
        <w:rPr>
          <w:rFonts w:ascii="Arial" w:hAnsi="Arial" w:cs="Arial"/>
          <w:sz w:val="24"/>
          <w:szCs w:val="24"/>
        </w:rPr>
        <w:t xml:space="preserve"> </w:t>
      </w:r>
      <w:r w:rsidR="001111D7" w:rsidRPr="0089468A">
        <w:rPr>
          <w:rFonts w:ascii="Arial" w:hAnsi="Arial" w:cs="Arial"/>
          <w:sz w:val="24"/>
          <w:szCs w:val="24"/>
        </w:rPr>
        <w:t>injury</w:t>
      </w:r>
      <w:r w:rsidR="00A31BA0">
        <w:rPr>
          <w:rFonts w:ascii="Arial" w:hAnsi="Arial" w:cs="Arial"/>
          <w:sz w:val="24"/>
          <w:szCs w:val="24"/>
        </w:rPr>
        <w:t>, or potential injury</w:t>
      </w:r>
      <w:r w:rsidR="0000347E">
        <w:rPr>
          <w:rFonts w:ascii="Arial" w:hAnsi="Arial" w:cs="Arial"/>
          <w:sz w:val="24"/>
          <w:szCs w:val="24"/>
        </w:rPr>
        <w:t>,</w:t>
      </w:r>
      <w:r w:rsidR="001111D7" w:rsidRPr="0089468A">
        <w:rPr>
          <w:rFonts w:ascii="Arial" w:hAnsi="Arial" w:cs="Arial"/>
          <w:sz w:val="24"/>
          <w:szCs w:val="24"/>
        </w:rPr>
        <w:t xml:space="preserve"> to </w:t>
      </w:r>
      <w:r w:rsidR="00A7321C" w:rsidRPr="0089468A">
        <w:rPr>
          <w:rFonts w:ascii="Arial" w:hAnsi="Arial" w:cs="Arial"/>
          <w:sz w:val="24"/>
          <w:szCs w:val="24"/>
        </w:rPr>
        <w:t xml:space="preserve">UK producers of </w:t>
      </w:r>
      <w:r w:rsidR="00F10178" w:rsidRPr="00F10178">
        <w:rPr>
          <w:rFonts w:ascii="Arial" w:hAnsi="Arial" w:cs="Arial"/>
          <w:sz w:val="24"/>
          <w:szCs w:val="24"/>
        </w:rPr>
        <w:t>Suspension Polyvinyl Chloride (S-PVC)</w:t>
      </w:r>
      <w:r w:rsidR="00F10178">
        <w:rPr>
          <w:rFonts w:ascii="Arial" w:hAnsi="Arial" w:cs="Arial"/>
          <w:sz w:val="24"/>
          <w:szCs w:val="24"/>
        </w:rPr>
        <w:t xml:space="preserve">. </w:t>
      </w:r>
      <w:r w:rsidR="004E42B2" w:rsidRPr="00326B8B">
        <w:rPr>
          <w:rFonts w:ascii="Arial" w:hAnsi="Arial" w:cs="Arial"/>
          <w:sz w:val="24"/>
          <w:szCs w:val="24"/>
        </w:rPr>
        <w:t xml:space="preserve">You can refer to our </w:t>
      </w:r>
      <w:hyperlink r:id="rId23" w:history="1">
        <w:r w:rsidR="004E42B2" w:rsidRPr="00326B8B">
          <w:rPr>
            <w:rStyle w:val="Hyperlink"/>
            <w:rFonts w:ascii="Arial" w:hAnsi="Arial" w:cs="Arial"/>
            <w:sz w:val="24"/>
            <w:szCs w:val="24"/>
          </w:rPr>
          <w:t>guidance on how we assess injury</w:t>
        </w:r>
      </w:hyperlink>
      <w:r w:rsidR="004E42B2" w:rsidRPr="00326B8B">
        <w:rPr>
          <w:rFonts w:ascii="Arial" w:hAnsi="Arial" w:cs="Arial"/>
          <w:sz w:val="24"/>
          <w:szCs w:val="24"/>
        </w:rPr>
        <w:t xml:space="preserve"> </w:t>
      </w:r>
      <w:r w:rsidR="004E7FE0" w:rsidRPr="00326B8B">
        <w:rPr>
          <w:rFonts w:ascii="Arial" w:hAnsi="Arial" w:cs="Arial"/>
          <w:sz w:val="24"/>
          <w:szCs w:val="24"/>
        </w:rPr>
        <w:t xml:space="preserve">for </w:t>
      </w:r>
      <w:r w:rsidR="00A9333C">
        <w:rPr>
          <w:rFonts w:ascii="Arial" w:hAnsi="Arial" w:cs="Arial"/>
          <w:sz w:val="24"/>
          <w:szCs w:val="24"/>
        </w:rPr>
        <w:t xml:space="preserve">a </w:t>
      </w:r>
      <w:r w:rsidR="004E7FE0" w:rsidRPr="00326B8B">
        <w:rPr>
          <w:rFonts w:ascii="Arial" w:hAnsi="Arial" w:cs="Arial"/>
          <w:sz w:val="24"/>
          <w:szCs w:val="24"/>
        </w:rPr>
        <w:t>definition</w:t>
      </w:r>
      <w:r w:rsidR="00326B8B" w:rsidRPr="00326B8B">
        <w:rPr>
          <w:rFonts w:ascii="Arial" w:hAnsi="Arial" w:cs="Arial"/>
          <w:sz w:val="24"/>
          <w:szCs w:val="24"/>
        </w:rPr>
        <w:t xml:space="preserve"> of injury.</w:t>
      </w:r>
    </w:p>
    <w:p w14:paraId="775E83D7" w14:textId="77777777" w:rsidR="00827B16" w:rsidRPr="0089468A" w:rsidRDefault="00827B16" w:rsidP="008A1748">
      <w:pPr>
        <w:spacing w:after="0" w:line="22" w:lineRule="atLeast"/>
        <w:contextualSpacing/>
        <w:rPr>
          <w:rFonts w:ascii="Arial" w:hAnsi="Arial" w:cs="Arial"/>
          <w:color w:val="FF0000"/>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1111D7" w:rsidRPr="00CD4A85" w14:paraId="3FB019A9" w14:textId="77777777" w:rsidTr="008C5EC0">
        <w:tc>
          <w:tcPr>
            <w:tcW w:w="9016" w:type="dxa"/>
            <w:gridSpan w:val="2"/>
          </w:tcPr>
          <w:p w14:paraId="3786D61B" w14:textId="77777777" w:rsidR="001111D7" w:rsidRDefault="001111D7" w:rsidP="008A1748">
            <w:pPr>
              <w:suppressAutoHyphens/>
              <w:autoSpaceDE w:val="0"/>
              <w:autoSpaceDN w:val="0"/>
              <w:adjustRightInd w:val="0"/>
              <w:spacing w:line="22" w:lineRule="atLeast"/>
              <w:contextualSpacing/>
              <w:jc w:val="both"/>
              <w:rPr>
                <w:rFonts w:ascii="Arial" w:eastAsiaTheme="minorEastAsia" w:hAnsi="Arial" w:cs="Arial"/>
                <w:i/>
                <w:iCs/>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4AD099FB" w14:textId="77777777" w:rsidR="001111D7" w:rsidRPr="005C39EF" w:rsidRDefault="001111D7" w:rsidP="008A1748">
            <w:pPr>
              <w:suppressAutoHyphens/>
              <w:autoSpaceDE w:val="0"/>
              <w:autoSpaceDN w:val="0"/>
              <w:adjustRightInd w:val="0"/>
              <w:spacing w:line="22" w:lineRule="atLeast"/>
              <w:contextualSpacing/>
              <w:jc w:val="both"/>
              <w:rPr>
                <w:rFonts w:ascii="Arial" w:eastAsiaTheme="minorEastAsia" w:hAnsi="Arial" w:cs="Arial"/>
                <w:color w:val="808080" w:themeColor="background1" w:themeShade="80"/>
                <w:sz w:val="24"/>
                <w:szCs w:val="24"/>
              </w:rPr>
            </w:pPr>
          </w:p>
        </w:tc>
      </w:tr>
      <w:tr w:rsidR="001111D7" w:rsidRPr="00CD4A85" w14:paraId="27352C9F" w14:textId="77777777" w:rsidTr="008C5EC0">
        <w:tc>
          <w:tcPr>
            <w:tcW w:w="4508" w:type="dxa"/>
            <w:tcBorders>
              <w:top w:val="single" w:sz="4" w:space="0" w:color="FFFFFF" w:themeColor="background1"/>
              <w:left w:val="nil"/>
              <w:bottom w:val="nil"/>
              <w:right w:val="single" w:sz="4" w:space="0" w:color="auto"/>
            </w:tcBorders>
          </w:tcPr>
          <w:p w14:paraId="61D53C50" w14:textId="77777777" w:rsidR="001111D7" w:rsidRPr="00D9239B" w:rsidRDefault="001111D7" w:rsidP="008A1748">
            <w:pPr>
              <w:suppressAutoHyphens/>
              <w:autoSpaceDE w:val="0"/>
              <w:autoSpaceDN w:val="0"/>
              <w:adjustRightInd w:val="0"/>
              <w:spacing w:line="22" w:lineRule="atLeast"/>
              <w:contextualSpacing/>
              <w:jc w:val="both"/>
              <w:rPr>
                <w:rFonts w:ascii="Arial" w:eastAsiaTheme="minorEastAsia" w:hAnsi="Arial" w:cs="Arial"/>
                <w:sz w:val="24"/>
                <w:szCs w:val="24"/>
              </w:rPr>
            </w:pPr>
          </w:p>
        </w:tc>
        <w:tc>
          <w:tcPr>
            <w:tcW w:w="4508" w:type="dxa"/>
            <w:tcBorders>
              <w:left w:val="single" w:sz="4" w:space="0" w:color="auto"/>
            </w:tcBorders>
          </w:tcPr>
          <w:p w14:paraId="4C77B3AF" w14:textId="77777777" w:rsidR="001111D7" w:rsidRPr="00D9239B" w:rsidRDefault="001111D7" w:rsidP="008A1748">
            <w:pPr>
              <w:suppressAutoHyphens/>
              <w:autoSpaceDE w:val="0"/>
              <w:autoSpaceDN w:val="0"/>
              <w:adjustRightInd w:val="0"/>
              <w:spacing w:line="22" w:lineRule="atLeast"/>
              <w:contextualSpacing/>
              <w:jc w:val="both"/>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3DFDA6C1" w14:textId="77777777" w:rsidR="001111D7" w:rsidRPr="0089468A" w:rsidRDefault="001111D7" w:rsidP="008A1748">
      <w:pPr>
        <w:spacing w:after="0" w:line="22" w:lineRule="atLeast"/>
        <w:contextualSpacing/>
        <w:rPr>
          <w:rFonts w:ascii="Arial" w:hAnsi="Arial" w:cs="Arial"/>
          <w:sz w:val="24"/>
          <w:szCs w:val="24"/>
        </w:rPr>
      </w:pPr>
    </w:p>
    <w:p w14:paraId="46F30F88" w14:textId="4AD2FAEF" w:rsidR="001111D7" w:rsidRPr="0089468A" w:rsidRDefault="00AC3B57" w:rsidP="008A1748">
      <w:pPr>
        <w:pStyle w:val="ListParagraph"/>
        <w:numPr>
          <w:ilvl w:val="0"/>
          <w:numId w:val="16"/>
        </w:numPr>
        <w:tabs>
          <w:tab w:val="left" w:pos="2130"/>
        </w:tabs>
        <w:suppressAutoHyphens/>
        <w:spacing w:after="0" w:line="22" w:lineRule="atLeast"/>
        <w:ind w:left="360"/>
        <w:rPr>
          <w:rFonts w:ascii="Arial" w:hAnsi="Arial" w:cs="Arial"/>
          <w:sz w:val="24"/>
          <w:szCs w:val="24"/>
        </w:rPr>
      </w:pPr>
      <w:r>
        <w:rPr>
          <w:rFonts w:ascii="Arial" w:hAnsi="Arial" w:cs="Arial"/>
          <w:sz w:val="24"/>
          <w:szCs w:val="24"/>
        </w:rPr>
        <w:t xml:space="preserve">Provide any information you have </w:t>
      </w:r>
      <w:r w:rsidR="00426556">
        <w:rPr>
          <w:rFonts w:ascii="Arial" w:hAnsi="Arial" w:cs="Arial"/>
          <w:sz w:val="24"/>
          <w:szCs w:val="24"/>
        </w:rPr>
        <w:t xml:space="preserve">on </w:t>
      </w:r>
      <w:r w:rsidR="001111D7" w:rsidRPr="0089468A">
        <w:rPr>
          <w:rFonts w:ascii="Arial" w:hAnsi="Arial" w:cs="Arial"/>
          <w:sz w:val="24"/>
          <w:szCs w:val="24"/>
        </w:rPr>
        <w:t>the caus</w:t>
      </w:r>
      <w:r w:rsidR="009C69AC" w:rsidRPr="0089468A">
        <w:rPr>
          <w:rFonts w:ascii="Arial" w:hAnsi="Arial" w:cs="Arial"/>
          <w:sz w:val="24"/>
          <w:szCs w:val="24"/>
        </w:rPr>
        <w:t>e(s)</w:t>
      </w:r>
      <w:r w:rsidR="001111D7" w:rsidRPr="0089468A">
        <w:rPr>
          <w:rFonts w:ascii="Arial" w:hAnsi="Arial" w:cs="Arial"/>
          <w:sz w:val="24"/>
          <w:szCs w:val="24"/>
        </w:rPr>
        <w:t xml:space="preserve"> of </w:t>
      </w:r>
      <w:r w:rsidR="00A33310">
        <w:rPr>
          <w:rFonts w:ascii="Arial" w:hAnsi="Arial" w:cs="Arial"/>
          <w:sz w:val="24"/>
          <w:szCs w:val="24"/>
        </w:rPr>
        <w:t>the</w:t>
      </w:r>
      <w:r w:rsidR="00A33310" w:rsidRPr="0089468A">
        <w:rPr>
          <w:rFonts w:ascii="Arial" w:hAnsi="Arial" w:cs="Arial"/>
          <w:sz w:val="24"/>
          <w:szCs w:val="24"/>
        </w:rPr>
        <w:t xml:space="preserve"> </w:t>
      </w:r>
      <w:r w:rsidR="001111D7" w:rsidRPr="0089468A">
        <w:rPr>
          <w:rFonts w:ascii="Arial" w:hAnsi="Arial" w:cs="Arial"/>
          <w:sz w:val="24"/>
          <w:szCs w:val="24"/>
        </w:rPr>
        <w:t xml:space="preserve">injury </w:t>
      </w:r>
      <w:r w:rsidR="00411634" w:rsidRPr="0089468A">
        <w:rPr>
          <w:rFonts w:ascii="Arial" w:hAnsi="Arial" w:cs="Arial"/>
          <w:sz w:val="24"/>
          <w:szCs w:val="24"/>
        </w:rPr>
        <w:t>(</w:t>
      </w:r>
      <w:r w:rsidR="00411634">
        <w:rPr>
          <w:rFonts w:ascii="Arial" w:hAnsi="Arial" w:cs="Arial"/>
          <w:sz w:val="24"/>
          <w:szCs w:val="24"/>
        </w:rPr>
        <w:t xml:space="preserve">as </w:t>
      </w:r>
      <w:r w:rsidR="00411634" w:rsidRPr="0089468A">
        <w:rPr>
          <w:rFonts w:ascii="Arial" w:hAnsi="Arial" w:cs="Arial"/>
          <w:sz w:val="24"/>
          <w:szCs w:val="24"/>
        </w:rPr>
        <w:t>identified in question 2)</w:t>
      </w:r>
      <w:r w:rsidR="00411634">
        <w:rPr>
          <w:rFonts w:ascii="Arial" w:hAnsi="Arial" w:cs="Arial"/>
          <w:sz w:val="24"/>
          <w:szCs w:val="24"/>
        </w:rPr>
        <w:t xml:space="preserve"> </w:t>
      </w:r>
      <w:r w:rsidR="001111D7" w:rsidRPr="0089468A">
        <w:rPr>
          <w:rFonts w:ascii="Arial" w:hAnsi="Arial" w:cs="Arial"/>
          <w:sz w:val="24"/>
          <w:szCs w:val="24"/>
        </w:rPr>
        <w:t xml:space="preserve">to </w:t>
      </w:r>
      <w:r w:rsidR="00303BE3" w:rsidRPr="0089468A">
        <w:rPr>
          <w:rFonts w:ascii="Arial" w:hAnsi="Arial" w:cs="Arial"/>
          <w:sz w:val="24"/>
          <w:szCs w:val="24"/>
        </w:rPr>
        <w:t xml:space="preserve">UK producers of </w:t>
      </w:r>
      <w:r w:rsidR="00F10178" w:rsidRPr="00F10178">
        <w:rPr>
          <w:rFonts w:ascii="Arial" w:hAnsi="Arial" w:cs="Arial"/>
          <w:sz w:val="24"/>
          <w:szCs w:val="24"/>
        </w:rPr>
        <w:t>Suspension Polyvinyl Chloride (S-PVC)</w:t>
      </w:r>
    </w:p>
    <w:p w14:paraId="209C7C3C" w14:textId="77777777" w:rsidR="00827B16" w:rsidRPr="0089468A" w:rsidRDefault="00827B16" w:rsidP="008A1748">
      <w:pPr>
        <w:spacing w:after="0" w:line="22" w:lineRule="atLeast"/>
        <w:contextualSpacing/>
        <w:rPr>
          <w:rFonts w:ascii="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1111D7" w:rsidRPr="00CD4A85" w14:paraId="4008C38D" w14:textId="77777777" w:rsidTr="008C5EC0">
        <w:tc>
          <w:tcPr>
            <w:tcW w:w="9016" w:type="dxa"/>
            <w:gridSpan w:val="2"/>
          </w:tcPr>
          <w:p w14:paraId="75A7B0F1" w14:textId="77777777" w:rsidR="001111D7" w:rsidRDefault="001111D7" w:rsidP="008A1748">
            <w:pPr>
              <w:suppressAutoHyphens/>
              <w:autoSpaceDE w:val="0"/>
              <w:autoSpaceDN w:val="0"/>
              <w:adjustRightInd w:val="0"/>
              <w:spacing w:line="22" w:lineRule="atLeast"/>
              <w:contextualSpacing/>
              <w:jc w:val="both"/>
              <w:rPr>
                <w:rFonts w:ascii="Arial" w:eastAsiaTheme="minorEastAsia" w:hAnsi="Arial" w:cs="Arial"/>
                <w:i/>
                <w:iCs/>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3D3BF3E7" w14:textId="77777777" w:rsidR="001111D7" w:rsidRPr="005C39EF" w:rsidRDefault="001111D7" w:rsidP="008A1748">
            <w:pPr>
              <w:suppressAutoHyphens/>
              <w:autoSpaceDE w:val="0"/>
              <w:autoSpaceDN w:val="0"/>
              <w:adjustRightInd w:val="0"/>
              <w:spacing w:line="22" w:lineRule="atLeast"/>
              <w:contextualSpacing/>
              <w:jc w:val="both"/>
              <w:rPr>
                <w:rFonts w:ascii="Arial" w:eastAsiaTheme="minorEastAsia" w:hAnsi="Arial" w:cs="Arial"/>
                <w:color w:val="808080" w:themeColor="background1" w:themeShade="80"/>
                <w:sz w:val="24"/>
                <w:szCs w:val="24"/>
              </w:rPr>
            </w:pPr>
          </w:p>
        </w:tc>
      </w:tr>
      <w:tr w:rsidR="001111D7" w:rsidRPr="00CD4A85" w14:paraId="105A925F" w14:textId="77777777" w:rsidTr="008C5EC0">
        <w:tc>
          <w:tcPr>
            <w:tcW w:w="4508" w:type="dxa"/>
            <w:tcBorders>
              <w:top w:val="single" w:sz="4" w:space="0" w:color="FFFFFF" w:themeColor="background1"/>
              <w:left w:val="nil"/>
              <w:bottom w:val="nil"/>
              <w:right w:val="single" w:sz="4" w:space="0" w:color="auto"/>
            </w:tcBorders>
          </w:tcPr>
          <w:p w14:paraId="2B42E1E0" w14:textId="77777777" w:rsidR="001111D7" w:rsidRPr="00D9239B" w:rsidRDefault="001111D7" w:rsidP="008A1748">
            <w:pPr>
              <w:suppressAutoHyphens/>
              <w:autoSpaceDE w:val="0"/>
              <w:autoSpaceDN w:val="0"/>
              <w:adjustRightInd w:val="0"/>
              <w:spacing w:line="22" w:lineRule="atLeast"/>
              <w:contextualSpacing/>
              <w:jc w:val="both"/>
              <w:rPr>
                <w:rFonts w:ascii="Arial" w:eastAsiaTheme="minorEastAsia" w:hAnsi="Arial" w:cs="Arial"/>
                <w:sz w:val="24"/>
                <w:szCs w:val="24"/>
              </w:rPr>
            </w:pPr>
          </w:p>
        </w:tc>
        <w:tc>
          <w:tcPr>
            <w:tcW w:w="4508" w:type="dxa"/>
            <w:tcBorders>
              <w:left w:val="single" w:sz="4" w:space="0" w:color="auto"/>
            </w:tcBorders>
          </w:tcPr>
          <w:p w14:paraId="3FE00632" w14:textId="77777777" w:rsidR="001111D7" w:rsidRPr="00D9239B" w:rsidRDefault="001111D7" w:rsidP="008A1748">
            <w:pPr>
              <w:suppressAutoHyphens/>
              <w:autoSpaceDE w:val="0"/>
              <w:autoSpaceDN w:val="0"/>
              <w:adjustRightInd w:val="0"/>
              <w:spacing w:line="22" w:lineRule="atLeast"/>
              <w:contextualSpacing/>
              <w:jc w:val="both"/>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7DADF0B1" w14:textId="77777777" w:rsidR="001111D7" w:rsidRPr="0089468A" w:rsidRDefault="001111D7" w:rsidP="008A1748">
      <w:pPr>
        <w:spacing w:after="0" w:line="22" w:lineRule="atLeast"/>
        <w:contextualSpacing/>
        <w:rPr>
          <w:rFonts w:ascii="Arial" w:hAnsi="Arial" w:cs="Arial"/>
          <w:sz w:val="24"/>
          <w:szCs w:val="24"/>
        </w:rPr>
      </w:pPr>
    </w:p>
    <w:p w14:paraId="14F7C09F" w14:textId="591297C6" w:rsidR="001111D7" w:rsidRDefault="00383D5E" w:rsidP="008A1748">
      <w:pPr>
        <w:pStyle w:val="ListParagraph"/>
        <w:numPr>
          <w:ilvl w:val="0"/>
          <w:numId w:val="16"/>
        </w:numPr>
        <w:tabs>
          <w:tab w:val="left" w:pos="2130"/>
        </w:tabs>
        <w:suppressAutoHyphens/>
        <w:spacing w:after="0" w:line="22" w:lineRule="atLeast"/>
        <w:ind w:left="360"/>
        <w:rPr>
          <w:rFonts w:ascii="Arial" w:hAnsi="Arial" w:cs="Arial"/>
          <w:sz w:val="24"/>
          <w:szCs w:val="24"/>
        </w:rPr>
      </w:pPr>
      <w:r>
        <w:rPr>
          <w:rFonts w:ascii="Arial" w:hAnsi="Arial" w:cs="Arial"/>
          <w:sz w:val="24"/>
          <w:szCs w:val="24"/>
        </w:rPr>
        <w:t>Please</w:t>
      </w:r>
      <w:r w:rsidR="00B6579A">
        <w:rPr>
          <w:rFonts w:ascii="Arial" w:hAnsi="Arial" w:cs="Arial"/>
          <w:sz w:val="24"/>
          <w:szCs w:val="24"/>
        </w:rPr>
        <w:t xml:space="preserve"> </w:t>
      </w:r>
      <w:r w:rsidR="00356E8C">
        <w:rPr>
          <w:rFonts w:ascii="Arial" w:hAnsi="Arial" w:cs="Arial"/>
          <w:sz w:val="24"/>
          <w:szCs w:val="24"/>
        </w:rPr>
        <w:t>provide any i</w:t>
      </w:r>
      <w:r w:rsidR="001111D7" w:rsidRPr="0089468A">
        <w:rPr>
          <w:rFonts w:ascii="Arial" w:hAnsi="Arial" w:cs="Arial"/>
          <w:sz w:val="24"/>
          <w:szCs w:val="24"/>
        </w:rPr>
        <w:t xml:space="preserve">nformation </w:t>
      </w:r>
      <w:r w:rsidR="00736CF3">
        <w:rPr>
          <w:rFonts w:ascii="Arial" w:hAnsi="Arial" w:cs="Arial"/>
          <w:sz w:val="24"/>
          <w:szCs w:val="24"/>
        </w:rPr>
        <w:t>about</w:t>
      </w:r>
      <w:r w:rsidR="00736CF3" w:rsidRPr="0089468A">
        <w:rPr>
          <w:rFonts w:ascii="Arial" w:hAnsi="Arial" w:cs="Arial"/>
          <w:sz w:val="24"/>
          <w:szCs w:val="24"/>
        </w:rPr>
        <w:t xml:space="preserve"> </w:t>
      </w:r>
      <w:r w:rsidR="001111D7" w:rsidRPr="0089468A">
        <w:rPr>
          <w:rFonts w:ascii="Arial" w:hAnsi="Arial" w:cs="Arial"/>
          <w:sz w:val="24"/>
          <w:szCs w:val="24"/>
        </w:rPr>
        <w:t>the</w:t>
      </w:r>
      <w:r w:rsidR="001111D7">
        <w:rPr>
          <w:rFonts w:ascii="Arial" w:hAnsi="Arial" w:cs="Arial"/>
          <w:sz w:val="24"/>
          <w:szCs w:val="24"/>
        </w:rPr>
        <w:t xml:space="preserve"> </w:t>
      </w:r>
      <w:r w:rsidR="000F0E70">
        <w:rPr>
          <w:rFonts w:ascii="Arial" w:hAnsi="Arial" w:cs="Arial"/>
          <w:sz w:val="24"/>
          <w:szCs w:val="24"/>
        </w:rPr>
        <w:t>possible</w:t>
      </w:r>
      <w:r w:rsidR="001111D7" w:rsidRPr="0089468A">
        <w:rPr>
          <w:rFonts w:ascii="Arial" w:hAnsi="Arial" w:cs="Arial"/>
          <w:sz w:val="24"/>
          <w:szCs w:val="24"/>
        </w:rPr>
        <w:t xml:space="preserve"> economic effects </w:t>
      </w:r>
      <w:r w:rsidR="00C87CEF" w:rsidRPr="0089468A">
        <w:rPr>
          <w:rFonts w:ascii="Arial" w:hAnsi="Arial" w:cs="Arial"/>
          <w:sz w:val="24"/>
          <w:szCs w:val="24"/>
        </w:rPr>
        <w:t xml:space="preserve">on the UK </w:t>
      </w:r>
      <w:r w:rsidR="00684441">
        <w:rPr>
          <w:rFonts w:ascii="Arial" w:hAnsi="Arial" w:cs="Arial"/>
          <w:sz w:val="24"/>
          <w:szCs w:val="24"/>
        </w:rPr>
        <w:t>i</w:t>
      </w:r>
      <w:r w:rsidR="001111D7" w:rsidRPr="0089468A">
        <w:rPr>
          <w:rFonts w:ascii="Arial" w:hAnsi="Arial" w:cs="Arial"/>
          <w:sz w:val="24"/>
          <w:szCs w:val="24"/>
        </w:rPr>
        <w:t xml:space="preserve">f </w:t>
      </w:r>
      <w:r w:rsidR="00684441" w:rsidRPr="00155F87">
        <w:rPr>
          <w:rFonts w:ascii="Arial" w:hAnsi="Arial" w:cs="Arial"/>
          <w:sz w:val="24"/>
          <w:szCs w:val="24"/>
        </w:rPr>
        <w:t xml:space="preserve">an </w:t>
      </w:r>
      <w:r w:rsidR="00AB3E23" w:rsidRPr="00155F87">
        <w:rPr>
          <w:rFonts w:ascii="Arial" w:hAnsi="Arial" w:cs="Arial"/>
          <w:sz w:val="24"/>
          <w:szCs w:val="24"/>
        </w:rPr>
        <w:t>anti-dumping</w:t>
      </w:r>
      <w:r w:rsidR="00F10178" w:rsidRPr="00155F87">
        <w:rPr>
          <w:rFonts w:ascii="Arial" w:hAnsi="Arial" w:cs="Arial"/>
          <w:sz w:val="24"/>
          <w:szCs w:val="24"/>
        </w:rPr>
        <w:t xml:space="preserve"> </w:t>
      </w:r>
      <w:r w:rsidR="001111D7" w:rsidRPr="00155F87">
        <w:rPr>
          <w:rFonts w:ascii="Arial" w:hAnsi="Arial" w:cs="Arial"/>
          <w:sz w:val="24"/>
          <w:szCs w:val="24"/>
        </w:rPr>
        <w:t xml:space="preserve">measure </w:t>
      </w:r>
      <w:r w:rsidR="00131EB7">
        <w:rPr>
          <w:rFonts w:ascii="Arial" w:hAnsi="Arial" w:cs="Arial"/>
          <w:sz w:val="24"/>
          <w:szCs w:val="24"/>
        </w:rPr>
        <w:t>was</w:t>
      </w:r>
      <w:r w:rsidR="00684441">
        <w:rPr>
          <w:rFonts w:ascii="Arial" w:hAnsi="Arial" w:cs="Arial"/>
          <w:sz w:val="24"/>
          <w:szCs w:val="24"/>
        </w:rPr>
        <w:t xml:space="preserve"> to be introduced </w:t>
      </w:r>
      <w:r w:rsidR="001111D7" w:rsidRPr="0089468A">
        <w:rPr>
          <w:rFonts w:ascii="Arial" w:hAnsi="Arial" w:cs="Arial"/>
          <w:sz w:val="24"/>
          <w:szCs w:val="24"/>
        </w:rPr>
        <w:t xml:space="preserve">on </w:t>
      </w:r>
      <w:r w:rsidR="00620471">
        <w:rPr>
          <w:rFonts w:ascii="Arial" w:hAnsi="Arial" w:cs="Arial"/>
          <w:sz w:val="24"/>
          <w:szCs w:val="24"/>
        </w:rPr>
        <w:t>the goods concerned</w:t>
      </w:r>
      <w:r w:rsidR="00D013ED" w:rsidRPr="0089468A">
        <w:rPr>
          <w:rFonts w:ascii="Arial" w:hAnsi="Arial" w:cs="Arial"/>
          <w:sz w:val="24"/>
          <w:szCs w:val="24"/>
        </w:rPr>
        <w:t>.</w:t>
      </w:r>
    </w:p>
    <w:p w14:paraId="0EA9AB06" w14:textId="77777777" w:rsidR="00831F1A" w:rsidRPr="0089468A" w:rsidRDefault="00831F1A" w:rsidP="008A1748">
      <w:pPr>
        <w:spacing w:after="0" w:line="22" w:lineRule="atLeast"/>
        <w:contextualSpacing/>
        <w:rPr>
          <w:rFonts w:ascii="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1111D7" w:rsidRPr="00CD4A85" w14:paraId="57B6B36C" w14:textId="77777777" w:rsidTr="008C5EC0">
        <w:tc>
          <w:tcPr>
            <w:tcW w:w="9016" w:type="dxa"/>
            <w:gridSpan w:val="2"/>
          </w:tcPr>
          <w:p w14:paraId="7FA55339" w14:textId="77777777" w:rsidR="001111D7" w:rsidRDefault="001111D7" w:rsidP="008A1748">
            <w:pPr>
              <w:suppressAutoHyphens/>
              <w:autoSpaceDE w:val="0"/>
              <w:autoSpaceDN w:val="0"/>
              <w:adjustRightInd w:val="0"/>
              <w:spacing w:line="22" w:lineRule="atLeast"/>
              <w:contextualSpacing/>
              <w:jc w:val="both"/>
              <w:rPr>
                <w:rFonts w:ascii="Arial" w:eastAsiaTheme="minorEastAsia" w:hAnsi="Arial" w:cs="Arial"/>
                <w:i/>
                <w:iCs/>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0476AC25" w14:textId="77777777" w:rsidR="001111D7" w:rsidRPr="005C39EF" w:rsidRDefault="001111D7" w:rsidP="008A1748">
            <w:pPr>
              <w:suppressAutoHyphens/>
              <w:autoSpaceDE w:val="0"/>
              <w:autoSpaceDN w:val="0"/>
              <w:adjustRightInd w:val="0"/>
              <w:spacing w:line="22" w:lineRule="atLeast"/>
              <w:contextualSpacing/>
              <w:jc w:val="both"/>
              <w:rPr>
                <w:rFonts w:ascii="Arial" w:eastAsiaTheme="minorEastAsia" w:hAnsi="Arial" w:cs="Arial"/>
                <w:color w:val="808080" w:themeColor="background1" w:themeShade="80"/>
                <w:sz w:val="24"/>
                <w:szCs w:val="24"/>
              </w:rPr>
            </w:pPr>
          </w:p>
        </w:tc>
      </w:tr>
      <w:tr w:rsidR="001111D7" w:rsidRPr="00CD4A85" w14:paraId="18A825EB" w14:textId="77777777" w:rsidTr="00F401F8">
        <w:tc>
          <w:tcPr>
            <w:tcW w:w="4508" w:type="dxa"/>
            <w:tcBorders>
              <w:top w:val="single" w:sz="4" w:space="0" w:color="FFFFFF" w:themeColor="background1"/>
              <w:left w:val="nil"/>
              <w:bottom w:val="single" w:sz="4" w:space="0" w:color="FFFFFF" w:themeColor="background1"/>
              <w:right w:val="single" w:sz="4" w:space="0" w:color="auto"/>
            </w:tcBorders>
          </w:tcPr>
          <w:p w14:paraId="170E27FA" w14:textId="77777777" w:rsidR="001111D7" w:rsidRPr="00D9239B" w:rsidRDefault="001111D7" w:rsidP="008A1748">
            <w:pPr>
              <w:suppressAutoHyphens/>
              <w:autoSpaceDE w:val="0"/>
              <w:autoSpaceDN w:val="0"/>
              <w:adjustRightInd w:val="0"/>
              <w:spacing w:line="22" w:lineRule="atLeast"/>
              <w:contextualSpacing/>
              <w:jc w:val="both"/>
              <w:rPr>
                <w:rFonts w:ascii="Arial" w:eastAsiaTheme="minorEastAsia" w:hAnsi="Arial" w:cs="Arial"/>
                <w:sz w:val="24"/>
                <w:szCs w:val="24"/>
              </w:rPr>
            </w:pPr>
          </w:p>
        </w:tc>
        <w:tc>
          <w:tcPr>
            <w:tcW w:w="4508" w:type="dxa"/>
            <w:tcBorders>
              <w:left w:val="single" w:sz="4" w:space="0" w:color="auto"/>
            </w:tcBorders>
          </w:tcPr>
          <w:p w14:paraId="15207152" w14:textId="77777777" w:rsidR="001111D7" w:rsidRPr="00D9239B" w:rsidRDefault="001111D7" w:rsidP="008A1748">
            <w:pPr>
              <w:suppressAutoHyphens/>
              <w:autoSpaceDE w:val="0"/>
              <w:autoSpaceDN w:val="0"/>
              <w:adjustRightInd w:val="0"/>
              <w:spacing w:line="22" w:lineRule="atLeast"/>
              <w:contextualSpacing/>
              <w:jc w:val="both"/>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05C354A8" w14:textId="77777777" w:rsidR="001111D7" w:rsidRDefault="001111D7" w:rsidP="00F401F8">
      <w:pPr>
        <w:rPr>
          <w:rFonts w:ascii="Arial" w:hAnsi="Arial" w:cs="Arial"/>
          <w:sz w:val="24"/>
          <w:szCs w:val="24"/>
        </w:rPr>
      </w:pPr>
    </w:p>
    <w:p w14:paraId="5B42527F" w14:textId="4AA4E345" w:rsidR="00331EAB" w:rsidRPr="008C5EA4" w:rsidRDefault="56E5F684" w:rsidP="00331EAB">
      <w:pPr>
        <w:pStyle w:val="ListParagraph"/>
        <w:numPr>
          <w:ilvl w:val="0"/>
          <w:numId w:val="16"/>
        </w:numPr>
        <w:rPr>
          <w:rFonts w:ascii="Arial" w:hAnsi="Arial" w:cs="Arial"/>
          <w:sz w:val="24"/>
          <w:szCs w:val="24"/>
        </w:rPr>
      </w:pPr>
      <w:r w:rsidRPr="00331EAB">
        <w:rPr>
          <w:rFonts w:ascii="Arial" w:hAnsi="Arial" w:cs="Arial"/>
          <w:sz w:val="24"/>
          <w:szCs w:val="24"/>
        </w:rPr>
        <w:t xml:space="preserve">The Applicant has alleged that there is a Particular Market Situation (PMS) in the market </w:t>
      </w:r>
      <w:r w:rsidR="00331EAB" w:rsidRPr="00331EAB">
        <w:rPr>
          <w:rFonts w:ascii="Arial" w:hAnsi="Arial" w:cs="Arial"/>
          <w:sz w:val="24"/>
          <w:szCs w:val="24"/>
        </w:rPr>
        <w:t>to produce</w:t>
      </w:r>
      <w:r w:rsidR="00245EEC" w:rsidRPr="00331EAB">
        <w:rPr>
          <w:rFonts w:ascii="Arial" w:hAnsi="Arial" w:cs="Arial"/>
          <w:sz w:val="24"/>
          <w:szCs w:val="24"/>
        </w:rPr>
        <w:t xml:space="preserve"> S-PVC</w:t>
      </w:r>
      <w:r w:rsidRPr="00331EAB">
        <w:rPr>
          <w:rFonts w:ascii="Arial" w:hAnsi="Arial" w:cs="Arial"/>
          <w:sz w:val="24"/>
          <w:szCs w:val="24"/>
        </w:rPr>
        <w:t xml:space="preserve"> in the People's Republic of China (PRC).</w:t>
      </w:r>
      <w:r w:rsidR="00331EAB" w:rsidRPr="00331EAB">
        <w:rPr>
          <w:rFonts w:ascii="Arial" w:hAnsi="Arial" w:cs="Arial"/>
          <w:sz w:val="24"/>
          <w:szCs w:val="24"/>
        </w:rPr>
        <w:t xml:space="preserve"> Th</w:t>
      </w:r>
      <w:r w:rsidR="00497BFB">
        <w:rPr>
          <w:rFonts w:ascii="Arial" w:hAnsi="Arial" w:cs="Arial"/>
          <w:sz w:val="24"/>
          <w:szCs w:val="24"/>
        </w:rPr>
        <w:t xml:space="preserve">is is alleged to have occurred through </w:t>
      </w:r>
      <w:r w:rsidR="00331EAB" w:rsidRPr="00331EAB">
        <w:rPr>
          <w:rFonts w:ascii="Arial" w:hAnsi="Arial" w:cs="Arial"/>
          <w:sz w:val="24"/>
          <w:szCs w:val="24"/>
        </w:rPr>
        <w:t xml:space="preserve">government intervention </w:t>
      </w:r>
      <w:r w:rsidR="00497BFB">
        <w:rPr>
          <w:rFonts w:ascii="Arial" w:hAnsi="Arial" w:cs="Arial"/>
          <w:sz w:val="24"/>
          <w:szCs w:val="24"/>
        </w:rPr>
        <w:t xml:space="preserve">that </w:t>
      </w:r>
      <w:r w:rsidR="00331EAB" w:rsidRPr="00331EAB">
        <w:rPr>
          <w:rFonts w:ascii="Arial" w:hAnsi="Arial" w:cs="Arial"/>
          <w:sz w:val="24"/>
          <w:szCs w:val="24"/>
        </w:rPr>
        <w:t xml:space="preserve">has resulted in artificially low input prices </w:t>
      </w:r>
      <w:r w:rsidR="00F967B1">
        <w:rPr>
          <w:rFonts w:ascii="Arial" w:hAnsi="Arial" w:cs="Arial"/>
          <w:sz w:val="24"/>
          <w:szCs w:val="24"/>
        </w:rPr>
        <w:t xml:space="preserve">that are used in the production </w:t>
      </w:r>
      <w:r w:rsidR="00331EAB" w:rsidRPr="00331EAB">
        <w:rPr>
          <w:rFonts w:ascii="Arial" w:hAnsi="Arial" w:cs="Arial"/>
          <w:color w:val="000000"/>
          <w:sz w:val="24"/>
          <w:szCs w:val="24"/>
        </w:rPr>
        <w:t>S-PVC.</w:t>
      </w:r>
      <w:r w:rsidR="00D51BA3">
        <w:rPr>
          <w:rFonts w:ascii="Arial" w:hAnsi="Arial" w:cs="Arial"/>
          <w:color w:val="000000"/>
          <w:sz w:val="24"/>
          <w:szCs w:val="24"/>
        </w:rPr>
        <w:t xml:space="preserve"> </w:t>
      </w:r>
    </w:p>
    <w:p w14:paraId="2D2341DD" w14:textId="77777777" w:rsidR="008C5EA4" w:rsidRDefault="008C5EA4" w:rsidP="008C5EA4">
      <w:pPr>
        <w:pStyle w:val="ListParagraph"/>
        <w:rPr>
          <w:rFonts w:ascii="Arial" w:hAnsi="Arial" w:cs="Arial"/>
          <w:color w:val="000000"/>
          <w:sz w:val="24"/>
          <w:szCs w:val="24"/>
        </w:rPr>
      </w:pPr>
    </w:p>
    <w:p w14:paraId="446DBC3A" w14:textId="159F2F2F" w:rsidR="008C5EA4" w:rsidRPr="00F967B1" w:rsidRDefault="008C5EA4" w:rsidP="008C5EA4">
      <w:pPr>
        <w:pStyle w:val="ListParagraph"/>
        <w:rPr>
          <w:rFonts w:ascii="Arial" w:hAnsi="Arial" w:cs="Arial"/>
          <w:sz w:val="24"/>
          <w:szCs w:val="24"/>
        </w:rPr>
      </w:pPr>
      <w:r>
        <w:rPr>
          <w:rFonts w:ascii="Arial" w:hAnsi="Arial" w:cs="Arial"/>
          <w:color w:val="000000"/>
          <w:sz w:val="24"/>
          <w:szCs w:val="24"/>
        </w:rPr>
        <w:lastRenderedPageBreak/>
        <w:t xml:space="preserve">Additionally, </w:t>
      </w:r>
      <w:r w:rsidR="007F53B8">
        <w:rPr>
          <w:rFonts w:ascii="Arial" w:hAnsi="Arial" w:cs="Arial"/>
          <w:color w:val="000000"/>
          <w:sz w:val="24"/>
          <w:szCs w:val="24"/>
        </w:rPr>
        <w:t xml:space="preserve">the allegation suggests other </w:t>
      </w:r>
      <w:r w:rsidRPr="2E37BC04">
        <w:rPr>
          <w:rFonts w:ascii="Arial" w:hAnsi="Arial" w:cs="Arial"/>
          <w:sz w:val="24"/>
          <w:szCs w:val="24"/>
        </w:rPr>
        <w:t xml:space="preserve">costs </w:t>
      </w:r>
      <w:r w:rsidR="00626BA7">
        <w:rPr>
          <w:rFonts w:ascii="Arial" w:hAnsi="Arial" w:cs="Arial"/>
          <w:sz w:val="24"/>
          <w:szCs w:val="24"/>
        </w:rPr>
        <w:t xml:space="preserve">within the production factors </w:t>
      </w:r>
      <w:r w:rsidRPr="2E37BC04">
        <w:rPr>
          <w:rFonts w:ascii="Arial" w:hAnsi="Arial" w:cs="Arial"/>
          <w:sz w:val="24"/>
          <w:szCs w:val="24"/>
        </w:rPr>
        <w:t>are influenced by non-market factors</w:t>
      </w:r>
      <w:r w:rsidR="00433E98">
        <w:rPr>
          <w:rFonts w:ascii="Arial" w:hAnsi="Arial" w:cs="Arial"/>
          <w:sz w:val="24"/>
          <w:szCs w:val="24"/>
        </w:rPr>
        <w:t>.</w:t>
      </w:r>
    </w:p>
    <w:p w14:paraId="02833D20" w14:textId="77777777" w:rsidR="00F967B1" w:rsidRPr="00331EAB" w:rsidRDefault="00F967B1" w:rsidP="00F967B1">
      <w:pPr>
        <w:pStyle w:val="ListParagraph"/>
        <w:rPr>
          <w:rFonts w:ascii="Arial" w:hAnsi="Arial" w:cs="Arial"/>
          <w:sz w:val="24"/>
          <w:szCs w:val="24"/>
        </w:rPr>
      </w:pPr>
    </w:p>
    <w:p w14:paraId="3608B535" w14:textId="19EF34AA" w:rsidR="00831F1A" w:rsidRPr="00F401F8" w:rsidRDefault="00626BA7" w:rsidP="006A28FA">
      <w:pPr>
        <w:pStyle w:val="ListParagraph"/>
        <w:rPr>
          <w:rFonts w:ascii="Arial" w:hAnsi="Arial" w:cs="Arial"/>
          <w:sz w:val="24"/>
          <w:szCs w:val="24"/>
        </w:rPr>
      </w:pPr>
      <w:r>
        <w:rPr>
          <w:rFonts w:ascii="Arial" w:hAnsi="Arial" w:cs="Arial"/>
          <w:sz w:val="24"/>
          <w:szCs w:val="24"/>
        </w:rPr>
        <w:t>More d</w:t>
      </w:r>
      <w:r w:rsidR="56E5F684" w:rsidRPr="00F401F8">
        <w:rPr>
          <w:rFonts w:ascii="Arial" w:hAnsi="Arial" w:cs="Arial"/>
          <w:sz w:val="24"/>
          <w:szCs w:val="24"/>
        </w:rPr>
        <w:t>etails of the allegation are set out in the public file.</w:t>
      </w:r>
    </w:p>
    <w:p w14:paraId="48ACA29D" w14:textId="3E4D43E7" w:rsidR="5E5D47D0" w:rsidRDefault="5E5D47D0" w:rsidP="5E5D47D0">
      <w:pPr>
        <w:pStyle w:val="ListParagraph"/>
        <w:tabs>
          <w:tab w:val="left" w:pos="2130"/>
        </w:tabs>
        <w:spacing w:after="0" w:line="22" w:lineRule="atLeast"/>
        <w:ind w:left="360"/>
        <w:rPr>
          <w:rFonts w:ascii="Arial" w:hAnsi="Arial" w:cs="Arial"/>
          <w:sz w:val="24"/>
          <w:szCs w:val="24"/>
        </w:rPr>
      </w:pPr>
    </w:p>
    <w:p w14:paraId="6CD96259" w14:textId="32AFBCA9" w:rsidR="00831F1A" w:rsidRPr="003B4F5D" w:rsidRDefault="005673D2" w:rsidP="00E54A57">
      <w:pPr>
        <w:pStyle w:val="ListParagraph"/>
        <w:suppressAutoHyphens/>
        <w:spacing w:after="0" w:line="300" w:lineRule="auto"/>
        <w:rPr>
          <w:rFonts w:ascii="Segoe UI" w:eastAsia="Segoe UI" w:hAnsi="Segoe UI" w:cs="Segoe UI"/>
          <w:sz w:val="21"/>
          <w:szCs w:val="21"/>
        </w:rPr>
      </w:pPr>
      <w:r w:rsidRPr="00F10178">
        <w:rPr>
          <w:rFonts w:ascii="Arial" w:hAnsi="Arial" w:cs="Arial"/>
          <w:sz w:val="24"/>
          <w:szCs w:val="24"/>
        </w:rPr>
        <w:t>If you have any other i</w:t>
      </w:r>
      <w:r w:rsidR="001111D7" w:rsidRPr="00F10178">
        <w:rPr>
          <w:rFonts w:ascii="Arial" w:hAnsi="Arial" w:cs="Arial"/>
          <w:sz w:val="24"/>
          <w:szCs w:val="24"/>
        </w:rPr>
        <w:t xml:space="preserve">nformation </w:t>
      </w:r>
      <w:r w:rsidR="00A0334F" w:rsidRPr="00F10178">
        <w:rPr>
          <w:rFonts w:ascii="Arial" w:hAnsi="Arial" w:cs="Arial"/>
          <w:sz w:val="24"/>
          <w:szCs w:val="24"/>
        </w:rPr>
        <w:t xml:space="preserve">which may be helpful to </w:t>
      </w:r>
      <w:r w:rsidR="001111D7" w:rsidRPr="00F10178">
        <w:rPr>
          <w:rFonts w:ascii="Arial" w:hAnsi="Arial" w:cs="Arial"/>
          <w:sz w:val="24"/>
          <w:szCs w:val="24"/>
        </w:rPr>
        <w:t>th</w:t>
      </w:r>
      <w:r w:rsidR="0033435D" w:rsidRPr="00F10178">
        <w:rPr>
          <w:rFonts w:ascii="Arial" w:hAnsi="Arial" w:cs="Arial"/>
          <w:sz w:val="24"/>
          <w:szCs w:val="24"/>
        </w:rPr>
        <w:t>is</w:t>
      </w:r>
      <w:r w:rsidR="001111D7" w:rsidRPr="00F10178">
        <w:rPr>
          <w:rFonts w:ascii="Arial" w:hAnsi="Arial" w:cs="Arial"/>
          <w:sz w:val="24"/>
          <w:szCs w:val="24"/>
        </w:rPr>
        <w:t xml:space="preserve"> investigation</w:t>
      </w:r>
      <w:r w:rsidR="003B4F5D">
        <w:rPr>
          <w:rFonts w:ascii="Arial" w:hAnsi="Arial" w:cs="Arial"/>
          <w:sz w:val="24"/>
          <w:szCs w:val="24"/>
        </w:rPr>
        <w:t xml:space="preserve"> </w:t>
      </w:r>
      <w:r w:rsidR="27AB3D09" w:rsidRPr="47F36184">
        <w:rPr>
          <w:rFonts w:ascii="Arial" w:hAnsi="Arial" w:cs="Arial"/>
          <w:sz w:val="24"/>
          <w:szCs w:val="24"/>
        </w:rPr>
        <w:t>including information concerning</w:t>
      </w:r>
      <w:r w:rsidR="00846A27">
        <w:rPr>
          <w:rFonts w:ascii="Arial" w:hAnsi="Arial" w:cs="Arial"/>
          <w:sz w:val="24"/>
          <w:szCs w:val="24"/>
        </w:rPr>
        <w:t xml:space="preserve"> </w:t>
      </w:r>
      <w:r w:rsidR="00DE1A02">
        <w:rPr>
          <w:rFonts w:ascii="Arial" w:hAnsi="Arial" w:cs="Arial"/>
          <w:sz w:val="24"/>
          <w:szCs w:val="24"/>
        </w:rPr>
        <w:t xml:space="preserve">a Particular </w:t>
      </w:r>
      <w:r w:rsidR="00846A27">
        <w:rPr>
          <w:rFonts w:ascii="Arial" w:hAnsi="Arial" w:cs="Arial"/>
          <w:sz w:val="24"/>
          <w:szCs w:val="24"/>
        </w:rPr>
        <w:t>M</w:t>
      </w:r>
      <w:r w:rsidR="00DE1A02">
        <w:rPr>
          <w:rFonts w:ascii="Arial" w:hAnsi="Arial" w:cs="Arial"/>
          <w:sz w:val="24"/>
          <w:szCs w:val="24"/>
        </w:rPr>
        <w:t xml:space="preserve">arket </w:t>
      </w:r>
      <w:r w:rsidR="00846A27">
        <w:rPr>
          <w:rFonts w:ascii="Arial" w:hAnsi="Arial" w:cs="Arial"/>
          <w:sz w:val="24"/>
          <w:szCs w:val="24"/>
        </w:rPr>
        <w:t>S</w:t>
      </w:r>
      <w:r w:rsidR="00DE1A02">
        <w:rPr>
          <w:rFonts w:ascii="Arial" w:hAnsi="Arial" w:cs="Arial"/>
          <w:sz w:val="24"/>
          <w:szCs w:val="24"/>
        </w:rPr>
        <w:t xml:space="preserve">ituation </w:t>
      </w:r>
      <w:r w:rsidR="2B034A61" w:rsidRPr="47F36184">
        <w:rPr>
          <w:rFonts w:ascii="Arial" w:hAnsi="Arial" w:cs="Arial"/>
          <w:sz w:val="24"/>
          <w:szCs w:val="24"/>
        </w:rPr>
        <w:t>(PMS)</w:t>
      </w:r>
      <w:r w:rsidR="5F15EA2B" w:rsidRPr="47F36184">
        <w:rPr>
          <w:rFonts w:ascii="Arial" w:hAnsi="Arial" w:cs="Arial"/>
          <w:sz w:val="24"/>
          <w:szCs w:val="24"/>
        </w:rPr>
        <w:t xml:space="preserve"> </w:t>
      </w:r>
      <w:r w:rsidR="00DE1A02">
        <w:rPr>
          <w:rFonts w:ascii="Arial" w:hAnsi="Arial" w:cs="Arial"/>
          <w:sz w:val="24"/>
          <w:szCs w:val="24"/>
        </w:rPr>
        <w:t>in China,</w:t>
      </w:r>
      <w:r w:rsidR="00846A27">
        <w:rPr>
          <w:rFonts w:ascii="Arial" w:hAnsi="Arial" w:cs="Arial"/>
          <w:sz w:val="24"/>
          <w:szCs w:val="24"/>
        </w:rPr>
        <w:t xml:space="preserve"> </w:t>
      </w:r>
      <w:r w:rsidR="0033435D" w:rsidRPr="003B4F5D">
        <w:rPr>
          <w:rFonts w:ascii="Arial" w:hAnsi="Arial" w:cs="Arial"/>
          <w:sz w:val="24"/>
          <w:szCs w:val="24"/>
        </w:rPr>
        <w:t>please provide it below</w:t>
      </w:r>
      <w:r w:rsidR="00D013ED" w:rsidRPr="003B4F5D">
        <w:rPr>
          <w:rFonts w:ascii="Arial" w:hAnsi="Arial" w:cs="Arial"/>
          <w:sz w:val="24"/>
          <w:szCs w:val="24"/>
        </w:rPr>
        <w:t>.</w:t>
      </w:r>
      <w:r w:rsidR="00DA4343" w:rsidRPr="003B4F5D">
        <w:rPr>
          <w:rFonts w:ascii="Arial" w:hAnsi="Arial" w:cs="Arial"/>
          <w:sz w:val="24"/>
          <w:szCs w:val="24"/>
        </w:rPr>
        <w:t xml:space="preserve"> </w:t>
      </w:r>
    </w:p>
    <w:p w14:paraId="41A9F905" w14:textId="1B2ED63E" w:rsidR="00831F1A" w:rsidRPr="003B4F5D" w:rsidRDefault="00831F1A" w:rsidP="47F36184">
      <w:pPr>
        <w:pStyle w:val="ListParagraph"/>
        <w:tabs>
          <w:tab w:val="left" w:pos="2130"/>
        </w:tabs>
        <w:suppressAutoHyphens/>
        <w:spacing w:after="0" w:line="22" w:lineRule="atLeast"/>
        <w:ind w:left="360"/>
        <w:rPr>
          <w:rFonts w:ascii="Arial" w:hAnsi="Arial" w:cs="Arial"/>
          <w:sz w:val="24"/>
          <w:szCs w:val="24"/>
        </w:rPr>
      </w:pPr>
    </w:p>
    <w:p w14:paraId="22B6405E" w14:textId="2F012BA9" w:rsidR="00831F1A" w:rsidRPr="003B4F5D" w:rsidRDefault="00831F1A" w:rsidP="00E54A57">
      <w:pPr>
        <w:pStyle w:val="ListParagraph"/>
        <w:tabs>
          <w:tab w:val="left" w:pos="2130"/>
        </w:tabs>
        <w:suppressAutoHyphens/>
        <w:spacing w:after="0" w:line="22" w:lineRule="atLeast"/>
        <w:ind w:left="360"/>
        <w:rPr>
          <w:rFonts w:ascii="Arial" w:hAnsi="Arial" w:cs="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1111D7" w:rsidRPr="00CD4A85" w14:paraId="3215D670" w14:textId="77777777" w:rsidTr="008C5EC0">
        <w:tc>
          <w:tcPr>
            <w:tcW w:w="9016" w:type="dxa"/>
            <w:gridSpan w:val="2"/>
          </w:tcPr>
          <w:p w14:paraId="008629C1" w14:textId="77777777" w:rsidR="001111D7" w:rsidRDefault="001111D7" w:rsidP="008A1748">
            <w:pPr>
              <w:suppressAutoHyphens/>
              <w:autoSpaceDE w:val="0"/>
              <w:autoSpaceDN w:val="0"/>
              <w:adjustRightInd w:val="0"/>
              <w:spacing w:line="22" w:lineRule="atLeast"/>
              <w:contextualSpacing/>
              <w:jc w:val="both"/>
              <w:rPr>
                <w:rFonts w:ascii="Arial" w:eastAsiaTheme="minorEastAsia" w:hAnsi="Arial" w:cs="Arial"/>
                <w:i/>
                <w:iCs/>
                <w:color w:val="808080" w:themeColor="background1" w:themeShade="80"/>
                <w:sz w:val="24"/>
                <w:szCs w:val="24"/>
              </w:rPr>
            </w:pPr>
            <w:r w:rsidRPr="00D9239B">
              <w:rPr>
                <w:rFonts w:ascii="Arial" w:eastAsiaTheme="minorEastAsia" w:hAnsi="Arial" w:cs="Arial"/>
                <w:i/>
                <w:iCs/>
                <w:color w:val="808080" w:themeColor="background1" w:themeShade="80"/>
                <w:sz w:val="24"/>
                <w:szCs w:val="24"/>
              </w:rPr>
              <w:t>Please answer here</w:t>
            </w:r>
          </w:p>
          <w:p w14:paraId="35FC7B60" w14:textId="77777777" w:rsidR="001111D7" w:rsidRPr="005C39EF" w:rsidRDefault="001111D7" w:rsidP="008A1748">
            <w:pPr>
              <w:suppressAutoHyphens/>
              <w:autoSpaceDE w:val="0"/>
              <w:autoSpaceDN w:val="0"/>
              <w:adjustRightInd w:val="0"/>
              <w:spacing w:line="22" w:lineRule="atLeast"/>
              <w:contextualSpacing/>
              <w:jc w:val="both"/>
              <w:rPr>
                <w:rFonts w:ascii="Arial" w:eastAsiaTheme="minorEastAsia" w:hAnsi="Arial" w:cs="Arial"/>
                <w:color w:val="808080" w:themeColor="background1" w:themeShade="80"/>
                <w:sz w:val="24"/>
                <w:szCs w:val="24"/>
              </w:rPr>
            </w:pPr>
          </w:p>
        </w:tc>
      </w:tr>
      <w:tr w:rsidR="001111D7" w:rsidRPr="00CD4A85" w14:paraId="0C031DDD" w14:textId="77777777" w:rsidTr="008C5EC0">
        <w:tc>
          <w:tcPr>
            <w:tcW w:w="4508" w:type="dxa"/>
            <w:tcBorders>
              <w:top w:val="single" w:sz="4" w:space="0" w:color="FFFFFF" w:themeColor="background1"/>
              <w:left w:val="nil"/>
              <w:bottom w:val="nil"/>
              <w:right w:val="single" w:sz="4" w:space="0" w:color="auto"/>
            </w:tcBorders>
          </w:tcPr>
          <w:p w14:paraId="0AD04D59" w14:textId="77777777" w:rsidR="001111D7" w:rsidRPr="00D9239B" w:rsidRDefault="001111D7" w:rsidP="008A1748">
            <w:pPr>
              <w:suppressAutoHyphens/>
              <w:autoSpaceDE w:val="0"/>
              <w:autoSpaceDN w:val="0"/>
              <w:adjustRightInd w:val="0"/>
              <w:spacing w:line="22" w:lineRule="atLeast"/>
              <w:contextualSpacing/>
              <w:jc w:val="both"/>
              <w:rPr>
                <w:rFonts w:ascii="Arial" w:eastAsiaTheme="minorEastAsia" w:hAnsi="Arial" w:cs="Arial"/>
                <w:sz w:val="24"/>
                <w:szCs w:val="24"/>
              </w:rPr>
            </w:pPr>
          </w:p>
        </w:tc>
        <w:tc>
          <w:tcPr>
            <w:tcW w:w="4508" w:type="dxa"/>
            <w:tcBorders>
              <w:left w:val="single" w:sz="4" w:space="0" w:color="auto"/>
            </w:tcBorders>
          </w:tcPr>
          <w:p w14:paraId="74340DD2" w14:textId="77777777" w:rsidR="001111D7" w:rsidRPr="00D9239B" w:rsidRDefault="001111D7" w:rsidP="008A1748">
            <w:pPr>
              <w:suppressAutoHyphens/>
              <w:autoSpaceDE w:val="0"/>
              <w:autoSpaceDN w:val="0"/>
              <w:adjustRightInd w:val="0"/>
              <w:spacing w:line="22" w:lineRule="atLeast"/>
              <w:contextualSpacing/>
              <w:jc w:val="both"/>
              <w:rPr>
                <w:rFonts w:ascii="Arial" w:eastAsiaTheme="minorEastAsia" w:hAnsi="Arial" w:cs="Arial"/>
                <w:sz w:val="24"/>
                <w:szCs w:val="24"/>
              </w:rPr>
            </w:pPr>
            <w:r w:rsidRPr="00D9239B">
              <w:rPr>
                <w:rFonts w:ascii="Arial" w:eastAsiaTheme="minorEastAsia" w:hAnsi="Arial" w:cs="Arial"/>
                <w:sz w:val="24"/>
                <w:szCs w:val="24"/>
              </w:rPr>
              <w:t>Appendix reference:</w:t>
            </w:r>
          </w:p>
        </w:tc>
      </w:tr>
    </w:tbl>
    <w:p w14:paraId="62809B10" w14:textId="2540AEED" w:rsidR="0061119E" w:rsidRDefault="0061119E" w:rsidP="008A1748">
      <w:pPr>
        <w:spacing w:after="0" w:line="22" w:lineRule="atLeast"/>
        <w:contextualSpacing/>
        <w:rPr>
          <w:rFonts w:ascii="Arial" w:hAnsi="Arial" w:cs="Arial"/>
          <w:sz w:val="24"/>
          <w:szCs w:val="24"/>
        </w:rPr>
      </w:pPr>
      <w:r>
        <w:rPr>
          <w:rFonts w:ascii="Arial" w:hAnsi="Arial" w:cs="Arial"/>
          <w:sz w:val="24"/>
          <w:szCs w:val="24"/>
        </w:rPr>
        <w:br w:type="page"/>
      </w:r>
    </w:p>
    <w:p w14:paraId="7AC9AE91" w14:textId="49FCB09F" w:rsidR="0061119E" w:rsidRPr="0089468A" w:rsidRDefault="0061119E" w:rsidP="297BAC81">
      <w:pPr>
        <w:pStyle w:val="Heading1"/>
        <w:contextualSpacing/>
      </w:pPr>
      <w:bookmarkStart w:id="17" w:name="_Toc240286063"/>
      <w:r>
        <w:lastRenderedPageBreak/>
        <w:t xml:space="preserve">SECTION </w:t>
      </w:r>
      <w:r w:rsidR="0003335E">
        <w:t>B</w:t>
      </w:r>
      <w:r>
        <w:t>: Next steps</w:t>
      </w:r>
      <w:bookmarkEnd w:id="17"/>
      <w:r>
        <w:t xml:space="preserve"> </w:t>
      </w:r>
    </w:p>
    <w:p w14:paraId="263AF740" w14:textId="77777777" w:rsidR="0061119E" w:rsidRPr="0089468A" w:rsidRDefault="0061119E" w:rsidP="008A1748">
      <w:pPr>
        <w:spacing w:after="0" w:line="22" w:lineRule="atLeast"/>
        <w:contextualSpacing/>
        <w:rPr>
          <w:rFonts w:ascii="Arial" w:hAnsi="Arial" w:cs="Arial"/>
          <w:sz w:val="32"/>
          <w:szCs w:val="32"/>
        </w:rPr>
      </w:pPr>
    </w:p>
    <w:p w14:paraId="3F2C0E6B" w14:textId="77777777" w:rsidR="0061119E" w:rsidRPr="0089468A" w:rsidRDefault="0061119E" w:rsidP="297BAC81">
      <w:pPr>
        <w:pStyle w:val="Heading2"/>
        <w:spacing w:after="0" w:line="22" w:lineRule="atLeast"/>
        <w:contextualSpacing/>
      </w:pPr>
      <w:bookmarkStart w:id="18" w:name="_Toc35360430"/>
      <w:bookmarkStart w:id="19" w:name="_Toc240286064"/>
      <w:r>
        <w:t>Next steps</w:t>
      </w:r>
      <w:bookmarkEnd w:id="18"/>
      <w:bookmarkEnd w:id="19"/>
    </w:p>
    <w:p w14:paraId="6564FFC0" w14:textId="77777777" w:rsidR="0061119E" w:rsidRPr="0089468A" w:rsidRDefault="0061119E" w:rsidP="008A1748">
      <w:pPr>
        <w:spacing w:after="0" w:line="22" w:lineRule="atLeast"/>
        <w:contextualSpacing/>
        <w:textAlignment w:val="baseline"/>
        <w:rPr>
          <w:rFonts w:ascii="Arial" w:eastAsia="Times New Roman" w:hAnsi="Arial" w:cs="Arial"/>
          <w:color w:val="000000"/>
          <w:sz w:val="24"/>
          <w:szCs w:val="24"/>
          <w:lang w:eastAsia="en-GB"/>
        </w:rPr>
      </w:pPr>
    </w:p>
    <w:p w14:paraId="6EB4685A" w14:textId="53D647F6" w:rsidR="0061119E" w:rsidRPr="0089468A" w:rsidRDefault="0061119E" w:rsidP="008A1748">
      <w:pPr>
        <w:spacing w:after="0" w:line="22" w:lineRule="atLeast"/>
        <w:contextualSpacing/>
        <w:rPr>
          <w:rFonts w:ascii="Arial" w:hAnsi="Arial" w:cs="Arial"/>
          <w:sz w:val="24"/>
          <w:szCs w:val="24"/>
        </w:rPr>
      </w:pPr>
      <w:r w:rsidRPr="0089468A">
        <w:rPr>
          <w:rFonts w:ascii="Arial" w:eastAsia="Times New Roman" w:hAnsi="Arial" w:cs="Arial"/>
          <w:color w:val="000000" w:themeColor="text1"/>
          <w:sz w:val="24"/>
          <w:szCs w:val="24"/>
          <w:lang w:eastAsia="en-GB"/>
        </w:rPr>
        <w:t>Please submit this questionnaire through the Trade Remedies Service (</w:t>
      </w:r>
      <w:hyperlink r:id="rId24">
        <w:r w:rsidRPr="009B40D7">
          <w:rPr>
            <w:rStyle w:val="Hyperlink"/>
            <w:rFonts w:ascii="Arial" w:eastAsia="Times New Roman" w:hAnsi="Arial" w:cs="Arial"/>
            <w:sz w:val="24"/>
            <w:szCs w:val="24"/>
            <w:lang w:eastAsia="en-GB"/>
          </w:rPr>
          <w:t>www.trade-remedies.service.gov.uk</w:t>
        </w:r>
      </w:hyperlink>
      <w:r w:rsidRPr="009B40D7">
        <w:rPr>
          <w:rFonts w:ascii="Arial" w:eastAsia="Times New Roman" w:hAnsi="Arial" w:cs="Arial"/>
          <w:color w:val="000000" w:themeColor="text1"/>
          <w:sz w:val="24"/>
          <w:szCs w:val="24"/>
          <w:lang w:eastAsia="en-GB"/>
        </w:rPr>
        <w:t xml:space="preserve">) by </w:t>
      </w:r>
      <w:r w:rsidR="009B40D7" w:rsidRPr="009B40D7">
        <w:rPr>
          <w:rFonts w:ascii="Arial" w:eastAsia="Times New Roman" w:hAnsi="Arial" w:cs="Arial"/>
          <w:color w:val="000000" w:themeColor="text1"/>
          <w:sz w:val="24"/>
          <w:szCs w:val="24"/>
          <w:lang w:eastAsia="en-GB"/>
        </w:rPr>
        <w:t>23 October 2026</w:t>
      </w:r>
      <w:r w:rsidR="00E00ADC" w:rsidRPr="009B40D7">
        <w:rPr>
          <w:rFonts w:ascii="Arial" w:eastAsia="Times New Roman" w:hAnsi="Arial" w:cs="Arial"/>
          <w:b/>
          <w:color w:val="000000" w:themeColor="text1"/>
          <w:sz w:val="24"/>
          <w:szCs w:val="24"/>
          <w:lang w:eastAsia="en-GB"/>
        </w:rPr>
        <w:t>.</w:t>
      </w:r>
      <w:r w:rsidRPr="0089468A">
        <w:rPr>
          <w:rFonts w:ascii="Arial" w:eastAsia="Times New Roman" w:hAnsi="Arial" w:cs="Arial"/>
          <w:color w:val="000000" w:themeColor="text1"/>
          <w:sz w:val="24"/>
          <w:szCs w:val="24"/>
          <w:lang w:eastAsia="en-GB"/>
        </w:rPr>
        <w:t xml:space="preserve"> </w:t>
      </w:r>
    </w:p>
    <w:p w14:paraId="1A142B5A" w14:textId="77777777" w:rsidR="0061119E" w:rsidRPr="0089468A" w:rsidRDefault="0061119E" w:rsidP="008A1748">
      <w:pPr>
        <w:spacing w:after="0" w:line="22" w:lineRule="atLeast"/>
        <w:contextualSpacing/>
        <w:textAlignment w:val="baseline"/>
        <w:rPr>
          <w:rFonts w:ascii="Arial" w:eastAsia="Times New Roman" w:hAnsi="Arial" w:cs="Arial"/>
          <w:color w:val="000000"/>
          <w:sz w:val="24"/>
          <w:szCs w:val="24"/>
          <w:lang w:eastAsia="en-GB"/>
        </w:rPr>
      </w:pPr>
      <w:r w:rsidRPr="0089468A">
        <w:rPr>
          <w:rFonts w:ascii="Arial" w:eastAsia="Times New Roman" w:hAnsi="Arial" w:cs="Arial"/>
          <w:color w:val="000000" w:themeColor="text1"/>
          <w:sz w:val="24"/>
          <w:szCs w:val="24"/>
          <w:lang w:eastAsia="en-GB"/>
        </w:rPr>
        <w:t> </w:t>
      </w:r>
    </w:p>
    <w:p w14:paraId="12CFC97B" w14:textId="60B0476E" w:rsidR="0061119E" w:rsidRPr="0089468A" w:rsidRDefault="0061119E" w:rsidP="008A1748">
      <w:pPr>
        <w:suppressAutoHyphens/>
        <w:spacing w:after="0" w:line="22" w:lineRule="atLeast"/>
        <w:contextualSpacing/>
        <w:rPr>
          <w:rFonts w:ascii="Arial" w:eastAsia="Times New Roman" w:hAnsi="Arial" w:cs="Arial"/>
          <w:color w:val="000000"/>
          <w:sz w:val="24"/>
          <w:szCs w:val="24"/>
          <w:lang w:eastAsia="en-GB"/>
        </w:rPr>
      </w:pPr>
      <w:r w:rsidRPr="0089468A">
        <w:rPr>
          <w:rFonts w:ascii="Arial" w:eastAsia="Times New Roman" w:hAnsi="Arial" w:cs="Arial"/>
          <w:color w:val="000000" w:themeColor="text1"/>
          <w:sz w:val="24"/>
          <w:szCs w:val="24"/>
          <w:lang w:eastAsia="en-GB"/>
        </w:rPr>
        <w:t xml:space="preserve">A confidential and non-confidential version of the questionnaire must be submitted. You can find guidance on how to complete confidential and non-confidential versions </w:t>
      </w:r>
      <w:r w:rsidR="00085125" w:rsidRPr="003838F3">
        <w:rPr>
          <w:rFonts w:ascii="Arial" w:eastAsia="Times New Roman" w:hAnsi="Arial" w:cs="Arial"/>
          <w:color w:val="000000"/>
          <w:sz w:val="24"/>
          <w:szCs w:val="24"/>
          <w:lang w:eastAsia="en-GB"/>
        </w:rPr>
        <w:t xml:space="preserve">in </w:t>
      </w:r>
      <w:r w:rsidR="00085125" w:rsidRPr="003838F3">
        <w:rPr>
          <w:rFonts w:ascii="Arial" w:hAnsi="Arial" w:cs="Arial"/>
          <w:sz w:val="24"/>
          <w:szCs w:val="24"/>
        </w:rPr>
        <w:t xml:space="preserve">our guidance on </w:t>
      </w:r>
      <w:hyperlink r:id="rId25" w:anchor="how-we-handle-confidential-information" w:history="1">
        <w:r w:rsidR="00085125" w:rsidRPr="00726F6F">
          <w:rPr>
            <w:rStyle w:val="Hyperlink"/>
            <w:rFonts w:ascii="Arial" w:hAnsi="Arial" w:cs="Arial"/>
            <w:sz w:val="24"/>
            <w:szCs w:val="24"/>
          </w:rPr>
          <w:t>how to submit information</w:t>
        </w:r>
      </w:hyperlink>
      <w:r w:rsidR="00085125" w:rsidRPr="003838F3">
        <w:rPr>
          <w:rFonts w:ascii="Arial" w:hAnsi="Arial" w:cs="Arial"/>
          <w:sz w:val="24"/>
          <w:szCs w:val="24"/>
        </w:rPr>
        <w:t>.</w:t>
      </w:r>
    </w:p>
    <w:p w14:paraId="35370207" w14:textId="7C6A2E5D" w:rsidR="00BC3F18" w:rsidRDefault="00BC3F18" w:rsidP="008A1748">
      <w:pPr>
        <w:spacing w:after="0" w:line="22" w:lineRule="atLeast"/>
        <w:contextualSpacing/>
        <w:rPr>
          <w:rFonts w:cs="Arial"/>
        </w:rPr>
      </w:pPr>
    </w:p>
    <w:p w14:paraId="146068FA" w14:textId="77777777" w:rsidR="00A323C1" w:rsidRDefault="00A323C1" w:rsidP="008A1748">
      <w:pPr>
        <w:spacing w:after="0" w:line="22" w:lineRule="atLeast"/>
        <w:contextualSpacing/>
        <w:rPr>
          <w:rFonts w:cs="Arial"/>
        </w:rPr>
      </w:pPr>
    </w:p>
    <w:p w14:paraId="68B2E316" w14:textId="77777777" w:rsidR="00A323C1" w:rsidRPr="00A323C1" w:rsidRDefault="00A323C1" w:rsidP="00A323C1">
      <w:pPr>
        <w:spacing w:line="264" w:lineRule="auto"/>
        <w:jc w:val="both"/>
        <w:textAlignment w:val="baseline"/>
        <w:rPr>
          <w:rFonts w:ascii="Arial" w:eastAsia="Times New Roman" w:hAnsi="Arial" w:cs="Arial"/>
          <w:color w:val="000000"/>
          <w:sz w:val="24"/>
          <w:szCs w:val="24"/>
          <w:lang w:val="en-AU" w:eastAsia="en-GB"/>
        </w:rPr>
      </w:pPr>
      <w:r w:rsidRPr="00A323C1">
        <w:rPr>
          <w:rFonts w:ascii="Arial" w:eastAsia="Times New Roman" w:hAnsi="Arial" w:cs="Arial"/>
          <w:color w:val="000000"/>
          <w:sz w:val="24"/>
          <w:szCs w:val="24"/>
          <w:lang w:val="en-AU" w:eastAsia="en-GB"/>
        </w:rPr>
        <w:t>Please list any appendices that you have referenced in your responses and are attaching with this questionnaire.</w:t>
      </w:r>
    </w:p>
    <w:p w14:paraId="31BEAC1E" w14:textId="77777777" w:rsidR="00A323C1" w:rsidRPr="00A323C1" w:rsidRDefault="00A323C1" w:rsidP="00A323C1">
      <w:pPr>
        <w:spacing w:line="264" w:lineRule="auto"/>
        <w:jc w:val="both"/>
        <w:textAlignment w:val="baseline"/>
        <w:rPr>
          <w:rFonts w:ascii="Arial" w:eastAsia="Times New Roman" w:hAnsi="Arial" w:cs="Arial"/>
          <w:color w:val="000000"/>
          <w:sz w:val="24"/>
          <w:szCs w:val="24"/>
          <w:lang w:eastAsia="en-GB"/>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A323C1" w:rsidRPr="00A323C1" w14:paraId="19CB9D34" w14:textId="77777777" w:rsidTr="00B31EBE">
        <w:tc>
          <w:tcPr>
            <w:tcW w:w="4508" w:type="dxa"/>
            <w:vAlign w:val="center"/>
          </w:tcPr>
          <w:p w14:paraId="7ADDCEAA" w14:textId="77777777" w:rsidR="00A323C1" w:rsidRPr="00A323C1" w:rsidRDefault="00A323C1" w:rsidP="00B31EBE">
            <w:pPr>
              <w:spacing w:line="264" w:lineRule="auto"/>
              <w:jc w:val="center"/>
              <w:textAlignment w:val="baseline"/>
              <w:rPr>
                <w:rFonts w:ascii="Arial" w:eastAsia="Times New Roman" w:hAnsi="Arial" w:cs="Arial"/>
                <w:b/>
                <w:color w:val="000000"/>
                <w:sz w:val="24"/>
                <w:szCs w:val="24"/>
                <w:lang w:eastAsia="en-GB"/>
              </w:rPr>
            </w:pPr>
            <w:r w:rsidRPr="00A323C1">
              <w:rPr>
                <w:rFonts w:ascii="Arial" w:eastAsia="Times New Roman" w:hAnsi="Arial" w:cs="Arial"/>
                <w:b/>
                <w:color w:val="000000"/>
                <w:sz w:val="24"/>
                <w:szCs w:val="24"/>
                <w:lang w:eastAsia="en-GB"/>
              </w:rPr>
              <w:t>Appendix reference</w:t>
            </w:r>
          </w:p>
        </w:tc>
        <w:tc>
          <w:tcPr>
            <w:tcW w:w="4508" w:type="dxa"/>
            <w:vAlign w:val="center"/>
          </w:tcPr>
          <w:p w14:paraId="2A4E52CF" w14:textId="77777777" w:rsidR="00A323C1" w:rsidRPr="00A323C1" w:rsidRDefault="00A323C1" w:rsidP="00B31EBE">
            <w:pPr>
              <w:spacing w:line="264" w:lineRule="auto"/>
              <w:jc w:val="center"/>
              <w:textAlignment w:val="baseline"/>
              <w:rPr>
                <w:rFonts w:ascii="Arial" w:eastAsia="Times New Roman" w:hAnsi="Arial" w:cs="Arial"/>
                <w:b/>
                <w:color w:val="000000"/>
                <w:sz w:val="24"/>
                <w:szCs w:val="24"/>
                <w:lang w:eastAsia="en-GB"/>
              </w:rPr>
            </w:pPr>
            <w:r w:rsidRPr="00A323C1">
              <w:rPr>
                <w:rFonts w:ascii="Arial" w:eastAsia="Times New Roman" w:hAnsi="Arial" w:cs="Arial"/>
                <w:b/>
                <w:color w:val="000000"/>
                <w:sz w:val="24"/>
                <w:szCs w:val="24"/>
                <w:lang w:eastAsia="en-GB"/>
              </w:rPr>
              <w:t>Document title</w:t>
            </w:r>
          </w:p>
        </w:tc>
      </w:tr>
      <w:tr w:rsidR="00A323C1" w:rsidRPr="00A323C1" w14:paraId="355BD8C2" w14:textId="77777777" w:rsidTr="00B31EBE">
        <w:tc>
          <w:tcPr>
            <w:tcW w:w="4508" w:type="dxa"/>
          </w:tcPr>
          <w:p w14:paraId="335A8ABD" w14:textId="77777777" w:rsidR="00A323C1" w:rsidRPr="00A323C1" w:rsidRDefault="00A323C1" w:rsidP="00B31EBE">
            <w:pPr>
              <w:spacing w:line="264" w:lineRule="auto"/>
              <w:jc w:val="both"/>
              <w:textAlignment w:val="baseline"/>
              <w:rPr>
                <w:rFonts w:ascii="Arial" w:eastAsia="Times New Roman" w:hAnsi="Arial" w:cs="Arial"/>
                <w:color w:val="000000"/>
                <w:sz w:val="24"/>
                <w:szCs w:val="24"/>
                <w:lang w:eastAsia="en-GB"/>
              </w:rPr>
            </w:pPr>
          </w:p>
        </w:tc>
        <w:tc>
          <w:tcPr>
            <w:tcW w:w="4508" w:type="dxa"/>
          </w:tcPr>
          <w:p w14:paraId="33894D00" w14:textId="77777777" w:rsidR="00A323C1" w:rsidRPr="00A323C1" w:rsidRDefault="00A323C1" w:rsidP="00B31EBE">
            <w:pPr>
              <w:spacing w:line="264" w:lineRule="auto"/>
              <w:jc w:val="both"/>
              <w:textAlignment w:val="baseline"/>
              <w:rPr>
                <w:rFonts w:ascii="Arial" w:eastAsia="Times New Roman" w:hAnsi="Arial" w:cs="Arial"/>
                <w:color w:val="000000"/>
                <w:sz w:val="24"/>
                <w:szCs w:val="24"/>
                <w:lang w:eastAsia="en-GB"/>
              </w:rPr>
            </w:pPr>
          </w:p>
        </w:tc>
      </w:tr>
      <w:tr w:rsidR="00A323C1" w:rsidRPr="00A323C1" w14:paraId="7D7211D1" w14:textId="77777777" w:rsidTr="00B31EBE">
        <w:tc>
          <w:tcPr>
            <w:tcW w:w="4508" w:type="dxa"/>
          </w:tcPr>
          <w:p w14:paraId="1F976990" w14:textId="77777777" w:rsidR="00A323C1" w:rsidRPr="00A323C1" w:rsidRDefault="00A323C1" w:rsidP="00B31EBE">
            <w:pPr>
              <w:spacing w:line="264" w:lineRule="auto"/>
              <w:jc w:val="both"/>
              <w:textAlignment w:val="baseline"/>
              <w:rPr>
                <w:rFonts w:ascii="Arial" w:eastAsia="Times New Roman" w:hAnsi="Arial" w:cs="Arial"/>
                <w:color w:val="000000"/>
                <w:sz w:val="24"/>
                <w:szCs w:val="24"/>
                <w:lang w:eastAsia="en-GB"/>
              </w:rPr>
            </w:pPr>
          </w:p>
        </w:tc>
        <w:tc>
          <w:tcPr>
            <w:tcW w:w="4508" w:type="dxa"/>
          </w:tcPr>
          <w:p w14:paraId="0EB9800C" w14:textId="77777777" w:rsidR="00A323C1" w:rsidRPr="00A323C1" w:rsidRDefault="00A323C1" w:rsidP="00B31EBE">
            <w:pPr>
              <w:spacing w:line="264" w:lineRule="auto"/>
              <w:jc w:val="both"/>
              <w:textAlignment w:val="baseline"/>
              <w:rPr>
                <w:rFonts w:ascii="Arial" w:eastAsia="Times New Roman" w:hAnsi="Arial" w:cs="Arial"/>
                <w:color w:val="000000"/>
                <w:sz w:val="24"/>
                <w:szCs w:val="24"/>
                <w:lang w:eastAsia="en-GB"/>
              </w:rPr>
            </w:pPr>
          </w:p>
        </w:tc>
      </w:tr>
      <w:tr w:rsidR="00A323C1" w:rsidRPr="00A323C1" w14:paraId="56395B2F" w14:textId="77777777" w:rsidTr="00B31EBE">
        <w:tc>
          <w:tcPr>
            <w:tcW w:w="4508" w:type="dxa"/>
          </w:tcPr>
          <w:p w14:paraId="1C226761" w14:textId="77777777" w:rsidR="00A323C1" w:rsidRPr="00A323C1" w:rsidRDefault="00A323C1" w:rsidP="00B31EBE">
            <w:pPr>
              <w:spacing w:line="264" w:lineRule="auto"/>
              <w:jc w:val="both"/>
              <w:textAlignment w:val="baseline"/>
              <w:rPr>
                <w:rFonts w:ascii="Arial" w:eastAsia="Times New Roman" w:hAnsi="Arial" w:cs="Arial"/>
                <w:color w:val="000000"/>
                <w:sz w:val="24"/>
                <w:szCs w:val="24"/>
                <w:lang w:eastAsia="en-GB"/>
              </w:rPr>
            </w:pPr>
          </w:p>
        </w:tc>
        <w:tc>
          <w:tcPr>
            <w:tcW w:w="4508" w:type="dxa"/>
          </w:tcPr>
          <w:p w14:paraId="6EE4AFCE" w14:textId="77777777" w:rsidR="00A323C1" w:rsidRPr="00A323C1" w:rsidRDefault="00A323C1" w:rsidP="00B31EBE">
            <w:pPr>
              <w:spacing w:line="264" w:lineRule="auto"/>
              <w:jc w:val="both"/>
              <w:textAlignment w:val="baseline"/>
              <w:rPr>
                <w:rFonts w:ascii="Arial" w:eastAsia="Times New Roman" w:hAnsi="Arial" w:cs="Arial"/>
                <w:color w:val="000000"/>
                <w:sz w:val="24"/>
                <w:szCs w:val="24"/>
                <w:lang w:eastAsia="en-GB"/>
              </w:rPr>
            </w:pPr>
          </w:p>
        </w:tc>
      </w:tr>
      <w:tr w:rsidR="00A323C1" w:rsidRPr="00A323C1" w14:paraId="4B438BE2" w14:textId="77777777" w:rsidTr="00B31EBE">
        <w:tc>
          <w:tcPr>
            <w:tcW w:w="4508" w:type="dxa"/>
          </w:tcPr>
          <w:p w14:paraId="716C02E5" w14:textId="77777777" w:rsidR="00A323C1" w:rsidRPr="00A323C1" w:rsidRDefault="00A323C1" w:rsidP="00B31EBE">
            <w:pPr>
              <w:spacing w:line="264" w:lineRule="auto"/>
              <w:jc w:val="both"/>
              <w:textAlignment w:val="baseline"/>
              <w:rPr>
                <w:rFonts w:ascii="Arial" w:eastAsia="Times New Roman" w:hAnsi="Arial" w:cs="Arial"/>
                <w:color w:val="000000"/>
                <w:sz w:val="24"/>
                <w:szCs w:val="24"/>
                <w:lang w:eastAsia="en-GB"/>
              </w:rPr>
            </w:pPr>
          </w:p>
        </w:tc>
        <w:tc>
          <w:tcPr>
            <w:tcW w:w="4508" w:type="dxa"/>
          </w:tcPr>
          <w:p w14:paraId="57B80FD0" w14:textId="77777777" w:rsidR="00A323C1" w:rsidRPr="00A323C1" w:rsidRDefault="00A323C1" w:rsidP="00B31EBE">
            <w:pPr>
              <w:spacing w:line="264" w:lineRule="auto"/>
              <w:jc w:val="both"/>
              <w:textAlignment w:val="baseline"/>
              <w:rPr>
                <w:rFonts w:ascii="Arial" w:eastAsia="Times New Roman" w:hAnsi="Arial" w:cs="Arial"/>
                <w:color w:val="000000"/>
                <w:sz w:val="24"/>
                <w:szCs w:val="24"/>
                <w:lang w:eastAsia="en-GB"/>
              </w:rPr>
            </w:pPr>
          </w:p>
        </w:tc>
      </w:tr>
    </w:tbl>
    <w:p w14:paraId="795A3776" w14:textId="77777777" w:rsidR="00A323C1" w:rsidRPr="00A323C1" w:rsidRDefault="00A323C1" w:rsidP="00A323C1">
      <w:pPr>
        <w:spacing w:line="264" w:lineRule="auto"/>
        <w:textAlignment w:val="baseline"/>
        <w:rPr>
          <w:rFonts w:ascii="Arial" w:eastAsia="Times New Roman" w:hAnsi="Arial" w:cs="Arial"/>
          <w:color w:val="000000"/>
          <w:sz w:val="24"/>
          <w:szCs w:val="24"/>
          <w:lang w:eastAsia="en-GB"/>
        </w:rPr>
      </w:pPr>
      <w:r w:rsidRPr="00A323C1">
        <w:rPr>
          <w:rFonts w:ascii="Arial" w:eastAsia="Times New Roman" w:hAnsi="Arial" w:cs="Arial"/>
          <w:color w:val="000000"/>
          <w:sz w:val="24"/>
          <w:szCs w:val="24"/>
          <w:lang w:eastAsia="en-GB"/>
        </w:rPr>
        <w:t>+Add additional rows as required</w:t>
      </w:r>
    </w:p>
    <w:p w14:paraId="150EAC52" w14:textId="77777777" w:rsidR="00A323C1" w:rsidRPr="00665C13" w:rsidRDefault="00A323C1" w:rsidP="00A323C1">
      <w:pPr>
        <w:spacing w:line="264" w:lineRule="auto"/>
        <w:rPr>
          <w:rFonts w:cs="Arial"/>
          <w:szCs w:val="24"/>
        </w:rPr>
      </w:pPr>
    </w:p>
    <w:p w14:paraId="3188D07C" w14:textId="77777777" w:rsidR="00A323C1" w:rsidRDefault="00A323C1" w:rsidP="008A1748">
      <w:pPr>
        <w:spacing w:after="0" w:line="22" w:lineRule="atLeast"/>
        <w:contextualSpacing/>
        <w:rPr>
          <w:rFonts w:cs="Arial"/>
        </w:rPr>
      </w:pPr>
    </w:p>
    <w:sectPr w:rsidR="00A323C1">
      <w:headerReference w:type="defaul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6D0E5" w14:textId="77777777" w:rsidR="006D1B91" w:rsidRDefault="006D1B91" w:rsidP="00A8615B">
      <w:pPr>
        <w:spacing w:after="0" w:line="240" w:lineRule="auto"/>
      </w:pPr>
      <w:r>
        <w:separator/>
      </w:r>
    </w:p>
  </w:endnote>
  <w:endnote w:type="continuationSeparator" w:id="0">
    <w:p w14:paraId="7709816E" w14:textId="77777777" w:rsidR="006D1B91" w:rsidRDefault="006D1B91" w:rsidP="00A8615B">
      <w:pPr>
        <w:spacing w:after="0" w:line="240" w:lineRule="auto"/>
      </w:pPr>
      <w:r>
        <w:continuationSeparator/>
      </w:r>
    </w:p>
  </w:endnote>
  <w:endnote w:type="continuationNotice" w:id="1">
    <w:p w14:paraId="105CA521" w14:textId="77777777" w:rsidR="006D1B91" w:rsidRDefault="006D1B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B95C3" w14:textId="77777777" w:rsidR="006D1B91" w:rsidRDefault="006D1B91" w:rsidP="00A8615B">
      <w:pPr>
        <w:spacing w:after="0" w:line="240" w:lineRule="auto"/>
      </w:pPr>
      <w:r>
        <w:separator/>
      </w:r>
    </w:p>
  </w:footnote>
  <w:footnote w:type="continuationSeparator" w:id="0">
    <w:p w14:paraId="216F89F2" w14:textId="77777777" w:rsidR="006D1B91" w:rsidRDefault="006D1B91" w:rsidP="00A8615B">
      <w:pPr>
        <w:spacing w:after="0" w:line="240" w:lineRule="auto"/>
      </w:pPr>
      <w:r>
        <w:continuationSeparator/>
      </w:r>
    </w:p>
  </w:footnote>
  <w:footnote w:type="continuationNotice" w:id="1">
    <w:p w14:paraId="1274C0EA" w14:textId="77777777" w:rsidR="006D1B91" w:rsidRDefault="006D1B9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5"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119"/>
      <w:gridCol w:w="3005"/>
      <w:gridCol w:w="3941"/>
    </w:tblGrid>
    <w:tr w:rsidR="001D1709" w14:paraId="35371567" w14:textId="77777777" w:rsidTr="00D51663">
      <w:tc>
        <w:tcPr>
          <w:tcW w:w="0" w:type="auto"/>
        </w:tcPr>
        <w:p w14:paraId="0B1401B7" w14:textId="77777777" w:rsidR="001D1709" w:rsidRDefault="001D1709" w:rsidP="001D1709">
          <w:pPr>
            <w:spacing w:before="20" w:after="20"/>
          </w:pPr>
          <w:bookmarkStart w:id="20" w:name="_Hlk43194599"/>
          <w:r>
            <w:rPr>
              <w:noProof/>
            </w:rPr>
            <w:drawing>
              <wp:inline distT="0" distB="0" distL="0" distR="0" wp14:anchorId="1D3CDA13" wp14:editId="4286D395">
                <wp:extent cx="1421202" cy="802800"/>
                <wp:effectExtent l="0" t="0" r="7620" b="0"/>
                <wp:docPr id="6533250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1202" cy="802800"/>
                        </a:xfrm>
                        <a:prstGeom prst="rect">
                          <a:avLst/>
                        </a:prstGeom>
                        <a:noFill/>
                        <a:ln>
                          <a:noFill/>
                        </a:ln>
                      </pic:spPr>
                    </pic:pic>
                  </a:graphicData>
                </a:graphic>
              </wp:inline>
            </w:drawing>
          </w:r>
        </w:p>
      </w:tc>
      <w:tc>
        <w:tcPr>
          <w:tcW w:w="3005" w:type="dxa"/>
        </w:tcPr>
        <w:p w14:paraId="199283B4" w14:textId="3C1ACF5D" w:rsidR="001D1709" w:rsidRPr="005B5F04" w:rsidRDefault="001D1709" w:rsidP="001D1709">
          <w:pPr>
            <w:jc w:val="center"/>
            <w:rPr>
              <w:rFonts w:ascii="Arial" w:hAnsi="Arial" w:cs="Arial"/>
            </w:rPr>
          </w:pPr>
        </w:p>
      </w:tc>
      <w:tc>
        <w:tcPr>
          <w:tcW w:w="3941" w:type="dxa"/>
        </w:tcPr>
        <w:p w14:paraId="24D3490A" w14:textId="77777777" w:rsidR="001D1709" w:rsidRPr="005B5F04" w:rsidRDefault="001D1709" w:rsidP="001D1709">
          <w:pPr>
            <w:pStyle w:val="NoSpacing"/>
            <w:jc w:val="right"/>
            <w:rPr>
              <w:rFonts w:ascii="Arial" w:hAnsi="Arial" w:cs="Arial"/>
              <w:sz w:val="19"/>
              <w:szCs w:val="19"/>
            </w:rPr>
          </w:pPr>
        </w:p>
        <w:p w14:paraId="58A5C465" w14:textId="77777777" w:rsidR="001D1709" w:rsidRPr="005B5F04" w:rsidRDefault="001D1709" w:rsidP="001D1709">
          <w:pPr>
            <w:pStyle w:val="NoSpacing"/>
            <w:jc w:val="right"/>
            <w:rPr>
              <w:rFonts w:ascii="Arial" w:hAnsi="Arial" w:cs="Arial"/>
              <w:sz w:val="19"/>
              <w:szCs w:val="19"/>
            </w:rPr>
          </w:pPr>
          <w:bookmarkStart w:id="21" w:name="_Hlk43194575"/>
          <w:r w:rsidRPr="005B5F04">
            <w:rPr>
              <w:rFonts w:ascii="Arial" w:hAnsi="Arial" w:cs="Arial"/>
              <w:sz w:val="19"/>
              <w:szCs w:val="19"/>
            </w:rPr>
            <w:t>Trade Remedies Authority</w:t>
          </w:r>
        </w:p>
        <w:p w14:paraId="6A6C46A2" w14:textId="77777777" w:rsidR="001D1709" w:rsidRPr="005B5F04" w:rsidRDefault="00000000" w:rsidP="001D1709">
          <w:pPr>
            <w:tabs>
              <w:tab w:val="left" w:pos="2133"/>
            </w:tabs>
            <w:spacing w:line="276" w:lineRule="auto"/>
            <w:ind w:left="7" w:firstLine="141"/>
            <w:rPr>
              <w:rFonts w:ascii="Arial" w:hAnsi="Arial" w:cs="Arial"/>
            </w:rPr>
          </w:pPr>
          <w:sdt>
            <w:sdtPr>
              <w:rPr>
                <w:rFonts w:ascii="Arial" w:hAnsi="Arial" w:cs="Arial"/>
                <w:b/>
                <w:sz w:val="18"/>
              </w:rPr>
              <w:id w:val="-1856485747"/>
              <w14:checkbox>
                <w14:checked w14:val="0"/>
                <w14:checkedState w14:val="2612" w14:font="MS Gothic"/>
                <w14:uncheckedState w14:val="2610" w14:font="MS Gothic"/>
              </w14:checkbox>
            </w:sdtPr>
            <w:sdtEndPr>
              <w:rPr>
                <w:shd w:val="clear" w:color="auto" w:fill="E6E6E6"/>
              </w:rPr>
            </w:sdtEndPr>
            <w:sdtContent>
              <w:r w:rsidR="001D1709" w:rsidRPr="007B7DDC">
                <w:rPr>
                  <w:rFonts w:ascii="Segoe UI Symbol" w:eastAsia="MS Gothic" w:hAnsi="Segoe UI Symbol" w:cs="Segoe UI Symbol"/>
                  <w:b/>
                  <w:sz w:val="18"/>
                </w:rPr>
                <w:t>☐</w:t>
              </w:r>
            </w:sdtContent>
          </w:sdt>
          <w:r w:rsidR="001D1709" w:rsidRPr="007B7DDC">
            <w:rPr>
              <w:rFonts w:ascii="Arial" w:hAnsi="Arial" w:cs="Arial"/>
              <w:sz w:val="18"/>
            </w:rPr>
            <w:t xml:space="preserve"> Confidential</w:t>
          </w:r>
          <w:r w:rsidR="001D1709" w:rsidRPr="007B7DDC">
            <w:rPr>
              <w:rFonts w:ascii="Arial" w:hAnsi="Arial" w:cs="Arial"/>
              <w:sz w:val="18"/>
            </w:rPr>
            <w:tab/>
          </w:r>
          <w:sdt>
            <w:sdtPr>
              <w:rPr>
                <w:rFonts w:ascii="Arial" w:hAnsi="Arial" w:cs="Arial"/>
                <w:b/>
                <w:sz w:val="18"/>
              </w:rPr>
              <w:id w:val="-173037909"/>
              <w14:checkbox>
                <w14:checked w14:val="0"/>
                <w14:checkedState w14:val="2612" w14:font="MS Gothic"/>
                <w14:uncheckedState w14:val="2610" w14:font="MS Gothic"/>
              </w14:checkbox>
            </w:sdtPr>
            <w:sdtContent>
              <w:r w:rsidR="001D1709" w:rsidRPr="007B7DDC">
                <w:rPr>
                  <w:rFonts w:ascii="Segoe UI Symbol" w:eastAsia="MS Gothic" w:hAnsi="Segoe UI Symbol" w:cs="Segoe UI Symbol"/>
                  <w:b/>
                  <w:sz w:val="18"/>
                </w:rPr>
                <w:t>☐</w:t>
              </w:r>
            </w:sdtContent>
          </w:sdt>
          <w:r w:rsidR="001D1709" w:rsidRPr="007B7DDC">
            <w:rPr>
              <w:rFonts w:ascii="Arial" w:hAnsi="Arial" w:cs="Arial"/>
              <w:sz w:val="18"/>
            </w:rPr>
            <w:t xml:space="preserve"> </w:t>
          </w:r>
          <w:proofErr w:type="gramStart"/>
          <w:r w:rsidR="001D1709" w:rsidRPr="007B7DDC">
            <w:rPr>
              <w:rFonts w:ascii="Arial" w:hAnsi="Arial" w:cs="Arial"/>
              <w:sz w:val="18"/>
            </w:rPr>
            <w:t>Non-confidential</w:t>
          </w:r>
          <w:proofErr w:type="gramEnd"/>
        </w:p>
        <w:bookmarkEnd w:id="21"/>
        <w:p w14:paraId="56DE9CED" w14:textId="77777777" w:rsidR="001D1709" w:rsidRPr="007B7DDC" w:rsidRDefault="001D1709" w:rsidP="001D1709">
          <w:pPr>
            <w:pStyle w:val="NoSpacing"/>
            <w:ind w:firstLine="148"/>
            <w:rPr>
              <w:rFonts w:ascii="Arial" w:hAnsi="Arial" w:cs="Arial"/>
              <w:sz w:val="18"/>
            </w:rPr>
          </w:pPr>
        </w:p>
      </w:tc>
    </w:tr>
    <w:bookmarkEnd w:id="20"/>
  </w:tbl>
  <w:p w14:paraId="58F08F4F" w14:textId="77777777" w:rsidR="008C5EC0" w:rsidRPr="000A641A" w:rsidRDefault="008C5EC0" w:rsidP="00F35B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A3B5F"/>
    <w:multiLevelType w:val="multilevel"/>
    <w:tmpl w:val="C0E0D6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9342FB"/>
    <w:multiLevelType w:val="hybridMultilevel"/>
    <w:tmpl w:val="CE58C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797723"/>
    <w:multiLevelType w:val="hybridMultilevel"/>
    <w:tmpl w:val="AAA054E4"/>
    <w:lvl w:ilvl="0" w:tplc="150CD80C">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211708E"/>
    <w:multiLevelType w:val="hybridMultilevel"/>
    <w:tmpl w:val="8D768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C73270"/>
    <w:multiLevelType w:val="hybridMultilevel"/>
    <w:tmpl w:val="581EF956"/>
    <w:lvl w:ilvl="0" w:tplc="FFFFFFFF">
      <w:start w:val="1"/>
      <w:numFmt w:val="bullet"/>
      <w:lvlText w:val=""/>
      <w:lvlJc w:val="left"/>
      <w:pPr>
        <w:ind w:left="360" w:hanging="360"/>
      </w:pPr>
      <w:rPr>
        <w:rFonts w:ascii="Symbol" w:hAnsi="Symbol" w:hint="default"/>
      </w:rPr>
    </w:lvl>
    <w:lvl w:ilvl="1" w:tplc="B98488C6">
      <w:start w:val="1"/>
      <w:numFmt w:val="bullet"/>
      <w:lvlText w:val="o"/>
      <w:lvlJc w:val="left"/>
      <w:pPr>
        <w:ind w:left="1080" w:hanging="360"/>
      </w:pPr>
      <w:rPr>
        <w:rFonts w:ascii="Courier New" w:hAnsi="Courier New" w:cs="Times New Roman" w:hint="default"/>
      </w:rPr>
    </w:lvl>
    <w:lvl w:ilvl="2" w:tplc="A006A09A">
      <w:start w:val="1"/>
      <w:numFmt w:val="bullet"/>
      <w:lvlText w:val=""/>
      <w:lvlJc w:val="left"/>
      <w:pPr>
        <w:ind w:left="1800" w:hanging="360"/>
      </w:pPr>
      <w:rPr>
        <w:rFonts w:ascii="Wingdings" w:hAnsi="Wingdings" w:hint="default"/>
      </w:rPr>
    </w:lvl>
    <w:lvl w:ilvl="3" w:tplc="C6262550">
      <w:start w:val="1"/>
      <w:numFmt w:val="bullet"/>
      <w:lvlText w:val=""/>
      <w:lvlJc w:val="left"/>
      <w:pPr>
        <w:ind w:left="2520" w:hanging="360"/>
      </w:pPr>
      <w:rPr>
        <w:rFonts w:ascii="Symbol" w:hAnsi="Symbol" w:hint="default"/>
      </w:rPr>
    </w:lvl>
    <w:lvl w:ilvl="4" w:tplc="D94E13BC">
      <w:start w:val="1"/>
      <w:numFmt w:val="bullet"/>
      <w:lvlText w:val="o"/>
      <w:lvlJc w:val="left"/>
      <w:pPr>
        <w:ind w:left="3240" w:hanging="360"/>
      </w:pPr>
      <w:rPr>
        <w:rFonts w:ascii="Courier New" w:hAnsi="Courier New" w:cs="Times New Roman" w:hint="default"/>
      </w:rPr>
    </w:lvl>
    <w:lvl w:ilvl="5" w:tplc="8558E274">
      <w:start w:val="1"/>
      <w:numFmt w:val="bullet"/>
      <w:lvlText w:val=""/>
      <w:lvlJc w:val="left"/>
      <w:pPr>
        <w:ind w:left="3960" w:hanging="360"/>
      </w:pPr>
      <w:rPr>
        <w:rFonts w:ascii="Wingdings" w:hAnsi="Wingdings" w:hint="default"/>
      </w:rPr>
    </w:lvl>
    <w:lvl w:ilvl="6" w:tplc="04B29E2E">
      <w:start w:val="1"/>
      <w:numFmt w:val="bullet"/>
      <w:lvlText w:val=""/>
      <w:lvlJc w:val="left"/>
      <w:pPr>
        <w:ind w:left="4680" w:hanging="360"/>
      </w:pPr>
      <w:rPr>
        <w:rFonts w:ascii="Symbol" w:hAnsi="Symbol" w:hint="default"/>
      </w:rPr>
    </w:lvl>
    <w:lvl w:ilvl="7" w:tplc="FBB4E6AA">
      <w:start w:val="1"/>
      <w:numFmt w:val="bullet"/>
      <w:lvlText w:val="o"/>
      <w:lvlJc w:val="left"/>
      <w:pPr>
        <w:ind w:left="5400" w:hanging="360"/>
      </w:pPr>
      <w:rPr>
        <w:rFonts w:ascii="Courier New" w:hAnsi="Courier New" w:cs="Times New Roman" w:hint="default"/>
      </w:rPr>
    </w:lvl>
    <w:lvl w:ilvl="8" w:tplc="B938382A">
      <w:start w:val="1"/>
      <w:numFmt w:val="bullet"/>
      <w:lvlText w:val=""/>
      <w:lvlJc w:val="left"/>
      <w:pPr>
        <w:ind w:left="6120" w:hanging="360"/>
      </w:pPr>
      <w:rPr>
        <w:rFonts w:ascii="Wingdings" w:hAnsi="Wingdings" w:hint="default"/>
      </w:rPr>
    </w:lvl>
  </w:abstractNum>
  <w:abstractNum w:abstractNumId="5" w15:restartNumberingAfterBreak="0">
    <w:nsid w:val="332C5A55"/>
    <w:multiLevelType w:val="hybridMultilevel"/>
    <w:tmpl w:val="5F969A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CDE529A"/>
    <w:multiLevelType w:val="hybridMultilevel"/>
    <w:tmpl w:val="58C4D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EA599D"/>
    <w:multiLevelType w:val="hybridMultilevel"/>
    <w:tmpl w:val="BB32E03E"/>
    <w:lvl w:ilvl="0" w:tplc="150CD80C">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C1D3356"/>
    <w:multiLevelType w:val="hybridMultilevel"/>
    <w:tmpl w:val="6C9C1D7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D1743D5"/>
    <w:multiLevelType w:val="hybridMultilevel"/>
    <w:tmpl w:val="AAA054E4"/>
    <w:lvl w:ilvl="0" w:tplc="150CD80C">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0D07F8C"/>
    <w:multiLevelType w:val="hybridMultilevel"/>
    <w:tmpl w:val="AAA054E4"/>
    <w:lvl w:ilvl="0" w:tplc="150CD80C">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7C745F7"/>
    <w:multiLevelType w:val="hybridMultilevel"/>
    <w:tmpl w:val="9812866C"/>
    <w:lvl w:ilvl="0" w:tplc="6262DE2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8394ECD"/>
    <w:multiLevelType w:val="hybridMultilevel"/>
    <w:tmpl w:val="FE280B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0E712D1"/>
    <w:multiLevelType w:val="multilevel"/>
    <w:tmpl w:val="0860A83A"/>
    <w:lvl w:ilvl="0">
      <w:start w:val="1"/>
      <w:numFmt w:val="decimal"/>
      <w:lvlText w:val="%1."/>
      <w:lvlJc w:val="left"/>
      <w:pPr>
        <w:tabs>
          <w:tab w:val="num" w:pos="720"/>
        </w:tabs>
        <w:ind w:left="720" w:hanging="360"/>
      </w:pPr>
      <w:rPr>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2BE347F"/>
    <w:multiLevelType w:val="multilevel"/>
    <w:tmpl w:val="5CB05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56F668E"/>
    <w:multiLevelType w:val="hybridMultilevel"/>
    <w:tmpl w:val="17BE3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E7D681C"/>
    <w:multiLevelType w:val="hybridMultilevel"/>
    <w:tmpl w:val="AAA054E4"/>
    <w:lvl w:ilvl="0" w:tplc="150CD80C">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F96691A"/>
    <w:multiLevelType w:val="hybridMultilevel"/>
    <w:tmpl w:val="4FE0A28C"/>
    <w:lvl w:ilvl="0" w:tplc="7564E096">
      <w:start w:val="1"/>
      <w:numFmt w:val="bullet"/>
      <w:lvlText w:val=""/>
      <w:lvlJc w:val="left"/>
      <w:pPr>
        <w:ind w:left="360" w:hanging="360"/>
      </w:pPr>
      <w:rPr>
        <w:rFonts w:ascii="Symbol" w:hAnsi="Symbol" w:hint="default"/>
        <w:color w:val="auto"/>
      </w:rPr>
    </w:lvl>
    <w:lvl w:ilvl="1" w:tplc="71F41830">
      <w:start w:val="1"/>
      <w:numFmt w:val="bullet"/>
      <w:lvlText w:val="o"/>
      <w:lvlJc w:val="left"/>
      <w:pPr>
        <w:ind w:left="1080" w:hanging="360"/>
      </w:pPr>
      <w:rPr>
        <w:rFonts w:ascii="Courier New" w:hAnsi="Courier New" w:cs="Times New Roman" w:hint="default"/>
      </w:rPr>
    </w:lvl>
    <w:lvl w:ilvl="2" w:tplc="3B849FF4">
      <w:start w:val="1"/>
      <w:numFmt w:val="bullet"/>
      <w:lvlText w:val=""/>
      <w:lvlJc w:val="left"/>
      <w:pPr>
        <w:ind w:left="1800" w:hanging="360"/>
      </w:pPr>
      <w:rPr>
        <w:rFonts w:ascii="Wingdings" w:hAnsi="Wingdings" w:hint="default"/>
      </w:rPr>
    </w:lvl>
    <w:lvl w:ilvl="3" w:tplc="D0FA8B9E">
      <w:start w:val="1"/>
      <w:numFmt w:val="bullet"/>
      <w:lvlText w:val=""/>
      <w:lvlJc w:val="left"/>
      <w:pPr>
        <w:ind w:left="2520" w:hanging="360"/>
      </w:pPr>
      <w:rPr>
        <w:rFonts w:ascii="Symbol" w:hAnsi="Symbol" w:hint="default"/>
      </w:rPr>
    </w:lvl>
    <w:lvl w:ilvl="4" w:tplc="BFE0857E">
      <w:start w:val="1"/>
      <w:numFmt w:val="bullet"/>
      <w:lvlText w:val="o"/>
      <w:lvlJc w:val="left"/>
      <w:pPr>
        <w:ind w:left="3240" w:hanging="360"/>
      </w:pPr>
      <w:rPr>
        <w:rFonts w:ascii="Courier New" w:hAnsi="Courier New" w:cs="Times New Roman" w:hint="default"/>
      </w:rPr>
    </w:lvl>
    <w:lvl w:ilvl="5" w:tplc="C66A5640">
      <w:start w:val="1"/>
      <w:numFmt w:val="bullet"/>
      <w:lvlText w:val=""/>
      <w:lvlJc w:val="left"/>
      <w:pPr>
        <w:ind w:left="3960" w:hanging="360"/>
      </w:pPr>
      <w:rPr>
        <w:rFonts w:ascii="Wingdings" w:hAnsi="Wingdings" w:hint="default"/>
      </w:rPr>
    </w:lvl>
    <w:lvl w:ilvl="6" w:tplc="567A1C70">
      <w:start w:val="1"/>
      <w:numFmt w:val="bullet"/>
      <w:lvlText w:val=""/>
      <w:lvlJc w:val="left"/>
      <w:pPr>
        <w:ind w:left="4680" w:hanging="360"/>
      </w:pPr>
      <w:rPr>
        <w:rFonts w:ascii="Symbol" w:hAnsi="Symbol" w:hint="default"/>
      </w:rPr>
    </w:lvl>
    <w:lvl w:ilvl="7" w:tplc="539877BE">
      <w:start w:val="1"/>
      <w:numFmt w:val="bullet"/>
      <w:lvlText w:val="o"/>
      <w:lvlJc w:val="left"/>
      <w:pPr>
        <w:ind w:left="5400" w:hanging="360"/>
      </w:pPr>
      <w:rPr>
        <w:rFonts w:ascii="Courier New" w:hAnsi="Courier New" w:cs="Times New Roman" w:hint="default"/>
      </w:rPr>
    </w:lvl>
    <w:lvl w:ilvl="8" w:tplc="2C4E0E40">
      <w:start w:val="1"/>
      <w:numFmt w:val="bullet"/>
      <w:lvlText w:val=""/>
      <w:lvlJc w:val="left"/>
      <w:pPr>
        <w:ind w:left="6120" w:hanging="360"/>
      </w:pPr>
      <w:rPr>
        <w:rFonts w:ascii="Wingdings" w:hAnsi="Wingdings" w:hint="default"/>
      </w:rPr>
    </w:lvl>
  </w:abstractNum>
  <w:num w:numId="1" w16cid:durableId="872881019">
    <w:abstractNumId w:val="8"/>
  </w:num>
  <w:num w:numId="2" w16cid:durableId="1956132051">
    <w:abstractNumId w:val="3"/>
  </w:num>
  <w:num w:numId="3" w16cid:durableId="1882983151">
    <w:abstractNumId w:val="15"/>
  </w:num>
  <w:num w:numId="4" w16cid:durableId="1647514684">
    <w:abstractNumId w:val="17"/>
  </w:num>
  <w:num w:numId="5" w16cid:durableId="637147816">
    <w:abstractNumId w:val="4"/>
  </w:num>
  <w:num w:numId="6" w16cid:durableId="2023041879">
    <w:abstractNumId w:val="12"/>
  </w:num>
  <w:num w:numId="7" w16cid:durableId="1076903713">
    <w:abstractNumId w:val="16"/>
  </w:num>
  <w:num w:numId="8" w16cid:durableId="1215656564">
    <w:abstractNumId w:val="11"/>
  </w:num>
  <w:num w:numId="9" w16cid:durableId="718938465">
    <w:abstractNumId w:val="7"/>
  </w:num>
  <w:num w:numId="10" w16cid:durableId="1635021545">
    <w:abstractNumId w:val="14"/>
  </w:num>
  <w:num w:numId="11" w16cid:durableId="2114324784">
    <w:abstractNumId w:val="13"/>
  </w:num>
  <w:num w:numId="12" w16cid:durableId="835000777">
    <w:abstractNumId w:val="2"/>
  </w:num>
  <w:num w:numId="13" w16cid:durableId="184833446">
    <w:abstractNumId w:val="0"/>
  </w:num>
  <w:num w:numId="14" w16cid:durableId="721247350">
    <w:abstractNumId w:val="5"/>
  </w:num>
  <w:num w:numId="15" w16cid:durableId="573205013">
    <w:abstractNumId w:val="6"/>
  </w:num>
  <w:num w:numId="16" w16cid:durableId="76833543">
    <w:abstractNumId w:val="9"/>
  </w:num>
  <w:num w:numId="17" w16cid:durableId="1899903602">
    <w:abstractNumId w:val="10"/>
  </w:num>
  <w:num w:numId="18" w16cid:durableId="442617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0BF"/>
    <w:rsid w:val="000003BB"/>
    <w:rsid w:val="0000347E"/>
    <w:rsid w:val="000046AD"/>
    <w:rsid w:val="00007B15"/>
    <w:rsid w:val="00007C13"/>
    <w:rsid w:val="00007E4E"/>
    <w:rsid w:val="00010443"/>
    <w:rsid w:val="0001079A"/>
    <w:rsid w:val="0001168A"/>
    <w:rsid w:val="000137C5"/>
    <w:rsid w:val="000147E2"/>
    <w:rsid w:val="000147F5"/>
    <w:rsid w:val="00014E70"/>
    <w:rsid w:val="00015107"/>
    <w:rsid w:val="00015FB7"/>
    <w:rsid w:val="000242B8"/>
    <w:rsid w:val="00024306"/>
    <w:rsid w:val="00032E01"/>
    <w:rsid w:val="0003335E"/>
    <w:rsid w:val="000343A2"/>
    <w:rsid w:val="0003594E"/>
    <w:rsid w:val="00035A56"/>
    <w:rsid w:val="00035A60"/>
    <w:rsid w:val="0003728F"/>
    <w:rsid w:val="000402B1"/>
    <w:rsid w:val="00041EE9"/>
    <w:rsid w:val="00043D0D"/>
    <w:rsid w:val="00046E98"/>
    <w:rsid w:val="000526F4"/>
    <w:rsid w:val="000555C0"/>
    <w:rsid w:val="00056259"/>
    <w:rsid w:val="0005663D"/>
    <w:rsid w:val="00056B7E"/>
    <w:rsid w:val="000572AB"/>
    <w:rsid w:val="00057E5B"/>
    <w:rsid w:val="000603FC"/>
    <w:rsid w:val="000611A9"/>
    <w:rsid w:val="00061FC3"/>
    <w:rsid w:val="000623D0"/>
    <w:rsid w:val="00062653"/>
    <w:rsid w:val="00063056"/>
    <w:rsid w:val="000640C0"/>
    <w:rsid w:val="00064BDF"/>
    <w:rsid w:val="000671DD"/>
    <w:rsid w:val="00070DC9"/>
    <w:rsid w:val="00072D94"/>
    <w:rsid w:val="00073962"/>
    <w:rsid w:val="00075808"/>
    <w:rsid w:val="00075A9A"/>
    <w:rsid w:val="00075C20"/>
    <w:rsid w:val="00077630"/>
    <w:rsid w:val="00080347"/>
    <w:rsid w:val="00080BAE"/>
    <w:rsid w:val="0008159A"/>
    <w:rsid w:val="00082D2E"/>
    <w:rsid w:val="000832F4"/>
    <w:rsid w:val="00083588"/>
    <w:rsid w:val="00085125"/>
    <w:rsid w:val="00086FB9"/>
    <w:rsid w:val="0008785A"/>
    <w:rsid w:val="000879CC"/>
    <w:rsid w:val="00087F15"/>
    <w:rsid w:val="00091114"/>
    <w:rsid w:val="00091BDF"/>
    <w:rsid w:val="00091E20"/>
    <w:rsid w:val="000925F8"/>
    <w:rsid w:val="00094F9A"/>
    <w:rsid w:val="00095D5C"/>
    <w:rsid w:val="0009696C"/>
    <w:rsid w:val="00096DD2"/>
    <w:rsid w:val="000A0806"/>
    <w:rsid w:val="000A4E90"/>
    <w:rsid w:val="000A6894"/>
    <w:rsid w:val="000B0042"/>
    <w:rsid w:val="000B166E"/>
    <w:rsid w:val="000B2BE3"/>
    <w:rsid w:val="000B311C"/>
    <w:rsid w:val="000B365F"/>
    <w:rsid w:val="000C443B"/>
    <w:rsid w:val="000C5561"/>
    <w:rsid w:val="000C56A5"/>
    <w:rsid w:val="000C5CD9"/>
    <w:rsid w:val="000C6DC0"/>
    <w:rsid w:val="000D0203"/>
    <w:rsid w:val="000D24A8"/>
    <w:rsid w:val="000D3B0F"/>
    <w:rsid w:val="000D446E"/>
    <w:rsid w:val="000D44FA"/>
    <w:rsid w:val="000D4933"/>
    <w:rsid w:val="000D59AD"/>
    <w:rsid w:val="000D5D82"/>
    <w:rsid w:val="000E11B5"/>
    <w:rsid w:val="000E1A12"/>
    <w:rsid w:val="000E2FBD"/>
    <w:rsid w:val="000E3C39"/>
    <w:rsid w:val="000E58BD"/>
    <w:rsid w:val="000E6E52"/>
    <w:rsid w:val="000F0E70"/>
    <w:rsid w:val="000F31E4"/>
    <w:rsid w:val="000F7AE9"/>
    <w:rsid w:val="00102088"/>
    <w:rsid w:val="001025C1"/>
    <w:rsid w:val="00103B0A"/>
    <w:rsid w:val="00104079"/>
    <w:rsid w:val="00105EEF"/>
    <w:rsid w:val="00106061"/>
    <w:rsid w:val="00110AFC"/>
    <w:rsid w:val="00110DA1"/>
    <w:rsid w:val="001111D7"/>
    <w:rsid w:val="001126FE"/>
    <w:rsid w:val="00113A8B"/>
    <w:rsid w:val="00113EA2"/>
    <w:rsid w:val="001151E2"/>
    <w:rsid w:val="00116263"/>
    <w:rsid w:val="00117779"/>
    <w:rsid w:val="001223D1"/>
    <w:rsid w:val="00123863"/>
    <w:rsid w:val="00131EB7"/>
    <w:rsid w:val="00134A89"/>
    <w:rsid w:val="00134E8E"/>
    <w:rsid w:val="00136002"/>
    <w:rsid w:val="0013650A"/>
    <w:rsid w:val="00136591"/>
    <w:rsid w:val="001376C6"/>
    <w:rsid w:val="001419F4"/>
    <w:rsid w:val="001420ED"/>
    <w:rsid w:val="00142A76"/>
    <w:rsid w:val="00142CD5"/>
    <w:rsid w:val="00143F7D"/>
    <w:rsid w:val="0014461C"/>
    <w:rsid w:val="00144908"/>
    <w:rsid w:val="001454E4"/>
    <w:rsid w:val="0014657C"/>
    <w:rsid w:val="00146EB0"/>
    <w:rsid w:val="001539A6"/>
    <w:rsid w:val="00155792"/>
    <w:rsid w:val="00155EE4"/>
    <w:rsid w:val="00155F87"/>
    <w:rsid w:val="001632AD"/>
    <w:rsid w:val="00165677"/>
    <w:rsid w:val="001657A7"/>
    <w:rsid w:val="001665BA"/>
    <w:rsid w:val="0016686F"/>
    <w:rsid w:val="00172B02"/>
    <w:rsid w:val="0017378D"/>
    <w:rsid w:val="00180E14"/>
    <w:rsid w:val="00184294"/>
    <w:rsid w:val="00184834"/>
    <w:rsid w:val="00184AF3"/>
    <w:rsid w:val="00185179"/>
    <w:rsid w:val="001901AA"/>
    <w:rsid w:val="0019101C"/>
    <w:rsid w:val="00191D2A"/>
    <w:rsid w:val="001927F7"/>
    <w:rsid w:val="00195328"/>
    <w:rsid w:val="001A0678"/>
    <w:rsid w:val="001A1ACB"/>
    <w:rsid w:val="001A4C56"/>
    <w:rsid w:val="001A4DEB"/>
    <w:rsid w:val="001A6016"/>
    <w:rsid w:val="001B14E9"/>
    <w:rsid w:val="001B26BC"/>
    <w:rsid w:val="001B4BF8"/>
    <w:rsid w:val="001B62F8"/>
    <w:rsid w:val="001C06BC"/>
    <w:rsid w:val="001C09CB"/>
    <w:rsid w:val="001C10B5"/>
    <w:rsid w:val="001C173D"/>
    <w:rsid w:val="001C3926"/>
    <w:rsid w:val="001C4964"/>
    <w:rsid w:val="001C6A2E"/>
    <w:rsid w:val="001D1456"/>
    <w:rsid w:val="001D1709"/>
    <w:rsid w:val="001D18F6"/>
    <w:rsid w:val="001D3EAC"/>
    <w:rsid w:val="001D4673"/>
    <w:rsid w:val="001D4A0D"/>
    <w:rsid w:val="001D60EA"/>
    <w:rsid w:val="001D6A87"/>
    <w:rsid w:val="001E3C5C"/>
    <w:rsid w:val="001E70AC"/>
    <w:rsid w:val="001E7D45"/>
    <w:rsid w:val="001F0FE8"/>
    <w:rsid w:val="001F124E"/>
    <w:rsid w:val="001F1DF6"/>
    <w:rsid w:val="001F2790"/>
    <w:rsid w:val="00200381"/>
    <w:rsid w:val="00200689"/>
    <w:rsid w:val="002013A3"/>
    <w:rsid w:val="00201929"/>
    <w:rsid w:val="002027F9"/>
    <w:rsid w:val="00202D91"/>
    <w:rsid w:val="00206185"/>
    <w:rsid w:val="00206F46"/>
    <w:rsid w:val="0020728E"/>
    <w:rsid w:val="0021033D"/>
    <w:rsid w:val="002104F6"/>
    <w:rsid w:val="00214199"/>
    <w:rsid w:val="00222351"/>
    <w:rsid w:val="00223ECA"/>
    <w:rsid w:val="00223F66"/>
    <w:rsid w:val="00225E3D"/>
    <w:rsid w:val="00226424"/>
    <w:rsid w:val="00232857"/>
    <w:rsid w:val="00232F49"/>
    <w:rsid w:val="00233686"/>
    <w:rsid w:val="0023435F"/>
    <w:rsid w:val="00235175"/>
    <w:rsid w:val="0023594C"/>
    <w:rsid w:val="00240345"/>
    <w:rsid w:val="0024096D"/>
    <w:rsid w:val="002418A7"/>
    <w:rsid w:val="00243C0D"/>
    <w:rsid w:val="002448B3"/>
    <w:rsid w:val="00245EEC"/>
    <w:rsid w:val="00246449"/>
    <w:rsid w:val="00250AD0"/>
    <w:rsid w:val="00253677"/>
    <w:rsid w:val="002550BC"/>
    <w:rsid w:val="00255A06"/>
    <w:rsid w:val="00255FCA"/>
    <w:rsid w:val="002566F5"/>
    <w:rsid w:val="00256B1C"/>
    <w:rsid w:val="002616CC"/>
    <w:rsid w:val="0026176A"/>
    <w:rsid w:val="00261C9C"/>
    <w:rsid w:val="00263C9C"/>
    <w:rsid w:val="00264301"/>
    <w:rsid w:val="002644E6"/>
    <w:rsid w:val="002646F1"/>
    <w:rsid w:val="002654DA"/>
    <w:rsid w:val="00265A48"/>
    <w:rsid w:val="002677A2"/>
    <w:rsid w:val="00267BCC"/>
    <w:rsid w:val="00270E9A"/>
    <w:rsid w:val="00272CD5"/>
    <w:rsid w:val="002736AA"/>
    <w:rsid w:val="0027386D"/>
    <w:rsid w:val="00274C0B"/>
    <w:rsid w:val="00280910"/>
    <w:rsid w:val="002848B1"/>
    <w:rsid w:val="0028593F"/>
    <w:rsid w:val="002870FF"/>
    <w:rsid w:val="00294A9F"/>
    <w:rsid w:val="00295236"/>
    <w:rsid w:val="00295407"/>
    <w:rsid w:val="00295AFB"/>
    <w:rsid w:val="00297E6B"/>
    <w:rsid w:val="002A07E7"/>
    <w:rsid w:val="002A23D1"/>
    <w:rsid w:val="002A374C"/>
    <w:rsid w:val="002A4006"/>
    <w:rsid w:val="002A47D9"/>
    <w:rsid w:val="002B131D"/>
    <w:rsid w:val="002B2278"/>
    <w:rsid w:val="002B332D"/>
    <w:rsid w:val="002B4635"/>
    <w:rsid w:val="002C0089"/>
    <w:rsid w:val="002C04FF"/>
    <w:rsid w:val="002C4B52"/>
    <w:rsid w:val="002C5417"/>
    <w:rsid w:val="002C5532"/>
    <w:rsid w:val="002C7438"/>
    <w:rsid w:val="002C7E22"/>
    <w:rsid w:val="002C7E95"/>
    <w:rsid w:val="002D02BB"/>
    <w:rsid w:val="002D03B3"/>
    <w:rsid w:val="002D17BE"/>
    <w:rsid w:val="002D2882"/>
    <w:rsid w:val="002D573A"/>
    <w:rsid w:val="002D6211"/>
    <w:rsid w:val="002D681F"/>
    <w:rsid w:val="002E030E"/>
    <w:rsid w:val="002E1F01"/>
    <w:rsid w:val="002E3D58"/>
    <w:rsid w:val="002E4C14"/>
    <w:rsid w:val="002E7214"/>
    <w:rsid w:val="002E78E1"/>
    <w:rsid w:val="002F0272"/>
    <w:rsid w:val="002F07D6"/>
    <w:rsid w:val="002F766C"/>
    <w:rsid w:val="00300476"/>
    <w:rsid w:val="0030064B"/>
    <w:rsid w:val="00300829"/>
    <w:rsid w:val="00300C38"/>
    <w:rsid w:val="00301882"/>
    <w:rsid w:val="003038BD"/>
    <w:rsid w:val="00303BE3"/>
    <w:rsid w:val="003043F8"/>
    <w:rsid w:val="003061EC"/>
    <w:rsid w:val="003068FA"/>
    <w:rsid w:val="003133CE"/>
    <w:rsid w:val="00315039"/>
    <w:rsid w:val="0031670D"/>
    <w:rsid w:val="00317F81"/>
    <w:rsid w:val="00322712"/>
    <w:rsid w:val="003233D1"/>
    <w:rsid w:val="00325014"/>
    <w:rsid w:val="0032650D"/>
    <w:rsid w:val="00326B8B"/>
    <w:rsid w:val="003307A6"/>
    <w:rsid w:val="00331217"/>
    <w:rsid w:val="00331640"/>
    <w:rsid w:val="0033178C"/>
    <w:rsid w:val="003318DF"/>
    <w:rsid w:val="00331EAB"/>
    <w:rsid w:val="00333C8D"/>
    <w:rsid w:val="0033435D"/>
    <w:rsid w:val="0033607A"/>
    <w:rsid w:val="00340587"/>
    <w:rsid w:val="003424CC"/>
    <w:rsid w:val="003428BB"/>
    <w:rsid w:val="00343E86"/>
    <w:rsid w:val="00343F1C"/>
    <w:rsid w:val="0034555A"/>
    <w:rsid w:val="00345CE3"/>
    <w:rsid w:val="00345F33"/>
    <w:rsid w:val="0034669D"/>
    <w:rsid w:val="00352571"/>
    <w:rsid w:val="00355407"/>
    <w:rsid w:val="00355E41"/>
    <w:rsid w:val="00356DF2"/>
    <w:rsid w:val="00356E8C"/>
    <w:rsid w:val="00356E91"/>
    <w:rsid w:val="00356EF4"/>
    <w:rsid w:val="00360BC9"/>
    <w:rsid w:val="003612BA"/>
    <w:rsid w:val="00361663"/>
    <w:rsid w:val="003616B3"/>
    <w:rsid w:val="0036573F"/>
    <w:rsid w:val="003668C6"/>
    <w:rsid w:val="00370072"/>
    <w:rsid w:val="00370C0E"/>
    <w:rsid w:val="00371432"/>
    <w:rsid w:val="0037173A"/>
    <w:rsid w:val="00371988"/>
    <w:rsid w:val="00374B3E"/>
    <w:rsid w:val="00374CD4"/>
    <w:rsid w:val="003772C1"/>
    <w:rsid w:val="00377CD1"/>
    <w:rsid w:val="00383826"/>
    <w:rsid w:val="003838F3"/>
    <w:rsid w:val="00383D5E"/>
    <w:rsid w:val="00390372"/>
    <w:rsid w:val="003927DA"/>
    <w:rsid w:val="003931CC"/>
    <w:rsid w:val="00393528"/>
    <w:rsid w:val="00393AE1"/>
    <w:rsid w:val="00396BC9"/>
    <w:rsid w:val="00396F70"/>
    <w:rsid w:val="003A04E8"/>
    <w:rsid w:val="003A1D59"/>
    <w:rsid w:val="003A3259"/>
    <w:rsid w:val="003A3AE5"/>
    <w:rsid w:val="003A4559"/>
    <w:rsid w:val="003A4674"/>
    <w:rsid w:val="003A4940"/>
    <w:rsid w:val="003A5114"/>
    <w:rsid w:val="003A616F"/>
    <w:rsid w:val="003A7630"/>
    <w:rsid w:val="003B2005"/>
    <w:rsid w:val="003B4061"/>
    <w:rsid w:val="003B4F5D"/>
    <w:rsid w:val="003C0720"/>
    <w:rsid w:val="003C1B3D"/>
    <w:rsid w:val="003C2161"/>
    <w:rsid w:val="003C2997"/>
    <w:rsid w:val="003C3416"/>
    <w:rsid w:val="003C7311"/>
    <w:rsid w:val="003C7B59"/>
    <w:rsid w:val="003C7D80"/>
    <w:rsid w:val="003D18CC"/>
    <w:rsid w:val="003D1EB2"/>
    <w:rsid w:val="003D2AAB"/>
    <w:rsid w:val="003D5C99"/>
    <w:rsid w:val="003E054B"/>
    <w:rsid w:val="003E0A2A"/>
    <w:rsid w:val="003E12F5"/>
    <w:rsid w:val="003E1F4E"/>
    <w:rsid w:val="003E31C8"/>
    <w:rsid w:val="003E3BD0"/>
    <w:rsid w:val="003E5FE2"/>
    <w:rsid w:val="003F53CF"/>
    <w:rsid w:val="003F5541"/>
    <w:rsid w:val="003F767A"/>
    <w:rsid w:val="00401E2B"/>
    <w:rsid w:val="00401F4A"/>
    <w:rsid w:val="0040251A"/>
    <w:rsid w:val="004027D6"/>
    <w:rsid w:val="004035C5"/>
    <w:rsid w:val="004043DE"/>
    <w:rsid w:val="0040497D"/>
    <w:rsid w:val="00404EC3"/>
    <w:rsid w:val="004066E2"/>
    <w:rsid w:val="00411634"/>
    <w:rsid w:val="0041269B"/>
    <w:rsid w:val="00414508"/>
    <w:rsid w:val="00415DC9"/>
    <w:rsid w:val="004162C2"/>
    <w:rsid w:val="00420674"/>
    <w:rsid w:val="00421D56"/>
    <w:rsid w:val="004221E4"/>
    <w:rsid w:val="004223F6"/>
    <w:rsid w:val="00426556"/>
    <w:rsid w:val="00427C23"/>
    <w:rsid w:val="00430B57"/>
    <w:rsid w:val="004336B3"/>
    <w:rsid w:val="00433E98"/>
    <w:rsid w:val="00434B42"/>
    <w:rsid w:val="00435812"/>
    <w:rsid w:val="00436361"/>
    <w:rsid w:val="0043771B"/>
    <w:rsid w:val="00440BAE"/>
    <w:rsid w:val="00442A42"/>
    <w:rsid w:val="00445624"/>
    <w:rsid w:val="00447369"/>
    <w:rsid w:val="00450031"/>
    <w:rsid w:val="00450184"/>
    <w:rsid w:val="004508D0"/>
    <w:rsid w:val="00451421"/>
    <w:rsid w:val="004547D5"/>
    <w:rsid w:val="00454DA8"/>
    <w:rsid w:val="004557D4"/>
    <w:rsid w:val="00455B64"/>
    <w:rsid w:val="00457837"/>
    <w:rsid w:val="00457E87"/>
    <w:rsid w:val="00457EE3"/>
    <w:rsid w:val="00460D7D"/>
    <w:rsid w:val="004612C4"/>
    <w:rsid w:val="004618F3"/>
    <w:rsid w:val="0046593C"/>
    <w:rsid w:val="004679C3"/>
    <w:rsid w:val="00467B8E"/>
    <w:rsid w:val="00471280"/>
    <w:rsid w:val="00471E24"/>
    <w:rsid w:val="00473B25"/>
    <w:rsid w:val="004744B7"/>
    <w:rsid w:val="00480093"/>
    <w:rsid w:val="00480F7F"/>
    <w:rsid w:val="00485D82"/>
    <w:rsid w:val="00491DB0"/>
    <w:rsid w:val="004926D4"/>
    <w:rsid w:val="004930E4"/>
    <w:rsid w:val="00493714"/>
    <w:rsid w:val="00494BF0"/>
    <w:rsid w:val="0049619E"/>
    <w:rsid w:val="0049648A"/>
    <w:rsid w:val="00497BFB"/>
    <w:rsid w:val="004A0950"/>
    <w:rsid w:val="004A13DC"/>
    <w:rsid w:val="004A261B"/>
    <w:rsid w:val="004A473C"/>
    <w:rsid w:val="004A5100"/>
    <w:rsid w:val="004A6ECE"/>
    <w:rsid w:val="004A7300"/>
    <w:rsid w:val="004B119D"/>
    <w:rsid w:val="004B1FE5"/>
    <w:rsid w:val="004B325A"/>
    <w:rsid w:val="004B3F67"/>
    <w:rsid w:val="004B4B79"/>
    <w:rsid w:val="004C153E"/>
    <w:rsid w:val="004C2EB2"/>
    <w:rsid w:val="004D12C6"/>
    <w:rsid w:val="004D152D"/>
    <w:rsid w:val="004D2031"/>
    <w:rsid w:val="004D23AF"/>
    <w:rsid w:val="004D26F8"/>
    <w:rsid w:val="004D5195"/>
    <w:rsid w:val="004D550C"/>
    <w:rsid w:val="004D69D0"/>
    <w:rsid w:val="004D72FE"/>
    <w:rsid w:val="004E0B8A"/>
    <w:rsid w:val="004E11A8"/>
    <w:rsid w:val="004E143A"/>
    <w:rsid w:val="004E1B38"/>
    <w:rsid w:val="004E42B2"/>
    <w:rsid w:val="004E5F17"/>
    <w:rsid w:val="004E67AA"/>
    <w:rsid w:val="004E6F1A"/>
    <w:rsid w:val="004E7FE0"/>
    <w:rsid w:val="004F0004"/>
    <w:rsid w:val="004F15B7"/>
    <w:rsid w:val="004F19A1"/>
    <w:rsid w:val="004F497D"/>
    <w:rsid w:val="004F5C1C"/>
    <w:rsid w:val="004F6CF5"/>
    <w:rsid w:val="005030CF"/>
    <w:rsid w:val="0050397D"/>
    <w:rsid w:val="00506DC4"/>
    <w:rsid w:val="00510873"/>
    <w:rsid w:val="0051088F"/>
    <w:rsid w:val="00510EEA"/>
    <w:rsid w:val="00511912"/>
    <w:rsid w:val="00511EA1"/>
    <w:rsid w:val="005123EA"/>
    <w:rsid w:val="005145F1"/>
    <w:rsid w:val="00515297"/>
    <w:rsid w:val="00515852"/>
    <w:rsid w:val="00521A85"/>
    <w:rsid w:val="00522209"/>
    <w:rsid w:val="00527F21"/>
    <w:rsid w:val="005304A1"/>
    <w:rsid w:val="005322DC"/>
    <w:rsid w:val="00532330"/>
    <w:rsid w:val="0053328C"/>
    <w:rsid w:val="005334E3"/>
    <w:rsid w:val="00533F3B"/>
    <w:rsid w:val="005351A1"/>
    <w:rsid w:val="00537ACD"/>
    <w:rsid w:val="00541552"/>
    <w:rsid w:val="00542ECF"/>
    <w:rsid w:val="005439E3"/>
    <w:rsid w:val="00546086"/>
    <w:rsid w:val="0054664F"/>
    <w:rsid w:val="00547B25"/>
    <w:rsid w:val="00550AB6"/>
    <w:rsid w:val="00553C36"/>
    <w:rsid w:val="00553F6C"/>
    <w:rsid w:val="0055470A"/>
    <w:rsid w:val="00555116"/>
    <w:rsid w:val="00556E06"/>
    <w:rsid w:val="00560703"/>
    <w:rsid w:val="00563636"/>
    <w:rsid w:val="0056394E"/>
    <w:rsid w:val="00563C71"/>
    <w:rsid w:val="00564FF5"/>
    <w:rsid w:val="005673D2"/>
    <w:rsid w:val="00567DA8"/>
    <w:rsid w:val="00570827"/>
    <w:rsid w:val="005727ED"/>
    <w:rsid w:val="00581790"/>
    <w:rsid w:val="00582441"/>
    <w:rsid w:val="00584933"/>
    <w:rsid w:val="00584BBB"/>
    <w:rsid w:val="0058542B"/>
    <w:rsid w:val="00585C8F"/>
    <w:rsid w:val="005864D0"/>
    <w:rsid w:val="00586964"/>
    <w:rsid w:val="00587309"/>
    <w:rsid w:val="005875E8"/>
    <w:rsid w:val="00590FDA"/>
    <w:rsid w:val="00591A36"/>
    <w:rsid w:val="00591AC0"/>
    <w:rsid w:val="00596B8C"/>
    <w:rsid w:val="00597CE6"/>
    <w:rsid w:val="00597E7D"/>
    <w:rsid w:val="005A015F"/>
    <w:rsid w:val="005A444D"/>
    <w:rsid w:val="005A609C"/>
    <w:rsid w:val="005A7985"/>
    <w:rsid w:val="005B3B64"/>
    <w:rsid w:val="005B45EC"/>
    <w:rsid w:val="005B4B32"/>
    <w:rsid w:val="005B4EBF"/>
    <w:rsid w:val="005B6F8A"/>
    <w:rsid w:val="005C2D29"/>
    <w:rsid w:val="005C3BCD"/>
    <w:rsid w:val="005C406A"/>
    <w:rsid w:val="005C5272"/>
    <w:rsid w:val="005D32A9"/>
    <w:rsid w:val="005D4E5D"/>
    <w:rsid w:val="005D779A"/>
    <w:rsid w:val="005E000F"/>
    <w:rsid w:val="005E43A6"/>
    <w:rsid w:val="005E4A43"/>
    <w:rsid w:val="005F011F"/>
    <w:rsid w:val="005F0E48"/>
    <w:rsid w:val="005F1533"/>
    <w:rsid w:val="005F1F0E"/>
    <w:rsid w:val="005F2209"/>
    <w:rsid w:val="005F518A"/>
    <w:rsid w:val="005F6C91"/>
    <w:rsid w:val="00602013"/>
    <w:rsid w:val="00603244"/>
    <w:rsid w:val="00604940"/>
    <w:rsid w:val="00607EA5"/>
    <w:rsid w:val="0061119E"/>
    <w:rsid w:val="006111CE"/>
    <w:rsid w:val="00611B1E"/>
    <w:rsid w:val="00613100"/>
    <w:rsid w:val="00613393"/>
    <w:rsid w:val="00615119"/>
    <w:rsid w:val="0061545B"/>
    <w:rsid w:val="00617801"/>
    <w:rsid w:val="00620471"/>
    <w:rsid w:val="0062072C"/>
    <w:rsid w:val="00622595"/>
    <w:rsid w:val="00622B81"/>
    <w:rsid w:val="00622BF5"/>
    <w:rsid w:val="00622F56"/>
    <w:rsid w:val="00623ED2"/>
    <w:rsid w:val="00624627"/>
    <w:rsid w:val="00626864"/>
    <w:rsid w:val="00626BA7"/>
    <w:rsid w:val="00627318"/>
    <w:rsid w:val="0063048F"/>
    <w:rsid w:val="006318B9"/>
    <w:rsid w:val="00632C2C"/>
    <w:rsid w:val="0063350F"/>
    <w:rsid w:val="00633513"/>
    <w:rsid w:val="00634983"/>
    <w:rsid w:val="006354CD"/>
    <w:rsid w:val="00637697"/>
    <w:rsid w:val="00641B40"/>
    <w:rsid w:val="00641E92"/>
    <w:rsid w:val="00643A6D"/>
    <w:rsid w:val="006477A8"/>
    <w:rsid w:val="006502CD"/>
    <w:rsid w:val="006513FA"/>
    <w:rsid w:val="006539A9"/>
    <w:rsid w:val="006560EA"/>
    <w:rsid w:val="00656124"/>
    <w:rsid w:val="006562B7"/>
    <w:rsid w:val="00656E82"/>
    <w:rsid w:val="006610F1"/>
    <w:rsid w:val="00661A61"/>
    <w:rsid w:val="006638A4"/>
    <w:rsid w:val="0066458F"/>
    <w:rsid w:val="00665AAE"/>
    <w:rsid w:val="00674C72"/>
    <w:rsid w:val="00674CE9"/>
    <w:rsid w:val="00675055"/>
    <w:rsid w:val="00681F8D"/>
    <w:rsid w:val="00684441"/>
    <w:rsid w:val="00684780"/>
    <w:rsid w:val="00692A8B"/>
    <w:rsid w:val="006A28FA"/>
    <w:rsid w:val="006A3096"/>
    <w:rsid w:val="006A4BBD"/>
    <w:rsid w:val="006A58D4"/>
    <w:rsid w:val="006A6415"/>
    <w:rsid w:val="006A74A1"/>
    <w:rsid w:val="006B1CD4"/>
    <w:rsid w:val="006B2002"/>
    <w:rsid w:val="006B3029"/>
    <w:rsid w:val="006B30F9"/>
    <w:rsid w:val="006B31B3"/>
    <w:rsid w:val="006B3BAF"/>
    <w:rsid w:val="006C32C9"/>
    <w:rsid w:val="006C36E0"/>
    <w:rsid w:val="006C4FFE"/>
    <w:rsid w:val="006C5C24"/>
    <w:rsid w:val="006C6776"/>
    <w:rsid w:val="006D1B91"/>
    <w:rsid w:val="006D418B"/>
    <w:rsid w:val="006D4403"/>
    <w:rsid w:val="006D518A"/>
    <w:rsid w:val="006D6404"/>
    <w:rsid w:val="006D6F1E"/>
    <w:rsid w:val="006D7760"/>
    <w:rsid w:val="006E0F62"/>
    <w:rsid w:val="006E1900"/>
    <w:rsid w:val="006E2944"/>
    <w:rsid w:val="006E29BD"/>
    <w:rsid w:val="006E2B11"/>
    <w:rsid w:val="006E665A"/>
    <w:rsid w:val="006E79E4"/>
    <w:rsid w:val="006E7B41"/>
    <w:rsid w:val="006F281C"/>
    <w:rsid w:val="006F2D1B"/>
    <w:rsid w:val="006F3CC0"/>
    <w:rsid w:val="006F3FFD"/>
    <w:rsid w:val="006F4A1E"/>
    <w:rsid w:val="006F4B89"/>
    <w:rsid w:val="006F5CF7"/>
    <w:rsid w:val="006F601D"/>
    <w:rsid w:val="006F7C19"/>
    <w:rsid w:val="007015C9"/>
    <w:rsid w:val="0070391E"/>
    <w:rsid w:val="00703EE6"/>
    <w:rsid w:val="0070415D"/>
    <w:rsid w:val="007049CB"/>
    <w:rsid w:val="00704D2A"/>
    <w:rsid w:val="00705934"/>
    <w:rsid w:val="00707186"/>
    <w:rsid w:val="007135C1"/>
    <w:rsid w:val="00713EFD"/>
    <w:rsid w:val="007161F3"/>
    <w:rsid w:val="00716CE2"/>
    <w:rsid w:val="0072483C"/>
    <w:rsid w:val="00726699"/>
    <w:rsid w:val="00726F6F"/>
    <w:rsid w:val="00727B82"/>
    <w:rsid w:val="00733E9A"/>
    <w:rsid w:val="00734404"/>
    <w:rsid w:val="0073636A"/>
    <w:rsid w:val="00736BC4"/>
    <w:rsid w:val="00736CF3"/>
    <w:rsid w:val="007372BB"/>
    <w:rsid w:val="00737E5B"/>
    <w:rsid w:val="007411A7"/>
    <w:rsid w:val="007448B4"/>
    <w:rsid w:val="00746612"/>
    <w:rsid w:val="00747167"/>
    <w:rsid w:val="007505A0"/>
    <w:rsid w:val="007571E6"/>
    <w:rsid w:val="007576A3"/>
    <w:rsid w:val="00757D05"/>
    <w:rsid w:val="00760986"/>
    <w:rsid w:val="00760A21"/>
    <w:rsid w:val="00762017"/>
    <w:rsid w:val="00762EA4"/>
    <w:rsid w:val="00762EFE"/>
    <w:rsid w:val="00763F36"/>
    <w:rsid w:val="00770C83"/>
    <w:rsid w:val="00770F3C"/>
    <w:rsid w:val="007722B2"/>
    <w:rsid w:val="007730B3"/>
    <w:rsid w:val="00774379"/>
    <w:rsid w:val="00774778"/>
    <w:rsid w:val="0077496C"/>
    <w:rsid w:val="0078014B"/>
    <w:rsid w:val="00780C49"/>
    <w:rsid w:val="00781E55"/>
    <w:rsid w:val="00783972"/>
    <w:rsid w:val="007868AE"/>
    <w:rsid w:val="0078757B"/>
    <w:rsid w:val="00790738"/>
    <w:rsid w:val="00792161"/>
    <w:rsid w:val="007924D5"/>
    <w:rsid w:val="00792930"/>
    <w:rsid w:val="00793636"/>
    <w:rsid w:val="00793DA4"/>
    <w:rsid w:val="007956FE"/>
    <w:rsid w:val="00795719"/>
    <w:rsid w:val="00796734"/>
    <w:rsid w:val="007A0368"/>
    <w:rsid w:val="007A1538"/>
    <w:rsid w:val="007A2DED"/>
    <w:rsid w:val="007A2F88"/>
    <w:rsid w:val="007A576C"/>
    <w:rsid w:val="007A7067"/>
    <w:rsid w:val="007A71C0"/>
    <w:rsid w:val="007A7F1A"/>
    <w:rsid w:val="007B22D8"/>
    <w:rsid w:val="007B7DDC"/>
    <w:rsid w:val="007C5EB3"/>
    <w:rsid w:val="007C610C"/>
    <w:rsid w:val="007C6715"/>
    <w:rsid w:val="007D13E1"/>
    <w:rsid w:val="007D1CCC"/>
    <w:rsid w:val="007D3063"/>
    <w:rsid w:val="007D5E7B"/>
    <w:rsid w:val="007E0827"/>
    <w:rsid w:val="007E193C"/>
    <w:rsid w:val="007E34FB"/>
    <w:rsid w:val="007E36D3"/>
    <w:rsid w:val="007E3FF2"/>
    <w:rsid w:val="007E5690"/>
    <w:rsid w:val="007E6C21"/>
    <w:rsid w:val="007E7A23"/>
    <w:rsid w:val="007F2984"/>
    <w:rsid w:val="007F4736"/>
    <w:rsid w:val="007F4C05"/>
    <w:rsid w:val="007F53B8"/>
    <w:rsid w:val="007F594D"/>
    <w:rsid w:val="007F5E26"/>
    <w:rsid w:val="007F6A36"/>
    <w:rsid w:val="007F71E4"/>
    <w:rsid w:val="007F73E1"/>
    <w:rsid w:val="007F7560"/>
    <w:rsid w:val="00800A3F"/>
    <w:rsid w:val="00800F29"/>
    <w:rsid w:val="00801E48"/>
    <w:rsid w:val="00802059"/>
    <w:rsid w:val="008036F6"/>
    <w:rsid w:val="00804108"/>
    <w:rsid w:val="00812C69"/>
    <w:rsid w:val="00813751"/>
    <w:rsid w:val="00817787"/>
    <w:rsid w:val="008178D5"/>
    <w:rsid w:val="00822DA7"/>
    <w:rsid w:val="008234A0"/>
    <w:rsid w:val="00824D75"/>
    <w:rsid w:val="00825C5E"/>
    <w:rsid w:val="00826D2A"/>
    <w:rsid w:val="00827147"/>
    <w:rsid w:val="00827B16"/>
    <w:rsid w:val="00831EDE"/>
    <w:rsid w:val="00831F1A"/>
    <w:rsid w:val="00835B79"/>
    <w:rsid w:val="00837602"/>
    <w:rsid w:val="00837BD0"/>
    <w:rsid w:val="0084121F"/>
    <w:rsid w:val="00843733"/>
    <w:rsid w:val="00843C22"/>
    <w:rsid w:val="00843CE2"/>
    <w:rsid w:val="00846A27"/>
    <w:rsid w:val="00855766"/>
    <w:rsid w:val="008572F2"/>
    <w:rsid w:val="00860A7A"/>
    <w:rsid w:val="00863E36"/>
    <w:rsid w:val="008653C8"/>
    <w:rsid w:val="00871E26"/>
    <w:rsid w:val="00874D1A"/>
    <w:rsid w:val="00875DEC"/>
    <w:rsid w:val="008876A9"/>
    <w:rsid w:val="00887F23"/>
    <w:rsid w:val="00891E2F"/>
    <w:rsid w:val="0089468A"/>
    <w:rsid w:val="00895ADD"/>
    <w:rsid w:val="00896B94"/>
    <w:rsid w:val="0089735C"/>
    <w:rsid w:val="008977F8"/>
    <w:rsid w:val="008A1289"/>
    <w:rsid w:val="008A1748"/>
    <w:rsid w:val="008A2C4C"/>
    <w:rsid w:val="008A2DCB"/>
    <w:rsid w:val="008A3082"/>
    <w:rsid w:val="008A49EF"/>
    <w:rsid w:val="008A5714"/>
    <w:rsid w:val="008A60CC"/>
    <w:rsid w:val="008A672A"/>
    <w:rsid w:val="008A6C2A"/>
    <w:rsid w:val="008A7349"/>
    <w:rsid w:val="008A7E25"/>
    <w:rsid w:val="008B0B31"/>
    <w:rsid w:val="008B1371"/>
    <w:rsid w:val="008B45CB"/>
    <w:rsid w:val="008B55F8"/>
    <w:rsid w:val="008B7290"/>
    <w:rsid w:val="008C027A"/>
    <w:rsid w:val="008C5EA4"/>
    <w:rsid w:val="008C5EC0"/>
    <w:rsid w:val="008D083C"/>
    <w:rsid w:val="008D3A78"/>
    <w:rsid w:val="008D4A22"/>
    <w:rsid w:val="008D4EC2"/>
    <w:rsid w:val="008E1092"/>
    <w:rsid w:val="008E1A67"/>
    <w:rsid w:val="008E23A5"/>
    <w:rsid w:val="008E2A67"/>
    <w:rsid w:val="008E34E9"/>
    <w:rsid w:val="008E4493"/>
    <w:rsid w:val="008E4666"/>
    <w:rsid w:val="008E5A3A"/>
    <w:rsid w:val="008F3D7B"/>
    <w:rsid w:val="008F6796"/>
    <w:rsid w:val="009004A2"/>
    <w:rsid w:val="00901855"/>
    <w:rsid w:val="0090379B"/>
    <w:rsid w:val="00903C3F"/>
    <w:rsid w:val="00904A00"/>
    <w:rsid w:val="00906F1B"/>
    <w:rsid w:val="009105E7"/>
    <w:rsid w:val="0091210E"/>
    <w:rsid w:val="0091662A"/>
    <w:rsid w:val="009175C4"/>
    <w:rsid w:val="00921C1D"/>
    <w:rsid w:val="009221B4"/>
    <w:rsid w:val="009244CD"/>
    <w:rsid w:val="009257F7"/>
    <w:rsid w:val="00926885"/>
    <w:rsid w:val="00926B47"/>
    <w:rsid w:val="009278CD"/>
    <w:rsid w:val="00931A2B"/>
    <w:rsid w:val="0093276F"/>
    <w:rsid w:val="009329DE"/>
    <w:rsid w:val="00932B86"/>
    <w:rsid w:val="00935D37"/>
    <w:rsid w:val="009370A6"/>
    <w:rsid w:val="00943F37"/>
    <w:rsid w:val="0094705F"/>
    <w:rsid w:val="00952434"/>
    <w:rsid w:val="009532D4"/>
    <w:rsid w:val="009551F1"/>
    <w:rsid w:val="0095754A"/>
    <w:rsid w:val="00957D50"/>
    <w:rsid w:val="00960821"/>
    <w:rsid w:val="009622A4"/>
    <w:rsid w:val="009662C9"/>
    <w:rsid w:val="00966ABC"/>
    <w:rsid w:val="009673EE"/>
    <w:rsid w:val="00967650"/>
    <w:rsid w:val="009723A8"/>
    <w:rsid w:val="0097352B"/>
    <w:rsid w:val="00975477"/>
    <w:rsid w:val="00976E9B"/>
    <w:rsid w:val="00976EBA"/>
    <w:rsid w:val="00977F99"/>
    <w:rsid w:val="00980098"/>
    <w:rsid w:val="00980DCB"/>
    <w:rsid w:val="00984BF8"/>
    <w:rsid w:val="00984E56"/>
    <w:rsid w:val="00986AD4"/>
    <w:rsid w:val="0098713E"/>
    <w:rsid w:val="00987191"/>
    <w:rsid w:val="00991AA0"/>
    <w:rsid w:val="00992CFC"/>
    <w:rsid w:val="00993204"/>
    <w:rsid w:val="009950C3"/>
    <w:rsid w:val="00995282"/>
    <w:rsid w:val="00996DE5"/>
    <w:rsid w:val="009A103F"/>
    <w:rsid w:val="009A29E1"/>
    <w:rsid w:val="009A6559"/>
    <w:rsid w:val="009A67A2"/>
    <w:rsid w:val="009A6E87"/>
    <w:rsid w:val="009B1227"/>
    <w:rsid w:val="009B3432"/>
    <w:rsid w:val="009B36A6"/>
    <w:rsid w:val="009B3A1B"/>
    <w:rsid w:val="009B4035"/>
    <w:rsid w:val="009B40D7"/>
    <w:rsid w:val="009B5311"/>
    <w:rsid w:val="009B5944"/>
    <w:rsid w:val="009C037F"/>
    <w:rsid w:val="009C1C19"/>
    <w:rsid w:val="009C69AC"/>
    <w:rsid w:val="009D14B9"/>
    <w:rsid w:val="009D31C2"/>
    <w:rsid w:val="009D5A44"/>
    <w:rsid w:val="009E1FC0"/>
    <w:rsid w:val="009E348C"/>
    <w:rsid w:val="009E559E"/>
    <w:rsid w:val="009E78B2"/>
    <w:rsid w:val="009E7EDE"/>
    <w:rsid w:val="009F16BC"/>
    <w:rsid w:val="009F2F1C"/>
    <w:rsid w:val="009F31FC"/>
    <w:rsid w:val="009F3690"/>
    <w:rsid w:val="009F3DB9"/>
    <w:rsid w:val="009F481F"/>
    <w:rsid w:val="009F7A6D"/>
    <w:rsid w:val="00A03063"/>
    <w:rsid w:val="00A0334F"/>
    <w:rsid w:val="00A03ABF"/>
    <w:rsid w:val="00A03F21"/>
    <w:rsid w:val="00A0410F"/>
    <w:rsid w:val="00A050BF"/>
    <w:rsid w:val="00A05AF3"/>
    <w:rsid w:val="00A078DA"/>
    <w:rsid w:val="00A07F19"/>
    <w:rsid w:val="00A10C67"/>
    <w:rsid w:val="00A10D42"/>
    <w:rsid w:val="00A10E70"/>
    <w:rsid w:val="00A1319B"/>
    <w:rsid w:val="00A142E7"/>
    <w:rsid w:val="00A162AB"/>
    <w:rsid w:val="00A20266"/>
    <w:rsid w:val="00A20E5B"/>
    <w:rsid w:val="00A215D5"/>
    <w:rsid w:val="00A217ED"/>
    <w:rsid w:val="00A21C30"/>
    <w:rsid w:val="00A2268F"/>
    <w:rsid w:val="00A2355E"/>
    <w:rsid w:val="00A23A17"/>
    <w:rsid w:val="00A25400"/>
    <w:rsid w:val="00A25A5A"/>
    <w:rsid w:val="00A3156E"/>
    <w:rsid w:val="00A31BA0"/>
    <w:rsid w:val="00A323C1"/>
    <w:rsid w:val="00A3273A"/>
    <w:rsid w:val="00A33310"/>
    <w:rsid w:val="00A33B1C"/>
    <w:rsid w:val="00A33E53"/>
    <w:rsid w:val="00A37CC3"/>
    <w:rsid w:val="00A400B8"/>
    <w:rsid w:val="00A405F7"/>
    <w:rsid w:val="00A409F6"/>
    <w:rsid w:val="00A44503"/>
    <w:rsid w:val="00A44A36"/>
    <w:rsid w:val="00A47AAB"/>
    <w:rsid w:val="00A47AC6"/>
    <w:rsid w:val="00A50027"/>
    <w:rsid w:val="00A50174"/>
    <w:rsid w:val="00A515AB"/>
    <w:rsid w:val="00A53E09"/>
    <w:rsid w:val="00A546FF"/>
    <w:rsid w:val="00A55F06"/>
    <w:rsid w:val="00A56C09"/>
    <w:rsid w:val="00A5725F"/>
    <w:rsid w:val="00A57AB8"/>
    <w:rsid w:val="00A57C0B"/>
    <w:rsid w:val="00A603E6"/>
    <w:rsid w:val="00A60F88"/>
    <w:rsid w:val="00A61ECE"/>
    <w:rsid w:val="00A627DC"/>
    <w:rsid w:val="00A62CD0"/>
    <w:rsid w:val="00A712F3"/>
    <w:rsid w:val="00A7321C"/>
    <w:rsid w:val="00A74D6F"/>
    <w:rsid w:val="00A76FD9"/>
    <w:rsid w:val="00A80499"/>
    <w:rsid w:val="00A8065D"/>
    <w:rsid w:val="00A80703"/>
    <w:rsid w:val="00A83069"/>
    <w:rsid w:val="00A848D6"/>
    <w:rsid w:val="00A853E3"/>
    <w:rsid w:val="00A8615B"/>
    <w:rsid w:val="00A86B7D"/>
    <w:rsid w:val="00A86D2D"/>
    <w:rsid w:val="00A87C31"/>
    <w:rsid w:val="00A9333C"/>
    <w:rsid w:val="00A93F46"/>
    <w:rsid w:val="00A940FE"/>
    <w:rsid w:val="00A9422C"/>
    <w:rsid w:val="00A951C5"/>
    <w:rsid w:val="00A96255"/>
    <w:rsid w:val="00A96384"/>
    <w:rsid w:val="00A97079"/>
    <w:rsid w:val="00AA0669"/>
    <w:rsid w:val="00AA218C"/>
    <w:rsid w:val="00AA2B0B"/>
    <w:rsid w:val="00AA48DD"/>
    <w:rsid w:val="00AA5236"/>
    <w:rsid w:val="00AA5E89"/>
    <w:rsid w:val="00AA6F81"/>
    <w:rsid w:val="00AB0382"/>
    <w:rsid w:val="00AB363F"/>
    <w:rsid w:val="00AB3E23"/>
    <w:rsid w:val="00AB537B"/>
    <w:rsid w:val="00AB5CC0"/>
    <w:rsid w:val="00AB5CF9"/>
    <w:rsid w:val="00AB71BD"/>
    <w:rsid w:val="00AC1B1E"/>
    <w:rsid w:val="00AC1BFC"/>
    <w:rsid w:val="00AC3B57"/>
    <w:rsid w:val="00AC4CCF"/>
    <w:rsid w:val="00AC5C2A"/>
    <w:rsid w:val="00AC5E92"/>
    <w:rsid w:val="00AC64F4"/>
    <w:rsid w:val="00AC662B"/>
    <w:rsid w:val="00AC7724"/>
    <w:rsid w:val="00AD11A9"/>
    <w:rsid w:val="00AD1D0D"/>
    <w:rsid w:val="00AD49C0"/>
    <w:rsid w:val="00AD4BD9"/>
    <w:rsid w:val="00AD65D3"/>
    <w:rsid w:val="00AE0766"/>
    <w:rsid w:val="00AE0D08"/>
    <w:rsid w:val="00AE2836"/>
    <w:rsid w:val="00AE417B"/>
    <w:rsid w:val="00AE6A47"/>
    <w:rsid w:val="00AE6EBB"/>
    <w:rsid w:val="00AF0A31"/>
    <w:rsid w:val="00AF27D5"/>
    <w:rsid w:val="00AF787E"/>
    <w:rsid w:val="00B02065"/>
    <w:rsid w:val="00B024C8"/>
    <w:rsid w:val="00B02FC1"/>
    <w:rsid w:val="00B0542E"/>
    <w:rsid w:val="00B07FE7"/>
    <w:rsid w:val="00B102C2"/>
    <w:rsid w:val="00B10EF9"/>
    <w:rsid w:val="00B174BB"/>
    <w:rsid w:val="00B210C7"/>
    <w:rsid w:val="00B2181A"/>
    <w:rsid w:val="00B22B11"/>
    <w:rsid w:val="00B22B51"/>
    <w:rsid w:val="00B23FD3"/>
    <w:rsid w:val="00B246B4"/>
    <w:rsid w:val="00B25831"/>
    <w:rsid w:val="00B25939"/>
    <w:rsid w:val="00B26562"/>
    <w:rsid w:val="00B3089F"/>
    <w:rsid w:val="00B318E7"/>
    <w:rsid w:val="00B33388"/>
    <w:rsid w:val="00B34A28"/>
    <w:rsid w:val="00B415AC"/>
    <w:rsid w:val="00B50450"/>
    <w:rsid w:val="00B517F7"/>
    <w:rsid w:val="00B52262"/>
    <w:rsid w:val="00B52360"/>
    <w:rsid w:val="00B57949"/>
    <w:rsid w:val="00B63B03"/>
    <w:rsid w:val="00B63BBF"/>
    <w:rsid w:val="00B648EF"/>
    <w:rsid w:val="00B6579A"/>
    <w:rsid w:val="00B67264"/>
    <w:rsid w:val="00B70488"/>
    <w:rsid w:val="00B71853"/>
    <w:rsid w:val="00B73AFD"/>
    <w:rsid w:val="00B803C4"/>
    <w:rsid w:val="00B80DDF"/>
    <w:rsid w:val="00B83A1A"/>
    <w:rsid w:val="00B922C6"/>
    <w:rsid w:val="00B93DB7"/>
    <w:rsid w:val="00B962C1"/>
    <w:rsid w:val="00B96C7B"/>
    <w:rsid w:val="00BA1F06"/>
    <w:rsid w:val="00BA1FC6"/>
    <w:rsid w:val="00BA4B7F"/>
    <w:rsid w:val="00BA6158"/>
    <w:rsid w:val="00BB2810"/>
    <w:rsid w:val="00BB32A9"/>
    <w:rsid w:val="00BB63E4"/>
    <w:rsid w:val="00BB65FA"/>
    <w:rsid w:val="00BC0E1D"/>
    <w:rsid w:val="00BC3F18"/>
    <w:rsid w:val="00BC4F11"/>
    <w:rsid w:val="00BC527C"/>
    <w:rsid w:val="00BC76D0"/>
    <w:rsid w:val="00BD058A"/>
    <w:rsid w:val="00BD0D77"/>
    <w:rsid w:val="00BD20DB"/>
    <w:rsid w:val="00BD3875"/>
    <w:rsid w:val="00BD4623"/>
    <w:rsid w:val="00BD4847"/>
    <w:rsid w:val="00BD4CA4"/>
    <w:rsid w:val="00BD560E"/>
    <w:rsid w:val="00BD628D"/>
    <w:rsid w:val="00BD6C7C"/>
    <w:rsid w:val="00BE0943"/>
    <w:rsid w:val="00BE105F"/>
    <w:rsid w:val="00BE2FBA"/>
    <w:rsid w:val="00BE40A0"/>
    <w:rsid w:val="00BE4AAE"/>
    <w:rsid w:val="00BE4B08"/>
    <w:rsid w:val="00BE55BE"/>
    <w:rsid w:val="00BE6259"/>
    <w:rsid w:val="00BE6A94"/>
    <w:rsid w:val="00BF0335"/>
    <w:rsid w:val="00BF0D02"/>
    <w:rsid w:val="00BF2022"/>
    <w:rsid w:val="00BF2DF1"/>
    <w:rsid w:val="00BF45D0"/>
    <w:rsid w:val="00BF76AD"/>
    <w:rsid w:val="00C0088F"/>
    <w:rsid w:val="00C03C6F"/>
    <w:rsid w:val="00C05623"/>
    <w:rsid w:val="00C10975"/>
    <w:rsid w:val="00C12931"/>
    <w:rsid w:val="00C143BC"/>
    <w:rsid w:val="00C22013"/>
    <w:rsid w:val="00C23CA0"/>
    <w:rsid w:val="00C245BD"/>
    <w:rsid w:val="00C2619B"/>
    <w:rsid w:val="00C318F3"/>
    <w:rsid w:val="00C31CCD"/>
    <w:rsid w:val="00C3244F"/>
    <w:rsid w:val="00C356D6"/>
    <w:rsid w:val="00C35DC9"/>
    <w:rsid w:val="00C35ECA"/>
    <w:rsid w:val="00C363A3"/>
    <w:rsid w:val="00C37ACF"/>
    <w:rsid w:val="00C41896"/>
    <w:rsid w:val="00C42396"/>
    <w:rsid w:val="00C425DD"/>
    <w:rsid w:val="00C429C9"/>
    <w:rsid w:val="00C42A75"/>
    <w:rsid w:val="00C42E9B"/>
    <w:rsid w:val="00C43D99"/>
    <w:rsid w:val="00C453D9"/>
    <w:rsid w:val="00C4585B"/>
    <w:rsid w:val="00C466CB"/>
    <w:rsid w:val="00C472CE"/>
    <w:rsid w:val="00C51CC3"/>
    <w:rsid w:val="00C541D5"/>
    <w:rsid w:val="00C56A98"/>
    <w:rsid w:val="00C56F41"/>
    <w:rsid w:val="00C5752F"/>
    <w:rsid w:val="00C608F5"/>
    <w:rsid w:val="00C619D2"/>
    <w:rsid w:val="00C6482E"/>
    <w:rsid w:val="00C64AA0"/>
    <w:rsid w:val="00C66DC4"/>
    <w:rsid w:val="00C70BFE"/>
    <w:rsid w:val="00C70CDB"/>
    <w:rsid w:val="00C7220C"/>
    <w:rsid w:val="00C72C9F"/>
    <w:rsid w:val="00C7368F"/>
    <w:rsid w:val="00C74B5D"/>
    <w:rsid w:val="00C77453"/>
    <w:rsid w:val="00C77B92"/>
    <w:rsid w:val="00C81710"/>
    <w:rsid w:val="00C83964"/>
    <w:rsid w:val="00C85103"/>
    <w:rsid w:val="00C86002"/>
    <w:rsid w:val="00C87CEF"/>
    <w:rsid w:val="00C903B7"/>
    <w:rsid w:val="00C90729"/>
    <w:rsid w:val="00C91505"/>
    <w:rsid w:val="00C91638"/>
    <w:rsid w:val="00C95805"/>
    <w:rsid w:val="00C964D4"/>
    <w:rsid w:val="00C976A9"/>
    <w:rsid w:val="00C978F1"/>
    <w:rsid w:val="00CA0618"/>
    <w:rsid w:val="00CA0F19"/>
    <w:rsid w:val="00CA6F37"/>
    <w:rsid w:val="00CB1000"/>
    <w:rsid w:val="00CB25A7"/>
    <w:rsid w:val="00CB28D8"/>
    <w:rsid w:val="00CB2CBF"/>
    <w:rsid w:val="00CC0E15"/>
    <w:rsid w:val="00CC1840"/>
    <w:rsid w:val="00CC1CE5"/>
    <w:rsid w:val="00CC534F"/>
    <w:rsid w:val="00CC6DF2"/>
    <w:rsid w:val="00CD0794"/>
    <w:rsid w:val="00CD2B9C"/>
    <w:rsid w:val="00CD3E4F"/>
    <w:rsid w:val="00CD404D"/>
    <w:rsid w:val="00CD487D"/>
    <w:rsid w:val="00CD4A85"/>
    <w:rsid w:val="00CE16C7"/>
    <w:rsid w:val="00CE342F"/>
    <w:rsid w:val="00CE454B"/>
    <w:rsid w:val="00CE4B88"/>
    <w:rsid w:val="00CE51BB"/>
    <w:rsid w:val="00CE6821"/>
    <w:rsid w:val="00CE724A"/>
    <w:rsid w:val="00CF03BD"/>
    <w:rsid w:val="00CF1D21"/>
    <w:rsid w:val="00CF1F6F"/>
    <w:rsid w:val="00CF2696"/>
    <w:rsid w:val="00CF2CB5"/>
    <w:rsid w:val="00CF3075"/>
    <w:rsid w:val="00CF47D6"/>
    <w:rsid w:val="00CF5268"/>
    <w:rsid w:val="00CF5744"/>
    <w:rsid w:val="00D013ED"/>
    <w:rsid w:val="00D01879"/>
    <w:rsid w:val="00D01C7F"/>
    <w:rsid w:val="00D0212A"/>
    <w:rsid w:val="00D04136"/>
    <w:rsid w:val="00D0480B"/>
    <w:rsid w:val="00D05B98"/>
    <w:rsid w:val="00D06133"/>
    <w:rsid w:val="00D14414"/>
    <w:rsid w:val="00D14925"/>
    <w:rsid w:val="00D162D0"/>
    <w:rsid w:val="00D17F37"/>
    <w:rsid w:val="00D23B81"/>
    <w:rsid w:val="00D23FD1"/>
    <w:rsid w:val="00D24643"/>
    <w:rsid w:val="00D26771"/>
    <w:rsid w:val="00D27A1F"/>
    <w:rsid w:val="00D326C5"/>
    <w:rsid w:val="00D32BEB"/>
    <w:rsid w:val="00D34B35"/>
    <w:rsid w:val="00D356BB"/>
    <w:rsid w:val="00D40AA5"/>
    <w:rsid w:val="00D4101D"/>
    <w:rsid w:val="00D47452"/>
    <w:rsid w:val="00D47DEF"/>
    <w:rsid w:val="00D504C7"/>
    <w:rsid w:val="00D51BA3"/>
    <w:rsid w:val="00D54C78"/>
    <w:rsid w:val="00D55CA2"/>
    <w:rsid w:val="00D55F4B"/>
    <w:rsid w:val="00D57B77"/>
    <w:rsid w:val="00D60DCE"/>
    <w:rsid w:val="00D628D5"/>
    <w:rsid w:val="00D66924"/>
    <w:rsid w:val="00D671DD"/>
    <w:rsid w:val="00D7272D"/>
    <w:rsid w:val="00D73F51"/>
    <w:rsid w:val="00D75891"/>
    <w:rsid w:val="00D81716"/>
    <w:rsid w:val="00D81EE2"/>
    <w:rsid w:val="00D82631"/>
    <w:rsid w:val="00D8277F"/>
    <w:rsid w:val="00D82D27"/>
    <w:rsid w:val="00D87C89"/>
    <w:rsid w:val="00D90754"/>
    <w:rsid w:val="00D91017"/>
    <w:rsid w:val="00D913A6"/>
    <w:rsid w:val="00D92719"/>
    <w:rsid w:val="00D94D67"/>
    <w:rsid w:val="00D95940"/>
    <w:rsid w:val="00D95A50"/>
    <w:rsid w:val="00D9695D"/>
    <w:rsid w:val="00D96BF0"/>
    <w:rsid w:val="00D96CF4"/>
    <w:rsid w:val="00D97BCF"/>
    <w:rsid w:val="00DA2BC9"/>
    <w:rsid w:val="00DA336A"/>
    <w:rsid w:val="00DA3685"/>
    <w:rsid w:val="00DA4343"/>
    <w:rsid w:val="00DA49D6"/>
    <w:rsid w:val="00DA52F6"/>
    <w:rsid w:val="00DA6211"/>
    <w:rsid w:val="00DA6796"/>
    <w:rsid w:val="00DB3E5E"/>
    <w:rsid w:val="00DB454D"/>
    <w:rsid w:val="00DB681A"/>
    <w:rsid w:val="00DB7B2B"/>
    <w:rsid w:val="00DC0B27"/>
    <w:rsid w:val="00DC417E"/>
    <w:rsid w:val="00DC4686"/>
    <w:rsid w:val="00DC5A6A"/>
    <w:rsid w:val="00DC6697"/>
    <w:rsid w:val="00DD03B5"/>
    <w:rsid w:val="00DD052B"/>
    <w:rsid w:val="00DD0A3E"/>
    <w:rsid w:val="00DD1659"/>
    <w:rsid w:val="00DD1B73"/>
    <w:rsid w:val="00DD4505"/>
    <w:rsid w:val="00DD461B"/>
    <w:rsid w:val="00DD4C00"/>
    <w:rsid w:val="00DD56E5"/>
    <w:rsid w:val="00DE1A02"/>
    <w:rsid w:val="00DE1F85"/>
    <w:rsid w:val="00DE2765"/>
    <w:rsid w:val="00DE5C39"/>
    <w:rsid w:val="00DE668F"/>
    <w:rsid w:val="00DE7C70"/>
    <w:rsid w:val="00DF22B6"/>
    <w:rsid w:val="00DF339C"/>
    <w:rsid w:val="00DF34F2"/>
    <w:rsid w:val="00DF4775"/>
    <w:rsid w:val="00DF5B8E"/>
    <w:rsid w:val="00DF6F28"/>
    <w:rsid w:val="00DF7041"/>
    <w:rsid w:val="00DF7A99"/>
    <w:rsid w:val="00E00ADC"/>
    <w:rsid w:val="00E0151F"/>
    <w:rsid w:val="00E02132"/>
    <w:rsid w:val="00E02AF5"/>
    <w:rsid w:val="00E0355C"/>
    <w:rsid w:val="00E05295"/>
    <w:rsid w:val="00E05590"/>
    <w:rsid w:val="00E05885"/>
    <w:rsid w:val="00E058C3"/>
    <w:rsid w:val="00E06CE4"/>
    <w:rsid w:val="00E06F4E"/>
    <w:rsid w:val="00E120D8"/>
    <w:rsid w:val="00E14FA3"/>
    <w:rsid w:val="00E15D70"/>
    <w:rsid w:val="00E15F2E"/>
    <w:rsid w:val="00E2021F"/>
    <w:rsid w:val="00E24FBC"/>
    <w:rsid w:val="00E2575A"/>
    <w:rsid w:val="00E2796F"/>
    <w:rsid w:val="00E3221C"/>
    <w:rsid w:val="00E349DE"/>
    <w:rsid w:val="00E35843"/>
    <w:rsid w:val="00E40495"/>
    <w:rsid w:val="00E42686"/>
    <w:rsid w:val="00E42D71"/>
    <w:rsid w:val="00E44816"/>
    <w:rsid w:val="00E44C4F"/>
    <w:rsid w:val="00E44EBC"/>
    <w:rsid w:val="00E46793"/>
    <w:rsid w:val="00E51B18"/>
    <w:rsid w:val="00E54A57"/>
    <w:rsid w:val="00E569D7"/>
    <w:rsid w:val="00E637A5"/>
    <w:rsid w:val="00E66B7A"/>
    <w:rsid w:val="00E712FD"/>
    <w:rsid w:val="00E71858"/>
    <w:rsid w:val="00E71D1D"/>
    <w:rsid w:val="00E7258B"/>
    <w:rsid w:val="00E7343F"/>
    <w:rsid w:val="00E76ACB"/>
    <w:rsid w:val="00E80C11"/>
    <w:rsid w:val="00E82C07"/>
    <w:rsid w:val="00E8422C"/>
    <w:rsid w:val="00E854DE"/>
    <w:rsid w:val="00E9157A"/>
    <w:rsid w:val="00E91984"/>
    <w:rsid w:val="00E93283"/>
    <w:rsid w:val="00E96CCB"/>
    <w:rsid w:val="00EA0C90"/>
    <w:rsid w:val="00EA2D2E"/>
    <w:rsid w:val="00EA2D86"/>
    <w:rsid w:val="00EA4A64"/>
    <w:rsid w:val="00EA5050"/>
    <w:rsid w:val="00EB082B"/>
    <w:rsid w:val="00EB283B"/>
    <w:rsid w:val="00EB32B7"/>
    <w:rsid w:val="00EB3B9B"/>
    <w:rsid w:val="00EB669B"/>
    <w:rsid w:val="00EC0232"/>
    <w:rsid w:val="00EC1AC3"/>
    <w:rsid w:val="00EC26A6"/>
    <w:rsid w:val="00EC4115"/>
    <w:rsid w:val="00EC435B"/>
    <w:rsid w:val="00EC44B4"/>
    <w:rsid w:val="00EC4591"/>
    <w:rsid w:val="00EC55D0"/>
    <w:rsid w:val="00EC6A15"/>
    <w:rsid w:val="00EC799B"/>
    <w:rsid w:val="00ED003E"/>
    <w:rsid w:val="00ED205F"/>
    <w:rsid w:val="00ED5CCB"/>
    <w:rsid w:val="00ED7638"/>
    <w:rsid w:val="00ED7F82"/>
    <w:rsid w:val="00EE009C"/>
    <w:rsid w:val="00EE218F"/>
    <w:rsid w:val="00EE223F"/>
    <w:rsid w:val="00EE3FF9"/>
    <w:rsid w:val="00EE480A"/>
    <w:rsid w:val="00EE5163"/>
    <w:rsid w:val="00EE675E"/>
    <w:rsid w:val="00EE7D89"/>
    <w:rsid w:val="00EF0480"/>
    <w:rsid w:val="00EF0887"/>
    <w:rsid w:val="00EF2A4A"/>
    <w:rsid w:val="00EF2A5B"/>
    <w:rsid w:val="00EF2A94"/>
    <w:rsid w:val="00EF37EB"/>
    <w:rsid w:val="00EF3B9D"/>
    <w:rsid w:val="00EF5A55"/>
    <w:rsid w:val="00EF64B9"/>
    <w:rsid w:val="00F01A05"/>
    <w:rsid w:val="00F01B74"/>
    <w:rsid w:val="00F0220D"/>
    <w:rsid w:val="00F02D72"/>
    <w:rsid w:val="00F04B3C"/>
    <w:rsid w:val="00F04B54"/>
    <w:rsid w:val="00F0539B"/>
    <w:rsid w:val="00F057AA"/>
    <w:rsid w:val="00F0581B"/>
    <w:rsid w:val="00F06C5D"/>
    <w:rsid w:val="00F06E51"/>
    <w:rsid w:val="00F07334"/>
    <w:rsid w:val="00F074A3"/>
    <w:rsid w:val="00F10178"/>
    <w:rsid w:val="00F11F2E"/>
    <w:rsid w:val="00F1576B"/>
    <w:rsid w:val="00F15B6E"/>
    <w:rsid w:val="00F1610A"/>
    <w:rsid w:val="00F16756"/>
    <w:rsid w:val="00F1730B"/>
    <w:rsid w:val="00F221AA"/>
    <w:rsid w:val="00F2260D"/>
    <w:rsid w:val="00F231DB"/>
    <w:rsid w:val="00F23890"/>
    <w:rsid w:val="00F23DE2"/>
    <w:rsid w:val="00F24BB9"/>
    <w:rsid w:val="00F26483"/>
    <w:rsid w:val="00F26D2D"/>
    <w:rsid w:val="00F275E5"/>
    <w:rsid w:val="00F3028C"/>
    <w:rsid w:val="00F3488F"/>
    <w:rsid w:val="00F34C2A"/>
    <w:rsid w:val="00F35B3E"/>
    <w:rsid w:val="00F37360"/>
    <w:rsid w:val="00F401F8"/>
    <w:rsid w:val="00F40CD3"/>
    <w:rsid w:val="00F40FBE"/>
    <w:rsid w:val="00F41DB0"/>
    <w:rsid w:val="00F42A11"/>
    <w:rsid w:val="00F44521"/>
    <w:rsid w:val="00F44FE7"/>
    <w:rsid w:val="00F45467"/>
    <w:rsid w:val="00F46154"/>
    <w:rsid w:val="00F476DF"/>
    <w:rsid w:val="00F5113C"/>
    <w:rsid w:val="00F527D5"/>
    <w:rsid w:val="00F54877"/>
    <w:rsid w:val="00F55B84"/>
    <w:rsid w:val="00F563C2"/>
    <w:rsid w:val="00F57558"/>
    <w:rsid w:val="00F61260"/>
    <w:rsid w:val="00F70213"/>
    <w:rsid w:val="00F73C43"/>
    <w:rsid w:val="00F76669"/>
    <w:rsid w:val="00F766F6"/>
    <w:rsid w:val="00F76DE1"/>
    <w:rsid w:val="00F7728F"/>
    <w:rsid w:val="00F77544"/>
    <w:rsid w:val="00F85554"/>
    <w:rsid w:val="00F85A5D"/>
    <w:rsid w:val="00F85EF3"/>
    <w:rsid w:val="00F86369"/>
    <w:rsid w:val="00F95A7A"/>
    <w:rsid w:val="00F96159"/>
    <w:rsid w:val="00F967B1"/>
    <w:rsid w:val="00FA12E3"/>
    <w:rsid w:val="00FA3540"/>
    <w:rsid w:val="00FA5663"/>
    <w:rsid w:val="00FA56D3"/>
    <w:rsid w:val="00FA7C35"/>
    <w:rsid w:val="00FB14CC"/>
    <w:rsid w:val="00FB1707"/>
    <w:rsid w:val="00FB3BF3"/>
    <w:rsid w:val="00FB4486"/>
    <w:rsid w:val="00FB630F"/>
    <w:rsid w:val="00FC19B2"/>
    <w:rsid w:val="00FC29A2"/>
    <w:rsid w:val="00FC3906"/>
    <w:rsid w:val="00FD0F9A"/>
    <w:rsid w:val="00FD48FE"/>
    <w:rsid w:val="00FD594A"/>
    <w:rsid w:val="00FE0BAD"/>
    <w:rsid w:val="00FE1E15"/>
    <w:rsid w:val="00FE2140"/>
    <w:rsid w:val="00FE419F"/>
    <w:rsid w:val="00FF2171"/>
    <w:rsid w:val="00FF2866"/>
    <w:rsid w:val="00FF4D69"/>
    <w:rsid w:val="00FF613A"/>
    <w:rsid w:val="00FF6B63"/>
    <w:rsid w:val="00FF72B1"/>
    <w:rsid w:val="00FF7439"/>
    <w:rsid w:val="03D56B4E"/>
    <w:rsid w:val="04309329"/>
    <w:rsid w:val="045E812F"/>
    <w:rsid w:val="05962886"/>
    <w:rsid w:val="0795B7DF"/>
    <w:rsid w:val="0898BBAD"/>
    <w:rsid w:val="0AD93FA0"/>
    <w:rsid w:val="0AF77EF2"/>
    <w:rsid w:val="0C1AE279"/>
    <w:rsid w:val="101DAA6F"/>
    <w:rsid w:val="109E70BF"/>
    <w:rsid w:val="118B811C"/>
    <w:rsid w:val="121AB3B9"/>
    <w:rsid w:val="165B8C7A"/>
    <w:rsid w:val="17CB6D01"/>
    <w:rsid w:val="1A7EBB7E"/>
    <w:rsid w:val="1C2F47ED"/>
    <w:rsid w:val="1DB447CB"/>
    <w:rsid w:val="1E9DFDAC"/>
    <w:rsid w:val="1F74633F"/>
    <w:rsid w:val="235E7AA4"/>
    <w:rsid w:val="24B2E992"/>
    <w:rsid w:val="25E898ED"/>
    <w:rsid w:val="265B02BF"/>
    <w:rsid w:val="2707DD12"/>
    <w:rsid w:val="27806882"/>
    <w:rsid w:val="27AB3D09"/>
    <w:rsid w:val="297BAC81"/>
    <w:rsid w:val="2A8A9355"/>
    <w:rsid w:val="2B034A61"/>
    <w:rsid w:val="2D6A12F1"/>
    <w:rsid w:val="2E37BC04"/>
    <w:rsid w:val="3257D16D"/>
    <w:rsid w:val="33A2417E"/>
    <w:rsid w:val="34B4A445"/>
    <w:rsid w:val="363F9AD3"/>
    <w:rsid w:val="368F9A0C"/>
    <w:rsid w:val="3B0285BF"/>
    <w:rsid w:val="3C32265D"/>
    <w:rsid w:val="3CB70EF7"/>
    <w:rsid w:val="4202149B"/>
    <w:rsid w:val="420D24A0"/>
    <w:rsid w:val="430EDBA3"/>
    <w:rsid w:val="459E3127"/>
    <w:rsid w:val="4786CBFD"/>
    <w:rsid w:val="47F36184"/>
    <w:rsid w:val="4A4987AB"/>
    <w:rsid w:val="4C4E8AC7"/>
    <w:rsid w:val="4EF54334"/>
    <w:rsid w:val="4F677388"/>
    <w:rsid w:val="52055775"/>
    <w:rsid w:val="539226C1"/>
    <w:rsid w:val="55BA9CA8"/>
    <w:rsid w:val="566F9A74"/>
    <w:rsid w:val="56E5F684"/>
    <w:rsid w:val="594DBD99"/>
    <w:rsid w:val="5A5AEB19"/>
    <w:rsid w:val="5A6A70FE"/>
    <w:rsid w:val="5AF6435B"/>
    <w:rsid w:val="5B51C962"/>
    <w:rsid w:val="5C68172B"/>
    <w:rsid w:val="5C6F448C"/>
    <w:rsid w:val="5D84B670"/>
    <w:rsid w:val="5DE079D3"/>
    <w:rsid w:val="5E5D47D0"/>
    <w:rsid w:val="5F15EA2B"/>
    <w:rsid w:val="5FFDA9FF"/>
    <w:rsid w:val="6629BCFD"/>
    <w:rsid w:val="6671C666"/>
    <w:rsid w:val="68839F99"/>
    <w:rsid w:val="6A2F62FA"/>
    <w:rsid w:val="6A3AA8C2"/>
    <w:rsid w:val="7032DBB9"/>
    <w:rsid w:val="705DBBEE"/>
    <w:rsid w:val="7188E5B4"/>
    <w:rsid w:val="7262EC89"/>
    <w:rsid w:val="72953910"/>
    <w:rsid w:val="729D3B5A"/>
    <w:rsid w:val="747290CC"/>
    <w:rsid w:val="75927BD3"/>
    <w:rsid w:val="75F3FB0A"/>
    <w:rsid w:val="7871DABD"/>
    <w:rsid w:val="799034FD"/>
    <w:rsid w:val="79974DE5"/>
    <w:rsid w:val="7AC63997"/>
    <w:rsid w:val="7AD66CFD"/>
    <w:rsid w:val="7BC77D11"/>
    <w:rsid w:val="7E8581D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6798B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13ED"/>
    <w:pPr>
      <w:keepNext/>
      <w:keepLines/>
      <w:suppressAutoHyphens/>
      <w:spacing w:after="0" w:line="22" w:lineRule="atLeast"/>
      <w:jc w:val="center"/>
      <w:outlineLvl w:val="0"/>
    </w:pPr>
    <w:rPr>
      <w:rFonts w:ascii="Arial" w:eastAsia="Arial" w:hAnsi="Arial" w:cs="Arial"/>
      <w:b/>
      <w:sz w:val="36"/>
      <w:szCs w:val="36"/>
    </w:rPr>
  </w:style>
  <w:style w:type="paragraph" w:styleId="Heading2">
    <w:name w:val="heading 2"/>
    <w:basedOn w:val="Normal"/>
    <w:next w:val="Normal"/>
    <w:link w:val="Heading2Char"/>
    <w:uiPriority w:val="9"/>
    <w:unhideWhenUsed/>
    <w:qFormat/>
    <w:rsid w:val="00515852"/>
    <w:pPr>
      <w:outlineLvl w:val="1"/>
    </w:pPr>
    <w:rPr>
      <w:rFonts w:ascii="Arial" w:hAnsi="Arial" w:cs="Arial"/>
      <w:b/>
      <w:snapToGrid w:val="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nhideWhenUsed/>
    <w:rsid w:val="00A050BF"/>
    <w:pPr>
      <w:spacing w:line="240" w:lineRule="auto"/>
    </w:pPr>
    <w:rPr>
      <w:sz w:val="20"/>
      <w:szCs w:val="20"/>
    </w:rPr>
  </w:style>
  <w:style w:type="character" w:customStyle="1" w:styleId="CommentTextChar">
    <w:name w:val="Comment Text Char"/>
    <w:basedOn w:val="DefaultParagraphFont"/>
    <w:link w:val="CommentText"/>
    <w:rsid w:val="00A050BF"/>
    <w:rPr>
      <w:sz w:val="20"/>
      <w:szCs w:val="20"/>
    </w:rPr>
  </w:style>
  <w:style w:type="character" w:styleId="CommentReference">
    <w:name w:val="annotation reference"/>
    <w:basedOn w:val="DefaultParagraphFont"/>
    <w:unhideWhenUsed/>
    <w:rsid w:val="00A050BF"/>
    <w:rPr>
      <w:sz w:val="16"/>
      <w:szCs w:val="16"/>
    </w:rPr>
  </w:style>
  <w:style w:type="paragraph" w:styleId="Header">
    <w:name w:val="header"/>
    <w:basedOn w:val="Normal"/>
    <w:link w:val="HeaderChar"/>
    <w:uiPriority w:val="99"/>
    <w:unhideWhenUsed/>
    <w:rsid w:val="00A050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50BF"/>
  </w:style>
  <w:style w:type="paragraph" w:styleId="Footer">
    <w:name w:val="footer"/>
    <w:basedOn w:val="Normal"/>
    <w:link w:val="FooterChar"/>
    <w:uiPriority w:val="99"/>
    <w:unhideWhenUsed/>
    <w:rsid w:val="00A050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50BF"/>
  </w:style>
  <w:style w:type="paragraph" w:styleId="NoSpacing">
    <w:name w:val="No Spacing"/>
    <w:uiPriority w:val="1"/>
    <w:qFormat/>
    <w:rsid w:val="00A050BF"/>
    <w:pPr>
      <w:spacing w:after="0" w:line="240" w:lineRule="auto"/>
    </w:pPr>
    <w:rPr>
      <w:rFonts w:eastAsiaTheme="minorEastAsia"/>
      <w:lang w:eastAsia="zh-CN"/>
    </w:rPr>
  </w:style>
  <w:style w:type="table" w:styleId="TableGrid">
    <w:name w:val="Table Grid"/>
    <w:basedOn w:val="TableNormal"/>
    <w:uiPriority w:val="39"/>
    <w:rsid w:val="00A050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39"/>
    <w:rsid w:val="00A050B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050B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050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50BF"/>
    <w:rPr>
      <w:rFonts w:ascii="Segoe UI" w:hAnsi="Segoe UI" w:cs="Segoe UI"/>
      <w:sz w:val="18"/>
      <w:szCs w:val="18"/>
    </w:rPr>
  </w:style>
  <w:style w:type="paragraph" w:styleId="ListParagraph">
    <w:name w:val="List Paragraph"/>
    <w:basedOn w:val="Normal"/>
    <w:link w:val="ListParagraphChar"/>
    <w:uiPriority w:val="34"/>
    <w:qFormat/>
    <w:rsid w:val="00DD1B73"/>
    <w:pPr>
      <w:ind w:left="720"/>
      <w:contextualSpacing/>
    </w:pPr>
  </w:style>
  <w:style w:type="character" w:customStyle="1" w:styleId="Heading2Char">
    <w:name w:val="Heading 2 Char"/>
    <w:basedOn w:val="DefaultParagraphFont"/>
    <w:link w:val="Heading2"/>
    <w:uiPriority w:val="9"/>
    <w:rsid w:val="00515852"/>
    <w:rPr>
      <w:rFonts w:ascii="Arial" w:hAnsi="Arial" w:cs="Arial"/>
      <w:b/>
      <w:snapToGrid w:val="0"/>
      <w:sz w:val="32"/>
      <w:szCs w:val="32"/>
    </w:rPr>
  </w:style>
  <w:style w:type="character" w:customStyle="1" w:styleId="Heading1Char">
    <w:name w:val="Heading 1 Char"/>
    <w:basedOn w:val="DefaultParagraphFont"/>
    <w:link w:val="Heading1"/>
    <w:uiPriority w:val="9"/>
    <w:rsid w:val="00D013ED"/>
    <w:rPr>
      <w:rFonts w:ascii="Arial" w:eastAsia="Arial" w:hAnsi="Arial" w:cs="Arial"/>
      <w:b/>
      <w:sz w:val="36"/>
      <w:szCs w:val="36"/>
    </w:rPr>
  </w:style>
  <w:style w:type="paragraph" w:styleId="CommentSubject">
    <w:name w:val="annotation subject"/>
    <w:basedOn w:val="CommentText"/>
    <w:next w:val="CommentText"/>
    <w:link w:val="CommentSubjectChar"/>
    <w:uiPriority w:val="99"/>
    <w:semiHidden/>
    <w:unhideWhenUsed/>
    <w:rsid w:val="00D013ED"/>
    <w:rPr>
      <w:b/>
      <w:bCs/>
    </w:rPr>
  </w:style>
  <w:style w:type="character" w:customStyle="1" w:styleId="CommentSubjectChar">
    <w:name w:val="Comment Subject Char"/>
    <w:basedOn w:val="CommentTextChar"/>
    <w:link w:val="CommentSubject"/>
    <w:uiPriority w:val="99"/>
    <w:semiHidden/>
    <w:rsid w:val="00D013ED"/>
    <w:rPr>
      <w:b/>
      <w:bCs/>
      <w:sz w:val="20"/>
      <w:szCs w:val="20"/>
    </w:rPr>
  </w:style>
  <w:style w:type="paragraph" w:customStyle="1" w:styleId="legp2paratext">
    <w:name w:val="legp2paratext"/>
    <w:basedOn w:val="Normal"/>
    <w:rsid w:val="009E7ED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9E7EDE"/>
    <w:rPr>
      <w:color w:val="0000FF"/>
      <w:u w:val="single"/>
    </w:rPr>
  </w:style>
  <w:style w:type="paragraph" w:customStyle="1" w:styleId="legclearfix">
    <w:name w:val="legclearfix"/>
    <w:basedOn w:val="Normal"/>
    <w:rsid w:val="009E7ED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egds">
    <w:name w:val="legds"/>
    <w:basedOn w:val="DefaultParagraphFont"/>
    <w:rsid w:val="009E7EDE"/>
  </w:style>
  <w:style w:type="paragraph" w:customStyle="1" w:styleId="leglisttextstandard">
    <w:name w:val="leglisttextstandard"/>
    <w:basedOn w:val="Normal"/>
    <w:rsid w:val="00A142E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643A6D"/>
  </w:style>
  <w:style w:type="character" w:customStyle="1" w:styleId="advancedproofingissue">
    <w:name w:val="advancedproofingissue"/>
    <w:basedOn w:val="DefaultParagraphFont"/>
    <w:rsid w:val="00643A6D"/>
  </w:style>
  <w:style w:type="paragraph" w:styleId="Revision">
    <w:name w:val="Revision"/>
    <w:hidden/>
    <w:uiPriority w:val="99"/>
    <w:semiHidden/>
    <w:rsid w:val="00080347"/>
    <w:pPr>
      <w:spacing w:after="0" w:line="240" w:lineRule="auto"/>
    </w:pPr>
  </w:style>
  <w:style w:type="character" w:customStyle="1" w:styleId="ListParagraphChar">
    <w:name w:val="List Paragraph Char"/>
    <w:basedOn w:val="DefaultParagraphFont"/>
    <w:link w:val="ListParagraph"/>
    <w:uiPriority w:val="34"/>
    <w:rsid w:val="00AD4BD9"/>
  </w:style>
  <w:style w:type="paragraph" w:styleId="TOCHeading">
    <w:name w:val="TOC Heading"/>
    <w:basedOn w:val="Heading1"/>
    <w:next w:val="Normal"/>
    <w:uiPriority w:val="39"/>
    <w:unhideWhenUsed/>
    <w:qFormat/>
    <w:rsid w:val="00C43D99"/>
    <w:pPr>
      <w:suppressAutoHyphens w:val="0"/>
      <w:spacing w:before="240" w:line="259" w:lineRule="auto"/>
      <w:jc w:val="left"/>
      <w:outlineLvl w:val="9"/>
    </w:pPr>
    <w:rPr>
      <w:rFonts w:asciiTheme="majorHAnsi" w:eastAsiaTheme="majorEastAsia" w:hAnsiTheme="majorHAnsi" w:cstheme="majorBidi"/>
      <w:b w:val="0"/>
      <w:color w:val="2F5496" w:themeColor="accent1" w:themeShade="BF"/>
      <w:sz w:val="32"/>
      <w:szCs w:val="32"/>
      <w:lang w:val="en-US"/>
    </w:rPr>
  </w:style>
  <w:style w:type="paragraph" w:styleId="TOC1">
    <w:name w:val="toc 1"/>
    <w:basedOn w:val="Normal"/>
    <w:next w:val="Normal"/>
    <w:autoRedefine/>
    <w:uiPriority w:val="39"/>
    <w:unhideWhenUsed/>
    <w:rsid w:val="0003335E"/>
    <w:pPr>
      <w:tabs>
        <w:tab w:val="right" w:leader="dot" w:pos="9016"/>
      </w:tabs>
      <w:spacing w:after="100"/>
    </w:pPr>
    <w:rPr>
      <w:b/>
      <w:noProof/>
    </w:rPr>
  </w:style>
  <w:style w:type="paragraph" w:styleId="TOC2">
    <w:name w:val="toc 2"/>
    <w:basedOn w:val="Normal"/>
    <w:next w:val="Normal"/>
    <w:autoRedefine/>
    <w:uiPriority w:val="39"/>
    <w:unhideWhenUsed/>
    <w:rsid w:val="00C43D99"/>
    <w:pPr>
      <w:spacing w:after="100"/>
      <w:ind w:left="220"/>
    </w:pPr>
  </w:style>
  <w:style w:type="character" w:styleId="UnresolvedMention">
    <w:name w:val="Unresolved Mention"/>
    <w:basedOn w:val="DefaultParagraphFont"/>
    <w:uiPriority w:val="99"/>
    <w:semiHidden/>
    <w:unhideWhenUsed/>
    <w:rsid w:val="00B2181A"/>
    <w:rPr>
      <w:color w:val="605E5C"/>
      <w:shd w:val="clear" w:color="auto" w:fill="E1DFDD"/>
    </w:rPr>
  </w:style>
  <w:style w:type="character" w:styleId="Mention">
    <w:name w:val="Mention"/>
    <w:basedOn w:val="DefaultParagraphFont"/>
    <w:uiPriority w:val="99"/>
    <w:unhideWhenUsed/>
    <w:rsid w:val="00C37ACF"/>
    <w:rPr>
      <w:color w:val="2B579A"/>
      <w:shd w:val="clear" w:color="auto" w:fill="E6E6E6"/>
    </w:rPr>
  </w:style>
  <w:style w:type="character" w:styleId="FollowedHyperlink">
    <w:name w:val="FollowedHyperlink"/>
    <w:basedOn w:val="DefaultParagraphFont"/>
    <w:uiPriority w:val="99"/>
    <w:semiHidden/>
    <w:unhideWhenUsed/>
    <w:rsid w:val="00C85103"/>
    <w:rPr>
      <w:color w:val="954F72" w:themeColor="followedHyperlink"/>
      <w:u w:val="single"/>
    </w:rPr>
  </w:style>
  <w:style w:type="paragraph" w:styleId="Title">
    <w:name w:val="Title"/>
    <w:basedOn w:val="Normal"/>
    <w:next w:val="Normal"/>
    <w:link w:val="TitleChar"/>
    <w:uiPriority w:val="10"/>
    <w:qFormat/>
    <w:rsid w:val="00D356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56BB"/>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00384">
      <w:bodyDiv w:val="1"/>
      <w:marLeft w:val="0"/>
      <w:marRight w:val="0"/>
      <w:marTop w:val="0"/>
      <w:marBottom w:val="0"/>
      <w:divBdr>
        <w:top w:val="none" w:sz="0" w:space="0" w:color="auto"/>
        <w:left w:val="none" w:sz="0" w:space="0" w:color="auto"/>
        <w:bottom w:val="none" w:sz="0" w:space="0" w:color="auto"/>
        <w:right w:val="none" w:sz="0" w:space="0" w:color="auto"/>
      </w:divBdr>
    </w:div>
    <w:div w:id="642007888">
      <w:bodyDiv w:val="1"/>
      <w:marLeft w:val="0"/>
      <w:marRight w:val="0"/>
      <w:marTop w:val="0"/>
      <w:marBottom w:val="0"/>
      <w:divBdr>
        <w:top w:val="none" w:sz="0" w:space="0" w:color="auto"/>
        <w:left w:val="none" w:sz="0" w:space="0" w:color="auto"/>
        <w:bottom w:val="none" w:sz="0" w:space="0" w:color="auto"/>
        <w:right w:val="none" w:sz="0" w:space="0" w:color="auto"/>
      </w:divBdr>
      <w:divsChild>
        <w:div w:id="1945847470">
          <w:marLeft w:val="0"/>
          <w:marRight w:val="0"/>
          <w:marTop w:val="0"/>
          <w:marBottom w:val="0"/>
          <w:divBdr>
            <w:top w:val="none" w:sz="0" w:space="0" w:color="auto"/>
            <w:left w:val="none" w:sz="0" w:space="0" w:color="auto"/>
            <w:bottom w:val="none" w:sz="0" w:space="0" w:color="auto"/>
            <w:right w:val="none" w:sz="0" w:space="0" w:color="auto"/>
          </w:divBdr>
          <w:divsChild>
            <w:div w:id="1518615149">
              <w:marLeft w:val="0"/>
              <w:marRight w:val="0"/>
              <w:marTop w:val="0"/>
              <w:marBottom w:val="0"/>
              <w:divBdr>
                <w:top w:val="none" w:sz="0" w:space="0" w:color="auto"/>
                <w:left w:val="none" w:sz="0" w:space="0" w:color="auto"/>
                <w:bottom w:val="none" w:sz="0" w:space="0" w:color="auto"/>
                <w:right w:val="none" w:sz="0" w:space="0" w:color="auto"/>
              </w:divBdr>
              <w:divsChild>
                <w:div w:id="308873670">
                  <w:marLeft w:val="0"/>
                  <w:marRight w:val="0"/>
                  <w:marTop w:val="0"/>
                  <w:marBottom w:val="0"/>
                  <w:divBdr>
                    <w:top w:val="none" w:sz="0" w:space="0" w:color="auto"/>
                    <w:left w:val="none" w:sz="0" w:space="0" w:color="auto"/>
                    <w:bottom w:val="none" w:sz="0" w:space="0" w:color="auto"/>
                    <w:right w:val="none" w:sz="0" w:space="0" w:color="auto"/>
                  </w:divBdr>
                </w:div>
                <w:div w:id="473253999">
                  <w:marLeft w:val="0"/>
                  <w:marRight w:val="0"/>
                  <w:marTop w:val="0"/>
                  <w:marBottom w:val="0"/>
                  <w:divBdr>
                    <w:top w:val="none" w:sz="0" w:space="0" w:color="auto"/>
                    <w:left w:val="none" w:sz="0" w:space="0" w:color="auto"/>
                    <w:bottom w:val="none" w:sz="0" w:space="0" w:color="auto"/>
                    <w:right w:val="none" w:sz="0" w:space="0" w:color="auto"/>
                  </w:divBdr>
                </w:div>
                <w:div w:id="748230768">
                  <w:marLeft w:val="0"/>
                  <w:marRight w:val="0"/>
                  <w:marTop w:val="0"/>
                  <w:marBottom w:val="0"/>
                  <w:divBdr>
                    <w:top w:val="none" w:sz="0" w:space="0" w:color="auto"/>
                    <w:left w:val="none" w:sz="0" w:space="0" w:color="auto"/>
                    <w:bottom w:val="none" w:sz="0" w:space="0" w:color="auto"/>
                    <w:right w:val="none" w:sz="0" w:space="0" w:color="auto"/>
                  </w:divBdr>
                </w:div>
                <w:div w:id="1908412535">
                  <w:marLeft w:val="0"/>
                  <w:marRight w:val="0"/>
                  <w:marTop w:val="0"/>
                  <w:marBottom w:val="0"/>
                  <w:divBdr>
                    <w:top w:val="none" w:sz="0" w:space="0" w:color="auto"/>
                    <w:left w:val="none" w:sz="0" w:space="0" w:color="auto"/>
                    <w:bottom w:val="none" w:sz="0" w:space="0" w:color="auto"/>
                    <w:right w:val="none" w:sz="0" w:space="0" w:color="auto"/>
                  </w:divBdr>
                </w:div>
                <w:div w:id="2033917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876834">
      <w:bodyDiv w:val="1"/>
      <w:marLeft w:val="0"/>
      <w:marRight w:val="0"/>
      <w:marTop w:val="0"/>
      <w:marBottom w:val="0"/>
      <w:divBdr>
        <w:top w:val="none" w:sz="0" w:space="0" w:color="auto"/>
        <w:left w:val="none" w:sz="0" w:space="0" w:color="auto"/>
        <w:bottom w:val="none" w:sz="0" w:space="0" w:color="auto"/>
        <w:right w:val="none" w:sz="0" w:space="0" w:color="auto"/>
      </w:divBdr>
      <w:divsChild>
        <w:div w:id="356200045">
          <w:marLeft w:val="0"/>
          <w:marRight w:val="0"/>
          <w:marTop w:val="0"/>
          <w:marBottom w:val="0"/>
          <w:divBdr>
            <w:top w:val="none" w:sz="0" w:space="0" w:color="auto"/>
            <w:left w:val="none" w:sz="0" w:space="0" w:color="auto"/>
            <w:bottom w:val="none" w:sz="0" w:space="0" w:color="auto"/>
            <w:right w:val="none" w:sz="0" w:space="0" w:color="auto"/>
          </w:divBdr>
          <w:divsChild>
            <w:div w:id="317926423">
              <w:marLeft w:val="0"/>
              <w:marRight w:val="0"/>
              <w:marTop w:val="0"/>
              <w:marBottom w:val="0"/>
              <w:divBdr>
                <w:top w:val="none" w:sz="0" w:space="0" w:color="auto"/>
                <w:left w:val="none" w:sz="0" w:space="0" w:color="auto"/>
                <w:bottom w:val="none" w:sz="0" w:space="0" w:color="auto"/>
                <w:right w:val="none" w:sz="0" w:space="0" w:color="auto"/>
              </w:divBdr>
              <w:divsChild>
                <w:div w:id="53356598">
                  <w:marLeft w:val="0"/>
                  <w:marRight w:val="0"/>
                  <w:marTop w:val="0"/>
                  <w:marBottom w:val="0"/>
                  <w:divBdr>
                    <w:top w:val="none" w:sz="0" w:space="0" w:color="auto"/>
                    <w:left w:val="none" w:sz="0" w:space="0" w:color="auto"/>
                    <w:bottom w:val="none" w:sz="0" w:space="0" w:color="auto"/>
                    <w:right w:val="none" w:sz="0" w:space="0" w:color="auto"/>
                  </w:divBdr>
                </w:div>
                <w:div w:id="155651369">
                  <w:marLeft w:val="0"/>
                  <w:marRight w:val="0"/>
                  <w:marTop w:val="0"/>
                  <w:marBottom w:val="0"/>
                  <w:divBdr>
                    <w:top w:val="none" w:sz="0" w:space="0" w:color="auto"/>
                    <w:left w:val="none" w:sz="0" w:space="0" w:color="auto"/>
                    <w:bottom w:val="none" w:sz="0" w:space="0" w:color="auto"/>
                    <w:right w:val="none" w:sz="0" w:space="0" w:color="auto"/>
                  </w:divBdr>
                </w:div>
                <w:div w:id="1025129471">
                  <w:marLeft w:val="0"/>
                  <w:marRight w:val="0"/>
                  <w:marTop w:val="0"/>
                  <w:marBottom w:val="0"/>
                  <w:divBdr>
                    <w:top w:val="none" w:sz="0" w:space="0" w:color="auto"/>
                    <w:left w:val="none" w:sz="0" w:space="0" w:color="auto"/>
                    <w:bottom w:val="none" w:sz="0" w:space="0" w:color="auto"/>
                    <w:right w:val="none" w:sz="0" w:space="0" w:color="auto"/>
                  </w:divBdr>
                </w:div>
                <w:div w:id="1214123049">
                  <w:marLeft w:val="0"/>
                  <w:marRight w:val="0"/>
                  <w:marTop w:val="0"/>
                  <w:marBottom w:val="0"/>
                  <w:divBdr>
                    <w:top w:val="none" w:sz="0" w:space="0" w:color="auto"/>
                    <w:left w:val="none" w:sz="0" w:space="0" w:color="auto"/>
                    <w:bottom w:val="none" w:sz="0" w:space="0" w:color="auto"/>
                    <w:right w:val="none" w:sz="0" w:space="0" w:color="auto"/>
                  </w:divBdr>
                </w:div>
                <w:div w:id="201321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142050">
      <w:bodyDiv w:val="1"/>
      <w:marLeft w:val="0"/>
      <w:marRight w:val="0"/>
      <w:marTop w:val="0"/>
      <w:marBottom w:val="0"/>
      <w:divBdr>
        <w:top w:val="none" w:sz="0" w:space="0" w:color="auto"/>
        <w:left w:val="none" w:sz="0" w:space="0" w:color="auto"/>
        <w:bottom w:val="none" w:sz="0" w:space="0" w:color="auto"/>
        <w:right w:val="none" w:sz="0" w:space="0" w:color="auto"/>
      </w:divBdr>
    </w:div>
    <w:div w:id="1595623819">
      <w:bodyDiv w:val="1"/>
      <w:marLeft w:val="0"/>
      <w:marRight w:val="0"/>
      <w:marTop w:val="0"/>
      <w:marBottom w:val="0"/>
      <w:divBdr>
        <w:top w:val="none" w:sz="0" w:space="0" w:color="auto"/>
        <w:left w:val="none" w:sz="0" w:space="0" w:color="auto"/>
        <w:bottom w:val="none" w:sz="0" w:space="0" w:color="auto"/>
        <w:right w:val="none" w:sz="0" w:space="0" w:color="auto"/>
      </w:divBdr>
    </w:div>
    <w:div w:id="1815373096">
      <w:bodyDiv w:val="1"/>
      <w:marLeft w:val="0"/>
      <w:marRight w:val="0"/>
      <w:marTop w:val="0"/>
      <w:marBottom w:val="0"/>
      <w:divBdr>
        <w:top w:val="none" w:sz="0" w:space="0" w:color="auto"/>
        <w:left w:val="none" w:sz="0" w:space="0" w:color="auto"/>
        <w:bottom w:val="none" w:sz="0" w:space="0" w:color="auto"/>
        <w:right w:val="none" w:sz="0" w:space="0" w:color="auto"/>
      </w:divBdr>
    </w:div>
    <w:div w:id="1846549067">
      <w:bodyDiv w:val="1"/>
      <w:marLeft w:val="0"/>
      <w:marRight w:val="0"/>
      <w:marTop w:val="0"/>
      <w:marBottom w:val="0"/>
      <w:divBdr>
        <w:top w:val="none" w:sz="0" w:space="0" w:color="auto"/>
        <w:left w:val="none" w:sz="0" w:space="0" w:color="auto"/>
        <w:bottom w:val="none" w:sz="0" w:space="0" w:color="auto"/>
        <w:right w:val="none" w:sz="0" w:space="0" w:color="auto"/>
      </w:divBdr>
    </w:div>
    <w:div w:id="2041393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publications/the-uk-trade-remedies-investigations-process/how-we-carry-out-a-dumping-investigation" TargetMode="External"/><Relationship Id="rId18" Type="http://schemas.openxmlformats.org/officeDocument/2006/relationships/hyperlink" Target="https://www.trade-remedies.service.gov.uk/public/cases/"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www.trade-remedies.service.gov.uk/" TargetMode="External"/><Relationship Id="rId7" Type="http://schemas.openxmlformats.org/officeDocument/2006/relationships/styles" Target="styles.xml"/><Relationship Id="rId12" Type="http://schemas.openxmlformats.org/officeDocument/2006/relationships/hyperlink" Target="http://www.trade-remedies.service.gov.uk" TargetMode="External"/><Relationship Id="rId17" Type="http://schemas.openxmlformats.org/officeDocument/2006/relationships/hyperlink" Target="https://www.gov.uk/government/publications/the-uk-trade-remedies-investigations-process/transition-review-of-eu-steel-safeguard-measures" TargetMode="External"/><Relationship Id="rId25" Type="http://schemas.openxmlformats.org/officeDocument/2006/relationships/hyperlink" Target="https://www.gov.uk/government/publications/the-uk-trade-remedies-investigations-process/an-introduction-to-our-investigations-process" TargetMode="External"/><Relationship Id="rId2" Type="http://schemas.openxmlformats.org/officeDocument/2006/relationships/customXml" Target="../customXml/item2.xml"/><Relationship Id="rId16" Type="http://schemas.openxmlformats.org/officeDocument/2006/relationships/hyperlink" Target="mailto:AD0092@traderemedies.gov.uk" TargetMode="External"/><Relationship Id="rId20" Type="http://schemas.openxmlformats.org/officeDocument/2006/relationships/hyperlink" Target="http://www.trade-remedies.service.gov.uk/public/cases" TargetMode="External"/><Relationship Id="rId24" Type="http://schemas.openxmlformats.org/officeDocument/2006/relationships/hyperlink" Target="http://www.trade-remedies.service.gov.uk" TargetMode="Externa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gov.uk/government/publications/the-uk-trade-remedies-investigations-process" TargetMode="External"/><Relationship Id="rId23" Type="http://schemas.openxmlformats.org/officeDocument/2006/relationships/hyperlink" Target="https://www.gov.uk/government/publications/the-uk-trade-remedies-investigations-process/how-we-assess-injury"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gov.uk/government/publications/the-uk-trade-remedies-investigations-process/an-introduction-to-our-investigations-proces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ov.uk/government/publications/the-uk-trade-remedies-investigations-process/an-introduction-to-our-investigations-process" TargetMode="External"/><Relationship Id="rId22" Type="http://schemas.openxmlformats.org/officeDocument/2006/relationships/hyperlink" Target="https://www.gov.uk/government/publications/the-uk-trade-remedies-investigations-process/how-we-carry-out-a-dumping-investigation"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ase Management Word Document" ma:contentTypeID="0x010100BD08157E53159745B5B23790F58509580C00973D859266AA544FA58681EDCF012872" ma:contentTypeVersion="41" ma:contentTypeDescription="" ma:contentTypeScope="" ma:versionID="80a0c630ead7390bf053cb6f6798482c">
  <xsd:schema xmlns:xsd="http://www.w3.org/2001/XMLSchema" xmlns:xs="http://www.w3.org/2001/XMLSchema" xmlns:p="http://schemas.microsoft.com/office/2006/metadata/properties" xmlns:ns2="c14de8ec-1bbe-45d0-9da6-488d8f109529" xmlns:ns3="a933a4ec-650a-4d5f-a231-7b141c4967d1" xmlns:ns4="ca3a8e5f-87ae-44bc-a796-b11748aeb6fc" targetNamespace="http://schemas.microsoft.com/office/2006/metadata/properties" ma:root="true" ma:fieldsID="3b4a173058a49ebf7d7989aac001befb" ns2:_="" ns3:_="" ns4:_="">
    <xsd:import namespace="c14de8ec-1bbe-45d0-9da6-488d8f109529"/>
    <xsd:import namespace="a933a4ec-650a-4d5f-a231-7b141c4967d1"/>
    <xsd:import namespace="ca3a8e5f-87ae-44bc-a796-b11748aeb6fc"/>
    <xsd:element name="properties">
      <xsd:complexType>
        <xsd:sequence>
          <xsd:element name="documentManagement">
            <xsd:complexType>
              <xsd:all>
                <xsd:element ref="ns2:PartyClass" minOccurs="0"/>
                <xsd:element ref="ns2:PartyName" minOccurs="0"/>
                <xsd:element ref="ns2:Confidential1" minOccurs="0"/>
                <xsd:element ref="ns2:Classification" minOccurs="0"/>
                <xsd:element ref="ns2:CaseNumber" minOccurs="0"/>
                <xsd:element ref="ns2:TradeRemediesServicePublished" minOccurs="0"/>
                <xsd:element ref="ns2:CaseStage" minOccurs="0"/>
                <xsd:element ref="ns2:HeadOfInvestigation" minOccurs="0"/>
                <xsd:element ref="ns2:CaseDocuments" minOccurs="0"/>
                <xsd:element ref="ns2:CaseManager" minOccurs="0"/>
                <xsd:element ref="ns2:DigitalPlatformLink" minOccurs="0"/>
                <xsd:element ref="ns2:CaseStatus" minOccurs="0"/>
                <xsd:element ref="ns3:Reconsideration" minOccurs="0"/>
                <xsd:element ref="ns4:Head_x0020_of_x0020_Reconsideration" minOccurs="0"/>
                <xsd:element ref="ns3:Archived" minOccurs="0"/>
                <xsd:element ref="ns2:g69ac3da6be14936a6d4efc253c7d4fb" minOccurs="0"/>
                <xsd:element ref="ns2:d31dcdc419e54ba5a66b0d6dabf70d98" minOccurs="0"/>
                <xsd:element ref="ns2:TaxCatchAll" minOccurs="0"/>
                <xsd:element ref="ns2:iec7f23346fc44eb94e2c6239fd5bc64" minOccurs="0"/>
                <xsd:element ref="ns4:eacc88ef07bd44da8e59c04bdce4297f" minOccurs="0"/>
                <xsd:element ref="ns2:ec7cf6cc20664fb6b5a505b0c64f4cec" minOccurs="0"/>
                <xsd:element ref="ns2:TaxCatchAllLabel" minOccurs="0"/>
                <xsd:element ref="ns2:d9f98ff6b65a4d219317601d589de7b4" minOccurs="0"/>
                <xsd:element ref="ns3:g0a6705e80434bac9c876cabd8ff0f68"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4de8ec-1bbe-45d0-9da6-488d8f109529" elementFormDefault="qualified">
    <xsd:import namespace="http://schemas.microsoft.com/office/2006/documentManagement/types"/>
    <xsd:import namespace="http://schemas.microsoft.com/office/infopath/2007/PartnerControls"/>
    <xsd:element name="PartyClass" ma:index="2" nillable="true" ma:displayName="Party Class" ma:format="Dropdown" ma:indexed="true" ma:internalName="PartyClass" ma:readOnly="false">
      <xsd:simpleType>
        <xsd:restriction base="dms:Choice">
          <xsd:enumeration value="Exporter"/>
          <xsd:enumeration value="Overseas Producer"/>
          <xsd:enumeration value="Importer"/>
          <xsd:enumeration value="Domestic Producer"/>
          <xsd:enumeration value="Foreign Government"/>
          <xsd:enumeration value="UK Government"/>
          <xsd:enumeration value="Trade Association"/>
          <xsd:enumeration value="Consumer Association"/>
          <xsd:enumeration value="Consultant"/>
          <xsd:enumeration value="Interested Party"/>
          <xsd:enumeration value="Contributor"/>
          <xsd:enumeration value="TRA"/>
        </xsd:restriction>
      </xsd:simpleType>
    </xsd:element>
    <xsd:element name="PartyName" ma:index="3" nillable="true" ma:displayName="Party Name" ma:format="Dropdown" ma:indexed="true" ma:internalName="PartyName">
      <xsd:simpleType>
        <xsd:restriction base="dms:Text">
          <xsd:maxLength value="255"/>
        </xsd:restriction>
      </xsd:simpleType>
    </xsd:element>
    <xsd:element name="Confidential1" ma:index="5" nillable="true" ma:displayName="Confidential" ma:default="1" ma:indexed="true" ma:internalName="Confidential1" ma:readOnly="false">
      <xsd:simpleType>
        <xsd:restriction base="dms:Boolean"/>
      </xsd:simpleType>
    </xsd:element>
    <xsd:element name="Classification" ma:index="6" nillable="true" ma:displayName="Classification" ma:format="Dropdown" ma:internalName="Classification" ma:readOnly="false">
      <xsd:simpleType>
        <xsd:restriction base="dms:Choice">
          <xsd:enumeration value="Official"/>
          <xsd:enumeration value="Official-Sensitive [Commercial]"/>
          <xsd:enumeration value="Official-Sensitive [Locsen]"/>
          <xsd:enumeration value="Official-Sensitive [Personal]"/>
        </xsd:restriction>
      </xsd:simpleType>
    </xsd:element>
    <xsd:element name="CaseNumber" ma:index="8" nillable="true" ma:displayName="Case Number" ma:default="TS0036" ma:format="Dropdown" ma:internalName="CaseNumber" ma:readOnly="false">
      <xsd:simpleType>
        <xsd:restriction base="dms:Text">
          <xsd:maxLength value="255"/>
        </xsd:restriction>
      </xsd:simpleType>
    </xsd:element>
    <xsd:element name="TradeRemediesServicePublished" ma:index="10" nillable="true" ma:displayName="Trade Remedies Service Published" ma:default="No" ma:format="Dropdown" ma:internalName="TradeRemediesServicePublished" ma:readOnly="false">
      <xsd:simpleType>
        <xsd:restriction base="dms:Choice">
          <xsd:enumeration value="No"/>
          <xsd:enumeration value="Confidential"/>
          <xsd:enumeration value="Non-Confidential"/>
        </xsd:restriction>
      </xsd:simpleType>
    </xsd:element>
    <xsd:element name="CaseStage" ma:index="12" nillable="true" ma:displayName="Case Stage" ma:format="Dropdown" ma:internalName="CaseStage" ma:readOnly="false">
      <xsd:simpleType>
        <xsd:restriction base="dms:Choice">
          <xsd:enumeration value="Stage 0 - Pre-Initiation"/>
          <xsd:enumeration value="Stage 1 - Registration Period"/>
          <xsd:enumeration value="Stage 2 - Registered Parties Analysis"/>
          <xsd:enumeration value="Stage 3 - Questionnaire"/>
          <xsd:enumeration value="Stage 4 - Verification"/>
          <xsd:enumeration value="Stage 5 - Prov. Published &amp; Returns"/>
          <xsd:enumeration value="Stage 6 - SEF Published &amp; Returns"/>
          <xsd:enumeration value="Stage 7 - Def. Published &amp; Returns"/>
          <xsd:enumeration value="Stage 8 - Other"/>
          <xsd:enumeration value="All"/>
        </xsd:restriction>
      </xsd:simpleType>
    </xsd:element>
    <xsd:element name="HeadOfInvestigation" ma:index="14" nillable="true" ma:displayName="Head of Investigation" ma:list="UserInfo" ma:SharePointGroup="0" ma:internalName="HeadOfInvestig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seDocuments" ma:index="15" nillable="true" ma:displayName="Case Documents" ma:format="Hyperlink" ma:internalName="CaseDocument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Manager" ma:index="16" nillable="true" ma:displayName="Case Manager" ma:list="UserInfo" ma:SharePointGroup="0" ma:internalName="Case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gitalPlatformLink" ma:index="17" nillable="true" ma:displayName="Digital Platform Link" ma:format="Hyperlink" ma:internalName="DigitalPlatform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Status" ma:index="19" nillable="true" ma:displayName="Case Status" ma:default="Active" ma:format="Dropdown" ma:internalName="CaseStatus" ma:readOnly="false">
      <xsd:simpleType>
        <xsd:restriction base="dms:Choice">
          <xsd:enumeration value="Active"/>
          <xsd:enumeration value="Measure in Force"/>
          <xsd:enumeration value="Review"/>
          <xsd:enumeration value="Challenge Ongoing"/>
          <xsd:enumeration value="Measure Ended"/>
        </xsd:restriction>
      </xsd:simpleType>
    </xsd:element>
    <xsd:element name="g69ac3da6be14936a6d4efc253c7d4fb" ma:index="25" ma:taxonomy="true" ma:internalName="g69ac3da6be14936a6d4efc253c7d4fb" ma:taxonomyFieldName="DocumentType" ma:displayName="Document Type" ma:indexed="true" ma:readOnly="false" ma:default="" ma:fieldId="{069ac3da-6be1-4936-a6d4-efc253c7d4fb}" ma:sspId="6e40df2b-c156-4e70-b773-96d34ab3705a" ma:termSetId="e97ab188-662b-45da-b4ba-f12a41afe86e" ma:anchorId="00000000-0000-0000-0000-000000000000" ma:open="false" ma:isKeyword="false">
      <xsd:complexType>
        <xsd:sequence>
          <xsd:element ref="pc:Terms" minOccurs="0" maxOccurs="1"/>
        </xsd:sequence>
      </xsd:complexType>
    </xsd:element>
    <xsd:element name="d31dcdc419e54ba5a66b0d6dabf70d98" ma:index="26" nillable="true" ma:taxonomy="true" ma:internalName="d31dcdc419e54ba5a66b0d6dabf70d98" ma:taxonomyFieldName="CaseProduct" ma:displayName="Goods Concerned" ma:default="220;#Tyres|019bacad-e58e-4f45-931f-38b747200c2a" ma:fieldId="{d31dcdc4-19e5-4ba5-a66b-0d6dabf70d98}" ma:sspId="6e40df2b-c156-4e70-b773-96d34ab3705a" ma:termSetId="b1f377ec-164a-4413-9759-bfa02da3d6d0" ma:anchorId="00000000-0000-0000-0000-000000000000" ma:open="false" ma:isKeyword="false">
      <xsd:complexType>
        <xsd:sequence>
          <xsd:element ref="pc:Terms" minOccurs="0" maxOccurs="1"/>
        </xsd:sequence>
      </xsd:complexType>
    </xsd:element>
    <xsd:element name="TaxCatchAll" ma:index="27" nillable="true" ma:displayName="Taxonomy Catch All Column" ma:hidden="true" ma:list="{1053c092-ccf0-4e43-9655-5ef4d7c575bb}" ma:internalName="TaxCatchAll" ma:readOnly="false" ma:showField="CatchAllData"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iec7f23346fc44eb94e2c6239fd5bc64" ma:index="28" nillable="true" ma:taxonomy="true" ma:internalName="iec7f23346fc44eb94e2c6239fd5bc64" ma:taxonomyFieldName="CaseCountry" ma:displayName="Case Country" ma:default="31;#China|450f57c4-d239-451b-a905-81825d5a728d" ma:fieldId="{2ec7f233-46fc-44eb-94e2-c6239fd5bc6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element name="ec7cf6cc20664fb6b5a505b0c64f4cec" ma:index="32" nillable="true" ma:taxonomy="true" ma:internalName="ec7cf6cc20664fb6b5a505b0c64f4cec" ma:taxonomyFieldName="CaseType" ma:displayName="Case Type" ma:default="63;#Transition Countervailing Review|2fe39b6d-2b65-4d5c-a526-3c7bd73b88ec" ma:fieldId="{ec7cf6cc-2066-4fb6-b5a5-05b0c64f4cec}" ma:sspId="6e40df2b-c156-4e70-b773-96d34ab3705a" ma:termSetId="57ef6e5a-0e6b-443e-9e59-3505dd6b4f43" ma:anchorId="00000000-0000-0000-0000-000000000000" ma:open="false" ma:isKeyword="false">
      <xsd:complexType>
        <xsd:sequence>
          <xsd:element ref="pc:Terms" minOccurs="0" maxOccurs="1"/>
        </xsd:sequence>
      </xsd:complexType>
    </xsd:element>
    <xsd:element name="TaxCatchAllLabel" ma:index="33" nillable="true" ma:displayName="Taxonomy Catch All Column1" ma:hidden="true" ma:list="{1053c092-ccf0-4e43-9655-5ef4d7c575bb}" ma:internalName="TaxCatchAllLabel" ma:readOnly="false" ma:showField="CatchAllDataLabel"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d9f98ff6b65a4d219317601d589de7b4" ma:index="35" nillable="true" ma:taxonomy="true" ma:internalName="d9f98ff6b65a4d219317601d589de7b4" ma:taxonomyFieldName="RelatedCountry" ma:displayName="Related Country" ma:default="226;#Egypt|7bebcf6a-9b35-49fe-bd92-1db41e721742" ma:fieldId="{d9f98ff6-b65a-4d21-9317-601d589de7b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33a4ec-650a-4d5f-a231-7b141c4967d1" elementFormDefault="qualified">
    <xsd:import namespace="http://schemas.microsoft.com/office/2006/documentManagement/types"/>
    <xsd:import namespace="http://schemas.microsoft.com/office/infopath/2007/PartnerControls"/>
    <xsd:element name="Reconsideration" ma:index="20" nillable="true" ma:displayName="Reconsideration" ma:default="0" ma:format="Dropdown" ma:indexed="true" ma:internalName="Reconsideration" ma:readOnly="false">
      <xsd:simpleType>
        <xsd:restriction base="dms:Boolean"/>
      </xsd:simpleType>
    </xsd:element>
    <xsd:element name="Archived" ma:index="23" nillable="true" ma:displayName="Archived" ma:default="0" ma:format="Dropdown" ma:internalName="Archived" ma:readOnly="false">
      <xsd:simpleType>
        <xsd:restriction base="dms:Boolean"/>
      </xsd:simpleType>
    </xsd:element>
    <xsd:element name="g0a6705e80434bac9c876cabd8ff0f68" ma:index="37" nillable="true" ma:taxonomy="true" ma:internalName="g0a6705e80434bac9c876cabd8ff0f68" ma:taxonomyFieldName="Reconsideration_x0020_Phase" ma:displayName="Reconsideration Phase" ma:readOnly="false" ma:default="" ma:fieldId="{00a6705e-8043-4bac-9c87-6cabd8ff0f68}" ma:sspId="6e40df2b-c156-4e70-b773-96d34ab3705a" ma:termSetId="5a6bcc14-21c3-4d44-b7fb-f68fd32d1d66" ma:anchorId="00000000-0000-0000-0000-000000000000" ma:open="false" ma:isKeyword="false">
      <xsd:complexType>
        <xsd:sequence>
          <xsd:element ref="pc:Terms" minOccurs="0" maxOccurs="1"/>
        </xsd:sequence>
      </xsd:complexType>
    </xsd:element>
    <xsd:element name="MediaServiceObjectDetectorVersions" ma:index="3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3a8e5f-87ae-44bc-a796-b11748aeb6fc" elementFormDefault="qualified">
    <xsd:import namespace="http://schemas.microsoft.com/office/2006/documentManagement/types"/>
    <xsd:import namespace="http://schemas.microsoft.com/office/infopath/2007/PartnerControls"/>
    <xsd:element name="Head_x0020_of_x0020_Reconsideration" ma:index="21" nillable="true" ma:displayName="Head of Reconsideration" ma:list="UserInfo" ma:SharePointGroup="0" ma:internalName="Head_x0020_of_x0020_Reconsider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acc88ef07bd44da8e59c04bdce4297f" ma:index="31" nillable="true" ma:taxonomy="true" ma:internalName="eacc88ef07bd44da8e59c04bdce4297f" ma:taxonomyFieldName="QC_x0020_Gate" ma:displayName="QC Gate" ma:indexed="true" ma:readOnly="false" ma:default="" ma:fieldId="{eacc88ef-07bd-44da-8e59-c04bdce4297f}" ma:sspId="6e40df2b-c156-4e70-b773-96d34ab3705a" ma:termSetId="eff4e44a-4e7b-4b12-a9da-74cfc39cc00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C9280E48E807ED4AA4BA7BE40CA69573" ma:contentTypeVersion="14" ma:contentTypeDescription="Create a new document." ma:contentTypeScope="" ma:versionID="41ea01d1926dcfac1ce170f61d45a062">
  <xsd:schema xmlns:xsd="http://www.w3.org/2001/XMLSchema" xmlns:xs="http://www.w3.org/2001/XMLSchema" xmlns:p="http://schemas.microsoft.com/office/2006/metadata/properties" xmlns:ns1="http://schemas.microsoft.com/sharepoint/v3" xmlns:ns2="ef760887-92d3-413b-b11d-236601df688e" xmlns:ns3="e30f7a5d-8fa8-41c9-ac7a-9b097ed4b6af" targetNamespace="http://schemas.microsoft.com/office/2006/metadata/properties" ma:root="true" ma:fieldsID="0f615fc2b09bf667a7b594565d090f0d" ns1:_="" ns2:_="" ns3:_="">
    <xsd:import namespace="http://schemas.microsoft.com/sharepoint/v3"/>
    <xsd:import namespace="ef760887-92d3-413b-b11d-236601df688e"/>
    <xsd:import namespace="e30f7a5d-8fa8-41c9-ac7a-9b097ed4b6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760887-92d3-413b-b11d-236601df68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e40df2b-c156-4e70-b773-96d34ab3705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0f7a5d-8fa8-41c9-ac7a-9b097ed4b6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e4df2-fc7b-40ef-a90a-380ef4425123}" ma:internalName="TaxCatchAll" ma:showField="CatchAllData" ma:web="e30f7a5d-8fa8-41c9-ac7a-9b097ed4b6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e30f7a5d-8fa8-41c9-ac7a-9b097ed4b6af">
      <Value>235</Value>
      <Value>28</Value>
      <Value>7</Value>
      <Value>226</Value>
      <Value>21</Value>
      <Value>52</Value>
    </TaxCatchAll>
    <_ip_UnifiedCompliancePolicyUIAction xmlns="http://schemas.microsoft.com/sharepoint/v3" xsi:nil="true"/>
    <lcf76f155ced4ddcb4097134ff3c332f xmlns="ef760887-92d3-413b-b11d-236601df688e">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55035479-1987-4BDD-82CF-60370B8745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4de8ec-1bbe-45d0-9da6-488d8f109529"/>
    <ds:schemaRef ds:uri="a933a4ec-650a-4d5f-a231-7b141c4967d1"/>
    <ds:schemaRef ds:uri="ca3a8e5f-87ae-44bc-a796-b11748aeb6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2C8987-BA12-40D2-AA9C-2AC315B8F5DD}"/>
</file>

<file path=customXml/itemProps3.xml><?xml version="1.0" encoding="utf-8"?>
<ds:datastoreItem xmlns:ds="http://schemas.openxmlformats.org/officeDocument/2006/customXml" ds:itemID="{C3AA64F2-7F64-4288-BAC4-C057930BF748}">
  <ds:schemaRefs>
    <ds:schemaRef ds:uri="http://schemas.openxmlformats.org/officeDocument/2006/bibliography"/>
  </ds:schemaRefs>
</ds:datastoreItem>
</file>

<file path=customXml/itemProps4.xml><?xml version="1.0" encoding="utf-8"?>
<ds:datastoreItem xmlns:ds="http://schemas.openxmlformats.org/officeDocument/2006/customXml" ds:itemID="{7E40BF1A-E888-4582-AC12-7197180E8C1A}">
  <ds:schemaRefs>
    <ds:schemaRef ds:uri="http://schemas.microsoft.com/sharepoint/v3/contenttype/forms"/>
  </ds:schemaRefs>
</ds:datastoreItem>
</file>

<file path=customXml/itemProps5.xml><?xml version="1.0" encoding="utf-8"?>
<ds:datastoreItem xmlns:ds="http://schemas.openxmlformats.org/officeDocument/2006/customXml" ds:itemID="{12FC84B1-82F7-427E-B9D0-2980E3E3F32E}">
  <ds:schemaRefs>
    <ds:schemaRef ds:uri="http://schemas.microsoft.com/office/2006/metadata/properties"/>
    <ds:schemaRef ds:uri="http://schemas.microsoft.com/office/infopath/2007/PartnerControls"/>
    <ds:schemaRef ds:uri="c14de8ec-1bbe-45d0-9da6-488d8f109529"/>
    <ds:schemaRef ds:uri="a933a4ec-650a-4d5f-a231-7b141c4967d1"/>
    <ds:schemaRef ds:uri="ca3a8e5f-87ae-44bc-a796-b11748aeb6f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2204</Words>
  <Characters>12566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2026-09-24T13:51:00Z</dcterms:created>
  <dcterms:modified xsi:type="dcterms:W3CDTF">2026-09-28T16:10:00Z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nsideration Phase">
    <vt:lpwstr/>
  </property>
  <property fmtid="{D5CDD505-2E9C-101B-9397-08002B2CF9AE}" pid="3" name="Reconsideration_x0020_Phase">
    <vt:lpwstr/>
  </property>
  <property fmtid="{D5CDD505-2E9C-101B-9397-08002B2CF9AE}" pid="4" name="QC Gate">
    <vt:lpwstr/>
  </property>
  <property fmtid="{D5CDD505-2E9C-101B-9397-08002B2CF9AE}" pid="5" name="MSIP_Label_eb150e91-1403-4795-80a4-b7d1f9621190_ActionId">
    <vt:lpwstr>c31397ad-945c-4714-921f-00eb887f8d0a</vt:lpwstr>
  </property>
  <property fmtid="{D5CDD505-2E9C-101B-9397-08002B2CF9AE}" pid="6" name="InvestigationType">
    <vt:lpwstr>65;#Templates|e2efe624-fe4f-432e-ae05-8257c17f4e34</vt:lpwstr>
  </property>
  <property fmtid="{D5CDD505-2E9C-101B-9397-08002B2CF9AE}" pid="7" name="xd_ProgID">
    <vt:lpwstr/>
  </property>
  <property fmtid="{D5CDD505-2E9C-101B-9397-08002B2CF9AE}" pid="8" name="MediaServiceImageTags">
    <vt:lpwstr/>
  </property>
  <property fmtid="{D5CDD505-2E9C-101B-9397-08002B2CF9AE}" pid="9" name="ContentTypeId">
    <vt:lpwstr>0x010100C9280E48E807ED4AA4BA7BE40CA69573</vt:lpwstr>
  </property>
  <property fmtid="{D5CDD505-2E9C-101B-9397-08002B2CF9AE}" pid="10" name="MSIP_Label_eb150e91-1403-4795-80a4-b7d1f9621190_SiteId">
    <vt:lpwstr>6d05c462-2956-4ec4-a0d4-480181c849f9</vt:lpwstr>
  </property>
  <property fmtid="{D5CDD505-2E9C-101B-9397-08002B2CF9AE}" pid="11" name="MSIP_Label_eb150e91-1403-4795-80a4-b7d1f9621190_Application">
    <vt:lpwstr>Microsoft Azure Information Protection</vt:lpwstr>
  </property>
  <property fmtid="{D5CDD505-2E9C-101B-9397-08002B2CF9AE}" pid="12" name="MSIP_Label_eb150e91-1403-4795-80a4-b7d1f9621190_Owner">
    <vt:lpwstr>Robert.Chiok@traderemedies.gov.uk</vt:lpwstr>
  </property>
  <property fmtid="{D5CDD505-2E9C-101B-9397-08002B2CF9AE}" pid="13" name="MSIP_Label_eb150e91-1403-4795-80a4-b7d1f9621190_Enabled">
    <vt:lpwstr>True</vt:lpwstr>
  </property>
  <property fmtid="{D5CDD505-2E9C-101B-9397-08002B2CF9AE}" pid="14" name="ComplianceAssetId">
    <vt:lpwstr/>
  </property>
  <property fmtid="{D5CDD505-2E9C-101B-9397-08002B2CF9AE}" pid="15" name="TemplateUrl">
    <vt:lpwstr/>
  </property>
  <property fmtid="{D5CDD505-2E9C-101B-9397-08002B2CF9AE}" pid="16" name="InvestigationArea">
    <vt:lpwstr>71;#Questionnaire|f72e2d00-ee3e-472e-ad03-52ff1dd36cc6</vt:lpwstr>
  </property>
  <property fmtid="{D5CDD505-2E9C-101B-9397-08002B2CF9AE}" pid="17" name="Theme">
    <vt:lpwstr/>
  </property>
  <property fmtid="{D5CDD505-2E9C-101B-9397-08002B2CF9AE}" pid="18" name="MSIP_Label_eb150e91-1403-4795-80a4-b7d1f9621190_SetDate">
    <vt:lpwstr>2020-03-13T11:13:17.8661152Z</vt:lpwstr>
  </property>
  <property fmtid="{D5CDD505-2E9C-101B-9397-08002B2CF9AE}" pid="19" name="_ExtendedDescription">
    <vt:lpwstr/>
  </property>
  <property fmtid="{D5CDD505-2E9C-101B-9397-08002B2CF9AE}" pid="20" name="_docset_NoMedatataSyncRequired">
    <vt:lpwstr>False</vt:lpwstr>
  </property>
  <property fmtid="{D5CDD505-2E9C-101B-9397-08002B2CF9AE}" pid="21" name="docLang">
    <vt:lpwstr>en</vt:lpwstr>
  </property>
  <property fmtid="{D5CDD505-2E9C-101B-9397-08002B2CF9AE}" pid="22" name="RelatedCountry">
    <vt:lpwstr>226;#Egypt|7bebcf6a-9b35-49fe-bd92-1db41e721742</vt:lpwstr>
  </property>
  <property fmtid="{D5CDD505-2E9C-101B-9397-08002B2CF9AE}" pid="23" name="Sensitivity">
    <vt:lpwstr>OFFICIAL</vt:lpwstr>
  </property>
  <property fmtid="{D5CDD505-2E9C-101B-9397-08002B2CF9AE}" pid="24" name="xd_Signature">
    <vt:bool>false</vt:bool>
  </property>
  <property fmtid="{D5CDD505-2E9C-101B-9397-08002B2CF9AE}" pid="25" name="SharedWithUsers">
    <vt:lpwstr>55;#Daniel Hyde;#29;#Tracy Callagan;#37;#Richard Tolson;#38;#Oliver Slocombe</vt:lpwstr>
  </property>
  <property fmtid="{D5CDD505-2E9C-101B-9397-08002B2CF9AE}" pid="26" name="CaseProduct">
    <vt:lpwstr>235</vt:lpwstr>
  </property>
  <property fmtid="{D5CDD505-2E9C-101B-9397-08002B2CF9AE}" pid="27" name="MSIP_Label_eb150e91-1403-4795-80a4-b7d1f9621190_Name">
    <vt:lpwstr>OFFICIAL</vt:lpwstr>
  </property>
  <property fmtid="{D5CDD505-2E9C-101B-9397-08002B2CF9AE}" pid="28" name="lcf76f155ced4ddcb4097134ff3c332f">
    <vt:lpwstr/>
  </property>
  <property fmtid="{D5CDD505-2E9C-101B-9397-08002B2CF9AE}" pid="29" name="QC_x0020_Gate">
    <vt:lpwstr/>
  </property>
  <property fmtid="{D5CDD505-2E9C-101B-9397-08002B2CF9AE}" pid="30" name="Subcategory 1">
    <vt:lpwstr>Policy Docs / Additional Questionnaires</vt:lpwstr>
  </property>
  <property fmtid="{D5CDD505-2E9C-101B-9397-08002B2CF9AE}" pid="31" name="MSIP_Label_eb150e91-1403-4795-80a4-b7d1f9621190_Extended_MSFT_Method">
    <vt:lpwstr>Automatic</vt:lpwstr>
  </property>
  <property fmtid="{D5CDD505-2E9C-101B-9397-08002B2CF9AE}" pid="32" name="CaseCountry">
    <vt:lpwstr>21;#Mexico|9bf7dbd9-af85-4004-a24a-d4c2490307b5;#28;#South Korea|30bf748e-03bd-4b78-acc0-ea4ebefaa402</vt:lpwstr>
  </property>
  <property fmtid="{D5CDD505-2E9C-101B-9397-08002B2CF9AE}" pid="33" name="DocumentType">
    <vt:lpwstr>52;#Questionnaire|231e7669-9f72-4a7b-8af6-208e4dbf6d44</vt:lpwstr>
  </property>
  <property fmtid="{D5CDD505-2E9C-101B-9397-08002B2CF9AE}" pid="34" name="CaseType">
    <vt:lpwstr>7</vt:lpwstr>
  </property>
  <property fmtid="{D5CDD505-2E9C-101B-9397-08002B2CF9AE}" pid="35" name="Order">
    <vt:r8>2284000</vt:r8>
  </property>
  <property fmtid="{D5CDD505-2E9C-101B-9397-08002B2CF9AE}" pid="36" name="OperationalTheme">
    <vt:lpwstr/>
  </property>
</Properties>
</file>