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60BB7" w14:textId="77777777" w:rsidR="000543CA" w:rsidRDefault="00D119DD">
      <w:pPr>
        <w:pStyle w:val="Title"/>
        <w:spacing w:before="200" w:after="100" w:line="276" w:lineRule="auto"/>
        <w:jc w:val="center"/>
      </w:pPr>
      <w:r>
        <w:rPr>
          <w:rFonts w:ascii="Arial" w:hAnsi="Arial" w:cs="Arial"/>
          <w:sz w:val="44"/>
          <w:szCs w:val="44"/>
        </w:rPr>
        <w:t>Registration form (Exporter)</w:t>
      </w:r>
    </w:p>
    <w:p w14:paraId="235C5847" w14:textId="77777777" w:rsidR="000543CA" w:rsidRDefault="00D119DD">
      <w:pPr>
        <w:pStyle w:val="Title"/>
        <w:spacing w:after="40" w:line="276" w:lineRule="auto"/>
        <w:jc w:val="center"/>
      </w:pPr>
      <w:r>
        <w:rPr>
          <w:rFonts w:ascii="Arial" w:eastAsia="Arial" w:hAnsi="Arial" w:cs="Arial"/>
          <w:bCs/>
          <w:sz w:val="28"/>
          <w:szCs w:val="28"/>
        </w:rPr>
        <w:t xml:space="preserve">Case No. IR0093: </w:t>
      </w:r>
      <w:r>
        <w:rPr>
          <w:rFonts w:ascii="Arial" w:hAnsi="Arial" w:cs="Arial"/>
          <w:sz w:val="28"/>
          <w:szCs w:val="28"/>
        </w:rPr>
        <w:t>Interim review of anti-dumping measures applicable to ceramic tableware and kitchenware originating in the People’s Republic of China</w:t>
      </w:r>
    </w:p>
    <w:p w14:paraId="28B36BBE" w14:textId="77777777" w:rsidR="000543CA" w:rsidRDefault="000543CA">
      <w:pPr>
        <w:spacing w:line="22" w:lineRule="atLeast"/>
        <w:rPr>
          <w:rFonts w:eastAsia="Arial"/>
          <w:bCs/>
          <w:szCs w:val="24"/>
        </w:rPr>
      </w:pPr>
    </w:p>
    <w:p w14:paraId="06392A99" w14:textId="77777777" w:rsidR="000543CA" w:rsidRDefault="000543CA">
      <w:pPr>
        <w:spacing w:line="22" w:lineRule="atLeast"/>
        <w:rPr>
          <w:szCs w:val="24"/>
        </w:rPr>
      </w:pPr>
    </w:p>
    <w:p w14:paraId="5A23E980" w14:textId="77777777" w:rsidR="000543CA" w:rsidRDefault="000543CA">
      <w:pPr>
        <w:spacing w:line="22" w:lineRule="atLeast"/>
        <w:rPr>
          <w:szCs w:val="24"/>
        </w:rPr>
      </w:pPr>
    </w:p>
    <w:tbl>
      <w:tblPr>
        <w:tblW w:w="10060" w:type="dxa"/>
        <w:tblCellMar>
          <w:left w:w="10" w:type="dxa"/>
          <w:right w:w="10" w:type="dxa"/>
        </w:tblCellMar>
        <w:tblLook w:val="0000" w:firstRow="0" w:lastRow="0" w:firstColumn="0" w:lastColumn="0" w:noHBand="0" w:noVBand="0"/>
      </w:tblPr>
      <w:tblGrid>
        <w:gridCol w:w="3256"/>
        <w:gridCol w:w="6804"/>
      </w:tblGrid>
      <w:tr w:rsidR="000543CA" w14:paraId="17445455" w14:textId="77777777">
        <w:tc>
          <w:tcPr>
            <w:tcW w:w="325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EC1BD00" w14:textId="77777777" w:rsidR="000543CA" w:rsidRDefault="00D119DD">
            <w:pPr>
              <w:tabs>
                <w:tab w:val="left" w:pos="2130"/>
              </w:tabs>
              <w:spacing w:line="22" w:lineRule="atLeast"/>
              <w:rPr>
                <w:rFonts w:eastAsia="Arial"/>
                <w:szCs w:val="24"/>
              </w:rPr>
            </w:pPr>
            <w:r>
              <w:rPr>
                <w:rFonts w:eastAsia="Arial"/>
                <w:szCs w:val="24"/>
              </w:rPr>
              <w:t>Completed on behalf of (enter company name):</w:t>
            </w:r>
          </w:p>
        </w:tc>
        <w:tc>
          <w:tcPr>
            <w:tcW w:w="680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97C793F" w14:textId="71F9F3A1" w:rsidR="000543CA" w:rsidRPr="00B13F19" w:rsidRDefault="00B13F19" w:rsidP="00B13F19">
            <w:pPr>
              <w:tabs>
                <w:tab w:val="left" w:pos="2130"/>
              </w:tabs>
              <w:spacing w:line="22" w:lineRule="atLeast"/>
              <w:jc w:val="both"/>
              <w:rPr>
                <w:color w:val="4C94D8" w:themeColor="text2" w:themeTint="80"/>
              </w:rPr>
            </w:pPr>
            <w:r w:rsidRPr="00B13F19">
              <w:rPr>
                <w:rFonts w:eastAsia="Arial"/>
                <w:b/>
                <w:bCs/>
                <w:color w:val="4C94D8" w:themeColor="text2" w:themeTint="80"/>
                <w:szCs w:val="24"/>
              </w:rPr>
              <w:t xml:space="preserve">Hunan </w:t>
            </w:r>
            <w:proofErr w:type="spellStart"/>
            <w:r w:rsidRPr="00B13F19">
              <w:rPr>
                <w:rFonts w:eastAsia="Arial"/>
                <w:b/>
                <w:bCs/>
                <w:color w:val="4C94D8" w:themeColor="text2" w:themeTint="80"/>
                <w:szCs w:val="24"/>
              </w:rPr>
              <w:t>Quanxiang</w:t>
            </w:r>
            <w:proofErr w:type="spellEnd"/>
            <w:r w:rsidRPr="00B13F19">
              <w:rPr>
                <w:rFonts w:eastAsia="Arial"/>
                <w:b/>
                <w:bCs/>
                <w:color w:val="4C94D8" w:themeColor="text2" w:themeTint="80"/>
                <w:szCs w:val="24"/>
              </w:rPr>
              <w:t xml:space="preserve"> Ceramics Corp. Ltd</w:t>
            </w:r>
          </w:p>
        </w:tc>
      </w:tr>
    </w:tbl>
    <w:p w14:paraId="336410AE" w14:textId="77777777" w:rsidR="000543CA" w:rsidRDefault="000543CA">
      <w:pPr>
        <w:spacing w:line="22" w:lineRule="atLeast"/>
        <w:rPr>
          <w:rFonts w:eastAsia="Arial"/>
          <w:b/>
          <w:bCs/>
          <w:szCs w:val="24"/>
        </w:rPr>
      </w:pPr>
    </w:p>
    <w:p w14:paraId="20E0A7D9" w14:textId="77777777" w:rsidR="000543CA" w:rsidRDefault="000543CA">
      <w:pPr>
        <w:spacing w:line="22" w:lineRule="atLeast"/>
        <w:rPr>
          <w:rFonts w:eastAsia="Arial"/>
          <w:b/>
          <w:bCs/>
          <w:szCs w:val="24"/>
        </w:rPr>
      </w:pPr>
    </w:p>
    <w:p w14:paraId="6593F1FE" w14:textId="77777777" w:rsidR="000543CA" w:rsidRDefault="00D119DD">
      <w:pPr>
        <w:spacing w:after="80" w:line="22" w:lineRule="atLeast"/>
      </w:pPr>
      <w:r>
        <w:rPr>
          <w:rFonts w:eastAsia="Arial"/>
          <w:b/>
          <w:bCs/>
          <w:szCs w:val="24"/>
          <w:u w:val="single"/>
        </w:rPr>
        <w:t>Note</w:t>
      </w:r>
      <w:r>
        <w:rPr>
          <w:rFonts w:eastAsia="Arial"/>
          <w:b/>
          <w:bCs/>
          <w:szCs w:val="24"/>
        </w:rPr>
        <w:t>:</w:t>
      </w:r>
      <w:r>
        <w:rPr>
          <w:rFonts w:eastAsia="Arial"/>
          <w:szCs w:val="24"/>
        </w:rPr>
        <w:t xml:space="preserve"> </w:t>
      </w:r>
      <w:r>
        <w:rPr>
          <w:rFonts w:eastAsia="Arial"/>
          <w:color w:val="000000"/>
          <w:szCs w:val="24"/>
        </w:rPr>
        <w:t>Please provide two copies of your response to this form: a confidential and a non-confidential version. Both copies must be returned to the TRA using the Trade Remedies Service (</w:t>
      </w:r>
      <w:hyperlink r:id="rId7" w:history="1">
        <w:r w:rsidR="000543CA">
          <w:rPr>
            <w:rStyle w:val="Hyperlink"/>
            <w:rFonts w:eastAsia="Arial"/>
            <w:szCs w:val="24"/>
          </w:rPr>
          <w:t>portal.trade-remedies.service.gov.uk</w:t>
        </w:r>
      </w:hyperlink>
      <w:r>
        <w:t>)</w:t>
      </w:r>
      <w:r>
        <w:rPr>
          <w:rFonts w:eastAsia="Arial"/>
          <w:color w:val="000000"/>
          <w:szCs w:val="24"/>
        </w:rPr>
        <w:t>.</w:t>
      </w:r>
      <w:r>
        <w:rPr>
          <w:rFonts w:eastAsia="Arial"/>
          <w:szCs w:val="24"/>
        </w:rPr>
        <w:t xml:space="preserve"> </w:t>
      </w:r>
      <w:r>
        <w:rPr>
          <w:rFonts w:eastAsia="Arial"/>
          <w:color w:val="000000"/>
          <w:szCs w:val="24"/>
        </w:rPr>
        <w:t xml:space="preserve">When you have completed each form, indicate the confidentiality status of the document by placing an </w:t>
      </w:r>
      <w:r>
        <w:rPr>
          <w:rFonts w:ascii="Wingdings 2" w:eastAsia="Wingdings 2" w:hAnsi="Wingdings 2" w:cs="Wingdings 2"/>
          <w:color w:val="000000"/>
          <w:szCs w:val="24"/>
        </w:rPr>
        <w:t></w:t>
      </w:r>
      <w:r>
        <w:rPr>
          <w:rFonts w:eastAsia="Arial"/>
          <w:color w:val="000000"/>
          <w:szCs w:val="24"/>
        </w:rPr>
        <w:t xml:space="preserve"> in the relevant box below and in the header of the form: </w:t>
      </w:r>
    </w:p>
    <w:p w14:paraId="77B78605" w14:textId="1923BB35" w:rsidR="000543CA" w:rsidRDefault="00970084">
      <w:pPr>
        <w:spacing w:line="22" w:lineRule="atLeast"/>
        <w:ind w:left="1701" w:hanging="981"/>
      </w:pPr>
      <w:r>
        <w:rPr>
          <w:rFonts w:ascii="MS Gothic" w:eastAsia="MS Gothic" w:hAnsi="MS Gothic" w:cs="Segoe UI Symbol"/>
          <w:b/>
          <w:bCs/>
          <w:color w:val="000000"/>
          <w:szCs w:val="24"/>
        </w:rPr>
        <w:t>☐</w:t>
      </w:r>
      <w:r w:rsidR="00B13F19">
        <w:rPr>
          <w:rFonts w:ascii="Segoe UI Symbol" w:eastAsia="MS Gothic" w:hAnsi="Segoe UI Symbol" w:cs="Segoe UI Symbol"/>
          <w:b/>
          <w:bCs/>
          <w:color w:val="000000"/>
          <w:szCs w:val="24"/>
        </w:rPr>
        <w:tab/>
      </w:r>
      <w:r w:rsidR="00B13F19">
        <w:rPr>
          <w:rFonts w:eastAsia="Arial"/>
          <w:color w:val="000000"/>
          <w:szCs w:val="24"/>
        </w:rPr>
        <w:t>Confidential</w:t>
      </w:r>
    </w:p>
    <w:p w14:paraId="569D6B78" w14:textId="1B9C2CD3" w:rsidR="000543CA" w:rsidRDefault="001F3056">
      <w:pPr>
        <w:spacing w:line="22" w:lineRule="atLeast"/>
        <w:ind w:left="1701" w:hanging="981"/>
      </w:pPr>
      <w:r>
        <w:rPr>
          <w:rFonts w:ascii="MS Gothic" w:hAnsi="MS Gothic" w:cs="Segoe UI Symbol"/>
          <w:b/>
          <w:bCs/>
          <w:color w:val="000000"/>
          <w:szCs w:val="24"/>
          <w:lang w:eastAsia="zh-CN"/>
        </w:rPr>
        <w:t>☒</w:t>
      </w:r>
      <w:r>
        <w:rPr>
          <w:rFonts w:ascii="Segoe UI Symbol" w:eastAsia="MS Gothic" w:hAnsi="Segoe UI Symbol" w:cs="Segoe UI Symbol"/>
          <w:b/>
          <w:bCs/>
          <w:color w:val="000000"/>
          <w:szCs w:val="24"/>
        </w:rPr>
        <w:tab/>
      </w:r>
      <w:r>
        <w:rPr>
          <w:rFonts w:eastAsia="Arial"/>
          <w:color w:val="000000"/>
          <w:szCs w:val="24"/>
        </w:rPr>
        <w:t>Non-confidential (will be made available on the public file)</w:t>
      </w:r>
      <w:r>
        <w:rPr>
          <w:rFonts w:eastAsia="Arial"/>
          <w:color w:val="000000"/>
          <w:szCs w:val="24"/>
        </w:rPr>
        <w:br/>
      </w:r>
      <w:bookmarkStart w:id="0" w:name="_Hlk536188791"/>
    </w:p>
    <w:p w14:paraId="7030CBF5" w14:textId="77777777" w:rsidR="000543CA" w:rsidRDefault="000543CA">
      <w:pPr>
        <w:spacing w:line="22" w:lineRule="atLeast"/>
        <w:rPr>
          <w:rFonts w:ascii="MS Gothic" w:eastAsia="MS Gothic" w:hAnsi="MS Gothic" w:cs="Segoe UI Symbol"/>
          <w:b/>
          <w:bCs/>
          <w:color w:val="000000"/>
          <w:szCs w:val="24"/>
        </w:rPr>
      </w:pPr>
    </w:p>
    <w:tbl>
      <w:tblPr>
        <w:tblW w:w="10060" w:type="dxa"/>
        <w:tblCellMar>
          <w:left w:w="10" w:type="dxa"/>
          <w:right w:w="10" w:type="dxa"/>
        </w:tblCellMar>
        <w:tblLook w:val="0000" w:firstRow="0" w:lastRow="0" w:firstColumn="0" w:lastColumn="0" w:noHBand="0" w:noVBand="0"/>
      </w:tblPr>
      <w:tblGrid>
        <w:gridCol w:w="2835"/>
        <w:gridCol w:w="7225"/>
      </w:tblGrid>
      <w:tr w:rsidR="000543CA" w14:paraId="0B2ED971" w14:textId="77777777">
        <w:tc>
          <w:tcPr>
            <w:tcW w:w="28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B0D6F64" w14:textId="77777777" w:rsidR="000543CA" w:rsidRDefault="00D119DD">
            <w:pPr>
              <w:tabs>
                <w:tab w:val="left" w:pos="2130"/>
              </w:tabs>
              <w:spacing w:line="22" w:lineRule="atLeast"/>
            </w:pPr>
            <w:r>
              <w:rPr>
                <w:rFonts w:eastAsia="Arial"/>
                <w:szCs w:val="24"/>
              </w:rPr>
              <w:t>Deadline for response:</w:t>
            </w:r>
          </w:p>
        </w:tc>
        <w:tc>
          <w:tcPr>
            <w:tcW w:w="722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D770CB1" w14:textId="77777777" w:rsidR="000543CA" w:rsidRDefault="00D119DD">
            <w:pPr>
              <w:tabs>
                <w:tab w:val="left" w:pos="2130"/>
              </w:tabs>
              <w:spacing w:line="22" w:lineRule="atLeast"/>
              <w:rPr>
                <w:bCs/>
              </w:rPr>
            </w:pPr>
            <w:r>
              <w:rPr>
                <w:bCs/>
              </w:rPr>
              <w:t>04 August 2026</w:t>
            </w:r>
          </w:p>
        </w:tc>
      </w:tr>
      <w:tr w:rsidR="000543CA" w14:paraId="38DA5B5E" w14:textId="77777777">
        <w:tc>
          <w:tcPr>
            <w:tcW w:w="28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F587056" w14:textId="77777777" w:rsidR="000543CA" w:rsidRDefault="00D119DD">
            <w:pPr>
              <w:tabs>
                <w:tab w:val="left" w:pos="2130"/>
              </w:tabs>
              <w:spacing w:line="22" w:lineRule="atLeast"/>
              <w:rPr>
                <w:rFonts w:eastAsia="Arial"/>
                <w:szCs w:val="24"/>
              </w:rPr>
            </w:pPr>
            <w:r>
              <w:rPr>
                <w:rFonts w:eastAsia="Arial"/>
                <w:szCs w:val="24"/>
              </w:rPr>
              <w:t>Case team contact:</w:t>
            </w:r>
          </w:p>
        </w:tc>
        <w:tc>
          <w:tcPr>
            <w:tcW w:w="722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EDA5422" w14:textId="77777777" w:rsidR="000543CA" w:rsidRDefault="00D119DD">
            <w:pPr>
              <w:tabs>
                <w:tab w:val="left" w:pos="2130"/>
              </w:tabs>
              <w:spacing w:line="22" w:lineRule="atLeast"/>
            </w:pPr>
            <w:r>
              <w:rPr>
                <w:rFonts w:eastAsia="Arial"/>
                <w:szCs w:val="24"/>
              </w:rPr>
              <w:t>IR0093@traderemedies.gov.uk</w:t>
            </w:r>
          </w:p>
        </w:tc>
      </w:tr>
    </w:tbl>
    <w:p w14:paraId="2BEFF5C6" w14:textId="77777777" w:rsidR="000543CA" w:rsidRDefault="00D119DD">
      <w:r>
        <w:br/>
      </w:r>
    </w:p>
    <w:p w14:paraId="2FB4717E" w14:textId="77777777" w:rsidR="000543CA" w:rsidRDefault="000543CA"/>
    <w:p w14:paraId="3872A9F8" w14:textId="77777777" w:rsidR="000543CA" w:rsidRDefault="00D119DD">
      <w:pPr>
        <w:rPr>
          <w:sz w:val="32"/>
          <w:szCs w:val="32"/>
        </w:rPr>
      </w:pPr>
      <w:r>
        <w:rPr>
          <w:sz w:val="32"/>
          <w:szCs w:val="32"/>
        </w:rPr>
        <w:t>Scope of the review:</w:t>
      </w:r>
    </w:p>
    <w:p w14:paraId="21EF559A" w14:textId="77777777" w:rsidR="000543CA" w:rsidRDefault="000543CA">
      <w:pPr>
        <w:rPr>
          <w:sz w:val="16"/>
          <w:szCs w:val="16"/>
        </w:rPr>
      </w:pPr>
    </w:p>
    <w:tbl>
      <w:tblPr>
        <w:tblW w:w="10060" w:type="dxa"/>
        <w:tblCellMar>
          <w:left w:w="10" w:type="dxa"/>
          <w:right w:w="10" w:type="dxa"/>
        </w:tblCellMar>
        <w:tblLook w:val="0000" w:firstRow="0" w:lastRow="0" w:firstColumn="0" w:lastColumn="0" w:noHBand="0" w:noVBand="0"/>
      </w:tblPr>
      <w:tblGrid>
        <w:gridCol w:w="2263"/>
        <w:gridCol w:w="7797"/>
      </w:tblGrid>
      <w:tr w:rsidR="000543CA" w14:paraId="36ADFDA3"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5B3CBDC" w14:textId="77777777" w:rsidR="000543CA" w:rsidRDefault="00D119DD">
            <w:pPr>
              <w:tabs>
                <w:tab w:val="left" w:pos="2130"/>
              </w:tabs>
              <w:spacing w:line="22" w:lineRule="atLeast"/>
            </w:pPr>
            <w:r>
              <w:t>Goods subject to review</w:t>
            </w:r>
          </w:p>
        </w:tc>
        <w:tc>
          <w:tcPr>
            <w:tcW w:w="779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DA0ABBD" w14:textId="77777777" w:rsidR="000543CA" w:rsidRDefault="00D119DD">
            <w:pPr>
              <w:pStyle w:val="paragraph"/>
              <w:spacing w:before="0" w:after="40" w:line="22" w:lineRule="atLeast"/>
            </w:pPr>
            <w:r>
              <w:rPr>
                <w:rFonts w:ascii="Arial" w:eastAsia="Yu Gothic Light" w:hAnsi="Arial" w:cs="Arial"/>
                <w:sz w:val="23"/>
                <w:szCs w:val="23"/>
                <w:u w:val="single"/>
              </w:rPr>
              <w:t>Goods description</w:t>
            </w:r>
            <w:r>
              <w:rPr>
                <w:rFonts w:ascii="Arial" w:eastAsia="Yu Gothic Light" w:hAnsi="Arial" w:cs="Arial"/>
                <w:sz w:val="23"/>
                <w:szCs w:val="23"/>
              </w:rPr>
              <w:t xml:space="preserve">: </w:t>
            </w:r>
          </w:p>
          <w:p w14:paraId="67E92C07" w14:textId="77777777" w:rsidR="000543CA" w:rsidRDefault="00D119DD">
            <w:pPr>
              <w:pStyle w:val="paragraph"/>
              <w:spacing w:before="0" w:after="0" w:line="22" w:lineRule="atLeast"/>
              <w:rPr>
                <w:rFonts w:ascii="Arial" w:eastAsia="Yu Gothic Light" w:hAnsi="Arial" w:cs="Arial"/>
                <w:sz w:val="23"/>
                <w:szCs w:val="23"/>
              </w:rPr>
            </w:pPr>
            <w:r>
              <w:rPr>
                <w:rFonts w:ascii="Arial" w:eastAsia="Yu Gothic Light" w:hAnsi="Arial" w:cs="Arial"/>
                <w:sz w:val="23"/>
                <w:szCs w:val="23"/>
              </w:rPr>
              <w:t>Ceramic tableware and kitchenware, excluding ceramic condiment or spice mills and their ceramic grinding parts, ceramic coffee mills, ceramic knife sharpeners, ceramic sharpeners, ceramic kitchen tools to be used for cutting, grinding, grating, slicing, scraping and peeling, and cordierite ceramic pizza-stones of a kind used for baking pizza or bread.</w:t>
            </w:r>
          </w:p>
          <w:p w14:paraId="774AF57C" w14:textId="77777777" w:rsidR="000543CA" w:rsidRDefault="000543CA">
            <w:pPr>
              <w:pStyle w:val="paragraph"/>
              <w:spacing w:before="0" w:after="0" w:line="22" w:lineRule="atLeast"/>
              <w:rPr>
                <w:rFonts w:ascii="Arial" w:eastAsia="Yu Gothic Light" w:hAnsi="Arial" w:cs="Arial"/>
                <w:sz w:val="23"/>
                <w:szCs w:val="23"/>
              </w:rPr>
            </w:pPr>
          </w:p>
          <w:p w14:paraId="11B89A4C" w14:textId="77777777" w:rsidR="000543CA" w:rsidRDefault="00D119DD">
            <w:pPr>
              <w:pStyle w:val="paragraph"/>
              <w:spacing w:before="0" w:after="40" w:line="22" w:lineRule="atLeast"/>
            </w:pPr>
            <w:r>
              <w:rPr>
                <w:rFonts w:ascii="Arial" w:eastAsia="Yu Gothic Light" w:hAnsi="Arial" w:cs="Arial"/>
                <w:sz w:val="23"/>
                <w:szCs w:val="23"/>
                <w:u w:val="single"/>
              </w:rPr>
              <w:t>Commodity codes</w:t>
            </w:r>
            <w:r>
              <w:rPr>
                <w:rFonts w:ascii="Arial" w:eastAsia="Yu Gothic Light" w:hAnsi="Arial" w:cs="Arial"/>
                <w:sz w:val="23"/>
                <w:szCs w:val="23"/>
              </w:rPr>
              <w:t>:</w:t>
            </w:r>
          </w:p>
          <w:tbl>
            <w:tblPr>
              <w:tblW w:w="7571" w:type="dxa"/>
              <w:tblCellMar>
                <w:left w:w="10" w:type="dxa"/>
                <w:right w:w="10" w:type="dxa"/>
              </w:tblCellMar>
              <w:tblLook w:val="0000" w:firstRow="0" w:lastRow="0" w:firstColumn="0" w:lastColumn="0" w:noHBand="0" w:noVBand="0"/>
            </w:tblPr>
            <w:tblGrid>
              <w:gridCol w:w="2523"/>
              <w:gridCol w:w="2524"/>
              <w:gridCol w:w="2524"/>
            </w:tblGrid>
            <w:tr w:rsidR="000543CA" w14:paraId="2DB47714" w14:textId="77777777">
              <w:tc>
                <w:tcPr>
                  <w:tcW w:w="2523" w:type="dxa"/>
                  <w:tcMar>
                    <w:top w:w="0" w:type="dxa"/>
                    <w:left w:w="0" w:type="dxa"/>
                    <w:bottom w:w="0" w:type="dxa"/>
                    <w:right w:w="108" w:type="dxa"/>
                  </w:tcMar>
                </w:tcPr>
                <w:p w14:paraId="72042003" w14:textId="77777777" w:rsidR="000543CA" w:rsidRDefault="00D119DD">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69 11 10 00 90</w:t>
                  </w:r>
                </w:p>
              </w:tc>
              <w:tc>
                <w:tcPr>
                  <w:tcW w:w="2524" w:type="dxa"/>
                  <w:tcMar>
                    <w:top w:w="0" w:type="dxa"/>
                    <w:left w:w="0" w:type="dxa"/>
                    <w:bottom w:w="0" w:type="dxa"/>
                    <w:right w:w="108" w:type="dxa"/>
                  </w:tcMar>
                </w:tcPr>
                <w:p w14:paraId="234CFB18" w14:textId="77777777" w:rsidR="000543CA" w:rsidRDefault="00D119DD">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 xml:space="preserve">69 12 00 25 10 </w:t>
                  </w:r>
                </w:p>
              </w:tc>
              <w:tc>
                <w:tcPr>
                  <w:tcW w:w="2524" w:type="dxa"/>
                  <w:tcMar>
                    <w:top w:w="0" w:type="dxa"/>
                    <w:left w:w="0" w:type="dxa"/>
                    <w:bottom w:w="0" w:type="dxa"/>
                    <w:right w:w="108" w:type="dxa"/>
                  </w:tcMar>
                </w:tcPr>
                <w:p w14:paraId="5B497FB0" w14:textId="77777777" w:rsidR="000543CA" w:rsidRDefault="00D119DD">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69 12 00 23 10</w:t>
                  </w:r>
                </w:p>
              </w:tc>
            </w:tr>
            <w:tr w:rsidR="000543CA" w14:paraId="3CCF68AE" w14:textId="77777777">
              <w:tc>
                <w:tcPr>
                  <w:tcW w:w="2523" w:type="dxa"/>
                  <w:tcMar>
                    <w:top w:w="0" w:type="dxa"/>
                    <w:left w:w="0" w:type="dxa"/>
                    <w:bottom w:w="0" w:type="dxa"/>
                    <w:right w:w="108" w:type="dxa"/>
                  </w:tcMar>
                </w:tcPr>
                <w:p w14:paraId="7F490291" w14:textId="77777777" w:rsidR="000543CA" w:rsidRDefault="00D119DD">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69 12 00 21 91</w:t>
                  </w:r>
                </w:p>
              </w:tc>
              <w:tc>
                <w:tcPr>
                  <w:tcW w:w="2524" w:type="dxa"/>
                  <w:tcMar>
                    <w:top w:w="0" w:type="dxa"/>
                    <w:left w:w="0" w:type="dxa"/>
                    <w:bottom w:w="0" w:type="dxa"/>
                    <w:right w:w="108" w:type="dxa"/>
                  </w:tcMar>
                </w:tcPr>
                <w:p w14:paraId="2EF47FBE" w14:textId="77777777" w:rsidR="000543CA" w:rsidRDefault="00D119DD">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69 12 00 21 11</w:t>
                  </w:r>
                </w:p>
              </w:tc>
              <w:tc>
                <w:tcPr>
                  <w:tcW w:w="2524" w:type="dxa"/>
                  <w:tcMar>
                    <w:top w:w="0" w:type="dxa"/>
                    <w:left w:w="0" w:type="dxa"/>
                    <w:bottom w:w="0" w:type="dxa"/>
                    <w:right w:w="108" w:type="dxa"/>
                  </w:tcMar>
                </w:tcPr>
                <w:p w14:paraId="74D57AA8" w14:textId="77777777" w:rsidR="000543CA" w:rsidRDefault="00D119DD">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69 12 00 29 10</w:t>
                  </w:r>
                </w:p>
              </w:tc>
            </w:tr>
          </w:tbl>
          <w:p w14:paraId="7BEFB98B" w14:textId="77777777" w:rsidR="000543CA" w:rsidRDefault="00D119DD">
            <w:pPr>
              <w:pStyle w:val="paragraph"/>
              <w:spacing w:before="0" w:after="0" w:line="22" w:lineRule="atLeast"/>
            </w:pPr>
            <w:r>
              <w:rPr>
                <w:rFonts w:ascii="Arial" w:eastAsia="Yu Gothic Light" w:hAnsi="Arial" w:cs="Arial"/>
                <w:sz w:val="23"/>
                <w:szCs w:val="23"/>
              </w:rPr>
              <w:br/>
            </w:r>
            <w:r>
              <w:rPr>
                <w:rFonts w:ascii="Arial" w:eastAsia="Yu Gothic Light" w:hAnsi="Arial" w:cs="Arial"/>
                <w:sz w:val="23"/>
                <w:szCs w:val="23"/>
                <w:u w:val="single"/>
              </w:rPr>
              <w:t>Exporting country</w:t>
            </w:r>
            <w:r>
              <w:rPr>
                <w:rFonts w:ascii="Arial" w:eastAsia="Yu Gothic Light" w:hAnsi="Arial" w:cs="Arial"/>
                <w:sz w:val="23"/>
                <w:szCs w:val="23"/>
              </w:rPr>
              <w:t>: The People’s Republic of China (PRC)</w:t>
            </w:r>
          </w:p>
        </w:tc>
      </w:tr>
      <w:tr w:rsidR="000543CA" w14:paraId="0B3EA73C"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4BE81EAC" w14:textId="77777777" w:rsidR="000543CA" w:rsidRDefault="00D119DD">
            <w:pPr>
              <w:tabs>
                <w:tab w:val="left" w:pos="2130"/>
              </w:tabs>
              <w:spacing w:line="22" w:lineRule="atLeast"/>
            </w:pPr>
            <w:r>
              <w:rPr>
                <w:rFonts w:eastAsia="Arial"/>
                <w:szCs w:val="24"/>
              </w:rPr>
              <w:t>Period of investigation (POI)</w:t>
            </w:r>
          </w:p>
        </w:tc>
        <w:tc>
          <w:tcPr>
            <w:tcW w:w="779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22ED78C3" w14:textId="77777777" w:rsidR="000543CA" w:rsidRDefault="00D119DD">
            <w:pPr>
              <w:tabs>
                <w:tab w:val="left" w:pos="2130"/>
              </w:tabs>
              <w:spacing w:line="22" w:lineRule="atLeast"/>
            </w:pPr>
            <w:r>
              <w:rPr>
                <w:rFonts w:eastAsia="Arial"/>
                <w:szCs w:val="24"/>
              </w:rPr>
              <w:t>01 April 2025 – 31 March 2026</w:t>
            </w:r>
          </w:p>
        </w:tc>
      </w:tr>
    </w:tbl>
    <w:p w14:paraId="7DA26CD4" w14:textId="77777777" w:rsidR="000543CA" w:rsidRDefault="000543CA"/>
    <w:p w14:paraId="5B35FE85" w14:textId="77777777" w:rsidR="000543CA" w:rsidRDefault="00D119DD">
      <w:r>
        <w:rPr>
          <w:rFonts w:eastAsia="Arial"/>
          <w:color w:val="000000"/>
        </w:rPr>
        <w:t>For further details, please refer to the Notice of Initiation on the public file:</w:t>
      </w:r>
      <w:r>
        <w:rPr>
          <w:rFonts w:eastAsia="Arial"/>
          <w:color w:val="000000"/>
        </w:rPr>
        <w:br/>
      </w:r>
      <w:hyperlink r:id="rId8" w:history="1">
        <w:r w:rsidR="000543CA">
          <w:rPr>
            <w:rStyle w:val="Hyperlink"/>
          </w:rPr>
          <w:t>public-file.trade-remedies.service.gov.uk/case/ir0093</w:t>
        </w:r>
      </w:hyperlink>
      <w:r>
        <w:t xml:space="preserve"> </w:t>
      </w:r>
    </w:p>
    <w:p w14:paraId="417217BF" w14:textId="77777777" w:rsidR="000543CA" w:rsidRDefault="00D119DD">
      <w:pPr>
        <w:pStyle w:val="Heading1"/>
      </w:pPr>
      <w:r>
        <w:lastRenderedPageBreak/>
        <w:t>Introduction</w:t>
      </w:r>
    </w:p>
    <w:p w14:paraId="5105D5A6" w14:textId="77777777" w:rsidR="000543CA" w:rsidRDefault="00D119DD">
      <w:pPr>
        <w:spacing w:after="200" w:line="264" w:lineRule="auto"/>
      </w:pPr>
      <w:r>
        <w:t>We invite interested parties and contributors to register their interest in this review by submitting a completed registration form.</w:t>
      </w:r>
    </w:p>
    <w:p w14:paraId="67E22448" w14:textId="77777777" w:rsidR="000543CA" w:rsidRDefault="00D119DD">
      <w:pPr>
        <w:spacing w:after="200" w:line="264" w:lineRule="auto"/>
      </w:pPr>
      <w:r>
        <w:rPr>
          <w:rFonts w:eastAsia="Arial"/>
        </w:rPr>
        <w:t xml:space="preserve">This registration form is for </w:t>
      </w:r>
      <w:r>
        <w:rPr>
          <w:rFonts w:eastAsia="Arial"/>
          <w:b/>
          <w:bCs/>
        </w:rPr>
        <w:t>overseas exporters</w:t>
      </w:r>
      <w:r>
        <w:rPr>
          <w:rFonts w:eastAsia="Arial"/>
        </w:rPr>
        <w:t>. If you are not an overseas exporter, please download and complete the relevant registration form from the public file (</w:t>
      </w:r>
      <w:hyperlink r:id="rId9" w:history="1">
        <w:r w:rsidR="000543CA">
          <w:rPr>
            <w:rStyle w:val="Hyperlink"/>
          </w:rPr>
          <w:t>public-file.trade-remedies.service.gov.uk/case/ir0093</w:t>
        </w:r>
      </w:hyperlink>
      <w:r>
        <w:rPr>
          <w:rFonts w:eastAsia="Arial"/>
        </w:rPr>
        <w:t>) if you wish to provide information as part of this review.</w:t>
      </w:r>
    </w:p>
    <w:p w14:paraId="6996DC55" w14:textId="77777777" w:rsidR="000543CA" w:rsidRDefault="00D119DD">
      <w:pPr>
        <w:spacing w:after="200" w:line="264" w:lineRule="auto"/>
      </w:pPr>
      <w:r>
        <w:rPr>
          <w:rFonts w:eastAsia="Arial"/>
        </w:rPr>
        <w:t xml:space="preserve">To register to this case, you need to provide both </w:t>
      </w:r>
      <w:r>
        <w:rPr>
          <w:rFonts w:eastAsia="Arial"/>
          <w:u w:val="single"/>
        </w:rPr>
        <w:t>a confidential and a non-confidential version</w:t>
      </w:r>
      <w:r>
        <w:rPr>
          <w:rFonts w:eastAsia="Arial"/>
        </w:rPr>
        <w:t xml:space="preserve"> of this form. Your non-confidential version should be as similar as possible to your confidential version except for the redaction of the confidential information. </w:t>
      </w:r>
    </w:p>
    <w:p w14:paraId="5B8FA496" w14:textId="77777777" w:rsidR="000543CA" w:rsidRDefault="00D119DD">
      <w:pPr>
        <w:spacing w:after="200" w:line="264" w:lineRule="auto"/>
      </w:pPr>
      <w:r>
        <w:rPr>
          <w:rFonts w:eastAsia="Arial"/>
        </w:rPr>
        <w:t xml:space="preserve">Both copies must be returned to the TRA by </w:t>
      </w:r>
      <w:r>
        <w:rPr>
          <w:rFonts w:eastAsia="Arial"/>
          <w:b/>
          <w:bCs/>
        </w:rPr>
        <w:t>04 August 2026</w:t>
      </w:r>
      <w:r>
        <w:rPr>
          <w:rFonts w:eastAsia="Arial"/>
        </w:rPr>
        <w:t xml:space="preserve"> via the Trade Remedies Service (</w:t>
      </w:r>
      <w:hyperlink r:id="rId10" w:history="1">
        <w:r w:rsidR="000543CA">
          <w:rPr>
            <w:rStyle w:val="Hyperlink"/>
            <w:rFonts w:eastAsia="Arial"/>
            <w:szCs w:val="24"/>
          </w:rPr>
          <w:t>portal.trade-remedies.service.gov.uk</w:t>
        </w:r>
      </w:hyperlink>
      <w:r>
        <w:t xml:space="preserve">). It is your responsibility to ensure the non-confidential version – which may be placed on the public file – does not contain any confidential information, which includes </w:t>
      </w:r>
      <w:r>
        <w:rPr>
          <w:rStyle w:val="normaltextrun"/>
          <w:rFonts w:eastAsia="Yu Gothic Light"/>
        </w:rPr>
        <w:t>personal contact information, names and signatures.</w:t>
      </w:r>
      <w:r>
        <w:rPr>
          <w:rStyle w:val="FootnoteReference"/>
          <w:rFonts w:eastAsia="Yu Gothic Light"/>
        </w:rPr>
        <w:footnoteReference w:id="1"/>
      </w:r>
      <w:r>
        <w:rPr>
          <w:rFonts w:eastAsia="Yu Gothic Light"/>
        </w:rPr>
        <w:t xml:space="preserve"> </w:t>
      </w:r>
    </w:p>
    <w:p w14:paraId="30A9E410" w14:textId="77777777" w:rsidR="000543CA" w:rsidRDefault="00D119DD">
      <w:pPr>
        <w:pStyle w:val="paragraph"/>
        <w:spacing w:before="0" w:after="200" w:line="264" w:lineRule="auto"/>
      </w:pPr>
      <w:r>
        <w:rPr>
          <w:rStyle w:val="normaltextrun"/>
          <w:rFonts w:ascii="Arial" w:eastAsia="Yu Gothic Light" w:hAnsi="Arial" w:cs="Arial"/>
        </w:rPr>
        <w:t>All information provided to the TRA in confidence will be treated as confidential in accordance with regulation 45 of the Trade Remedies (Dumping and Subsidisation) (EU Exit) Regulations 2019 (the Regulations) and will not be disclosed</w:t>
      </w:r>
      <w:r>
        <w:rPr>
          <w:rStyle w:val="normaltextrun"/>
          <w:rFonts w:ascii="Arial" w:eastAsia="Yu Gothic Light" w:hAnsi="Arial" w:cs="Arial"/>
          <w:color w:val="0070C0"/>
        </w:rPr>
        <w:t xml:space="preserve"> </w:t>
      </w:r>
      <w:r>
        <w:rPr>
          <w:rStyle w:val="normaltextrun"/>
          <w:rFonts w:ascii="Arial" w:eastAsia="Yu Gothic Light" w:hAnsi="Arial" w:cs="Arial"/>
        </w:rPr>
        <w:t>(except in limited circumstance as permitted by regulation 46 of the Regulations) and will be stored in protected systems.</w:t>
      </w:r>
    </w:p>
    <w:p w14:paraId="009EFDED" w14:textId="77777777" w:rsidR="000543CA" w:rsidRDefault="00D119DD">
      <w:pPr>
        <w:spacing w:after="200" w:line="264" w:lineRule="auto"/>
      </w:pPr>
      <w:r>
        <w:rPr>
          <w:rFonts w:eastAsia="Arial"/>
        </w:rPr>
        <w:t>This form allows us to collect basic information about your company. If a large number of exporters complete this form, we may only ask a sample of exporters to complete a detailed questionnaire.</w:t>
      </w:r>
      <w:r>
        <w:rPr>
          <w:szCs w:val="24"/>
        </w:rPr>
        <w:t xml:space="preserve"> </w:t>
      </w:r>
      <w:r>
        <w:rPr>
          <w:szCs w:val="24"/>
          <w:u w:val="single"/>
        </w:rPr>
        <w:t>By submitting this completed registration form, you agree that you may be included in any such sample</w:t>
      </w:r>
      <w:r>
        <w:rPr>
          <w:szCs w:val="24"/>
        </w:rPr>
        <w:t xml:space="preserve">. If your company is included in the sample, you will be asked to respond to the questions in the detailed </w:t>
      </w:r>
      <w:hyperlink r:id="rId11" w:history="1">
        <w:r w:rsidR="000543CA">
          <w:t>questionnaire</w:t>
        </w:r>
      </w:hyperlink>
      <w:r>
        <w:rPr>
          <w:szCs w:val="24"/>
        </w:rPr>
        <w:t xml:space="preserve"> and to support the TRA in </w:t>
      </w:r>
      <w:hyperlink r:id="rId12" w:history="1">
        <w:r w:rsidR="000543CA">
          <w:t>verifying</w:t>
        </w:r>
      </w:hyperlink>
      <w:r>
        <w:rPr>
          <w:szCs w:val="24"/>
        </w:rPr>
        <w:t xml:space="preserve"> your responses. This may involve the TRA carrying out a verification visit to your premises.</w:t>
      </w:r>
    </w:p>
    <w:p w14:paraId="6E8024D8" w14:textId="77777777" w:rsidR="000543CA" w:rsidRDefault="00D119DD">
      <w:pPr>
        <w:spacing w:after="200" w:line="264" w:lineRule="auto"/>
      </w:pPr>
      <w:r>
        <w:rPr>
          <w:szCs w:val="24"/>
          <w:u w:val="single"/>
        </w:rPr>
        <w:t>If you indicate that you do not agree to possible inclusion in a sample, your company may be deemed not to have cooperated in the review</w:t>
      </w:r>
      <w:r>
        <w:rPr>
          <w:szCs w:val="24"/>
        </w:rPr>
        <w:t>. The TRA will base its findings for non-cooperating parties on facts available. This may result in an outcome that is less favourable to your company than if it had cooperated.</w:t>
      </w:r>
    </w:p>
    <w:p w14:paraId="451251B4" w14:textId="77777777" w:rsidR="000543CA" w:rsidRDefault="00D119DD">
      <w:pPr>
        <w:spacing w:line="264" w:lineRule="auto"/>
        <w:rPr>
          <w:szCs w:val="24"/>
        </w:rPr>
      </w:pPr>
      <w:r>
        <w:rPr>
          <w:szCs w:val="24"/>
        </w:rPr>
        <w:t xml:space="preserve">If we decide to sample overseas exporters, and your company is not selected for this sample, you may submit a request to us to calculate individual margins for your company. We will accept your request providing that: </w:t>
      </w:r>
    </w:p>
    <w:p w14:paraId="6AD546AC" w14:textId="77777777" w:rsidR="000543CA" w:rsidRDefault="00D119DD">
      <w:pPr>
        <w:pStyle w:val="ListParagraph"/>
        <w:numPr>
          <w:ilvl w:val="0"/>
          <w:numId w:val="2"/>
        </w:numPr>
        <w:spacing w:line="264" w:lineRule="auto"/>
        <w:rPr>
          <w:szCs w:val="24"/>
        </w:rPr>
      </w:pPr>
      <w:r>
        <w:rPr>
          <w:szCs w:val="24"/>
        </w:rPr>
        <w:t xml:space="preserve">you submit the required information on time; and </w:t>
      </w:r>
    </w:p>
    <w:p w14:paraId="13051DFD" w14:textId="77777777" w:rsidR="000543CA" w:rsidRDefault="00D119DD">
      <w:pPr>
        <w:pStyle w:val="ListParagraph"/>
        <w:numPr>
          <w:ilvl w:val="0"/>
          <w:numId w:val="2"/>
        </w:numPr>
        <w:spacing w:after="160" w:line="264" w:lineRule="auto"/>
      </w:pPr>
      <w:r>
        <w:rPr>
          <w:szCs w:val="24"/>
        </w:rPr>
        <w:t>the number of exporters is not so large that complying with the request would be unduly burdensome and risk preventing the timely completion of the review.</w:t>
      </w:r>
    </w:p>
    <w:p w14:paraId="465C1CCC" w14:textId="77777777" w:rsidR="000543CA" w:rsidRDefault="00D119DD">
      <w:pPr>
        <w:pStyle w:val="Heading1"/>
        <w:pageBreakBefore/>
      </w:pPr>
      <w:bookmarkStart w:id="1" w:name="_The_scope_of"/>
      <w:bookmarkStart w:id="2" w:name="_Toc115266749"/>
      <w:bookmarkEnd w:id="1"/>
      <w:r>
        <w:lastRenderedPageBreak/>
        <w:t xml:space="preserve">Section A: </w:t>
      </w:r>
      <w:bookmarkEnd w:id="2"/>
      <w:r>
        <w:t>Company information</w:t>
      </w:r>
    </w:p>
    <w:p w14:paraId="56C98630" w14:textId="77777777" w:rsidR="000543CA" w:rsidRDefault="00D119DD">
      <w:pPr>
        <w:pStyle w:val="ListParagraph"/>
        <w:numPr>
          <w:ilvl w:val="0"/>
          <w:numId w:val="3"/>
        </w:numPr>
        <w:spacing w:after="160"/>
        <w:ind w:left="425" w:hanging="357"/>
      </w:pPr>
      <w:bookmarkStart w:id="3" w:name="_Toc115266742"/>
      <w:r>
        <w:rPr>
          <w:rFonts w:eastAsia="Arial"/>
        </w:rPr>
        <w:t>Please give details of all associated parties which have any involvement in the production or sales (export and/or domestic) of the goods subject to review during the period of investigation (POI). This includes details of your suppliers of the goods subject to review that you export to the UK, if you are not the producer of these goods.</w:t>
      </w:r>
      <w:r>
        <w:rPr>
          <w:rStyle w:val="FootnoteReference"/>
          <w:rFonts w:eastAsia="Arial"/>
        </w:rPr>
        <w:footnoteReference w:id="2"/>
      </w:r>
      <w:r>
        <w:rPr>
          <w:rFonts w:eastAsia="Arial"/>
        </w:rPr>
        <w:t xml:space="preserve"> </w:t>
      </w:r>
    </w:p>
    <w:p w14:paraId="0EE85C3C" w14:textId="12A16EEB" w:rsidR="00C40C3A" w:rsidRPr="00C40C3A" w:rsidRDefault="00C40C3A" w:rsidP="00C40C3A">
      <w:pPr>
        <w:pStyle w:val="ListParagraph"/>
        <w:spacing w:after="160"/>
        <w:ind w:left="425"/>
        <w:rPr>
          <w:rFonts w:eastAsia="Arial"/>
          <w:b/>
          <w:bCs/>
          <w:color w:val="4C94D8" w:themeColor="text2" w:themeTint="80"/>
          <w:szCs w:val="24"/>
        </w:rPr>
      </w:pPr>
      <w:r w:rsidRPr="00C40C3A">
        <w:rPr>
          <w:rFonts w:eastAsia="Arial" w:hint="eastAsia"/>
          <w:b/>
          <w:bCs/>
          <w:color w:val="4C94D8" w:themeColor="text2" w:themeTint="80"/>
          <w:szCs w:val="24"/>
        </w:rPr>
        <w:t xml:space="preserve">Please note that </w:t>
      </w:r>
      <w:r w:rsidR="005212C2" w:rsidRPr="00B13F19">
        <w:rPr>
          <w:rFonts w:eastAsia="Arial"/>
          <w:b/>
          <w:bCs/>
          <w:color w:val="4C94D8" w:themeColor="text2" w:themeTint="80"/>
          <w:szCs w:val="24"/>
        </w:rPr>
        <w:t xml:space="preserve">Hunan </w:t>
      </w:r>
      <w:proofErr w:type="spellStart"/>
      <w:r w:rsidR="005212C2" w:rsidRPr="00B13F19">
        <w:rPr>
          <w:rFonts w:eastAsia="Arial"/>
          <w:b/>
          <w:bCs/>
          <w:color w:val="4C94D8" w:themeColor="text2" w:themeTint="80"/>
          <w:szCs w:val="24"/>
        </w:rPr>
        <w:t>Quanxiang</w:t>
      </w:r>
      <w:proofErr w:type="spellEnd"/>
      <w:r w:rsidR="005212C2" w:rsidRPr="00B13F19">
        <w:rPr>
          <w:rFonts w:eastAsia="Arial"/>
          <w:b/>
          <w:bCs/>
          <w:color w:val="4C94D8" w:themeColor="text2" w:themeTint="80"/>
          <w:szCs w:val="24"/>
        </w:rPr>
        <w:t xml:space="preserve"> Ceramics Corp. Ltd</w:t>
      </w:r>
      <w:r w:rsidR="005212C2">
        <w:rPr>
          <w:rFonts w:hint="eastAsia"/>
          <w:b/>
          <w:bCs/>
          <w:color w:val="4C94D8" w:themeColor="text2" w:themeTint="80"/>
          <w:szCs w:val="24"/>
          <w:lang w:eastAsia="zh-CN"/>
        </w:rPr>
        <w:t xml:space="preserve"> (hereinafter as </w:t>
      </w:r>
      <w:r w:rsidR="005212C2">
        <w:rPr>
          <w:b/>
          <w:bCs/>
          <w:color w:val="4C94D8" w:themeColor="text2" w:themeTint="80"/>
          <w:szCs w:val="24"/>
          <w:lang w:eastAsia="zh-CN"/>
        </w:rPr>
        <w:t>“</w:t>
      </w:r>
      <w:r w:rsidR="005212C2">
        <w:rPr>
          <w:rFonts w:hint="eastAsia"/>
          <w:b/>
          <w:bCs/>
          <w:color w:val="4C94D8" w:themeColor="text2" w:themeTint="80"/>
          <w:szCs w:val="24"/>
          <w:lang w:eastAsia="zh-CN"/>
        </w:rPr>
        <w:t>the Company</w:t>
      </w:r>
      <w:r w:rsidR="005212C2">
        <w:rPr>
          <w:b/>
          <w:bCs/>
          <w:color w:val="4C94D8" w:themeColor="text2" w:themeTint="80"/>
          <w:szCs w:val="24"/>
          <w:lang w:eastAsia="zh-CN"/>
        </w:rPr>
        <w:t>”</w:t>
      </w:r>
      <w:r w:rsidR="005212C2">
        <w:rPr>
          <w:rFonts w:hint="eastAsia"/>
          <w:b/>
          <w:bCs/>
          <w:color w:val="4C94D8" w:themeColor="text2" w:themeTint="80"/>
          <w:szCs w:val="24"/>
          <w:lang w:eastAsia="zh-CN"/>
        </w:rPr>
        <w:t>)</w:t>
      </w:r>
      <w:r w:rsidRPr="00C40C3A">
        <w:rPr>
          <w:rFonts w:eastAsia="Arial" w:hint="eastAsia"/>
          <w:b/>
          <w:bCs/>
          <w:color w:val="4C94D8" w:themeColor="text2" w:themeTint="80"/>
          <w:szCs w:val="24"/>
        </w:rPr>
        <w:t xml:space="preserve"> did not have any associated parties involved in the production or sales of the goods subject to review during the POI, therefore this question is not applicable.</w:t>
      </w:r>
    </w:p>
    <w:tbl>
      <w:tblPr>
        <w:tblW w:w="5000" w:type="pct"/>
        <w:tblLayout w:type="fixed"/>
        <w:tblCellMar>
          <w:left w:w="10" w:type="dxa"/>
          <w:right w:w="10" w:type="dxa"/>
        </w:tblCellMar>
        <w:tblLook w:val="0000" w:firstRow="0" w:lastRow="0" w:firstColumn="0" w:lastColumn="0" w:noHBand="0" w:noVBand="0"/>
      </w:tblPr>
      <w:tblGrid>
        <w:gridCol w:w="2405"/>
        <w:gridCol w:w="2977"/>
        <w:gridCol w:w="2410"/>
        <w:gridCol w:w="2404"/>
      </w:tblGrid>
      <w:tr w:rsidR="000543CA" w14:paraId="14016A5F"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DD59A" w14:textId="77777777" w:rsidR="000543CA" w:rsidRDefault="00D119DD">
            <w:pPr>
              <w:spacing w:line="22" w:lineRule="atLeast"/>
              <w:jc w:val="center"/>
              <w:rPr>
                <w:rFonts w:eastAsia="Arial"/>
              </w:rPr>
            </w:pPr>
            <w:r>
              <w:rPr>
                <w:rFonts w:eastAsia="Arial"/>
              </w:rPr>
              <w:t>Company name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83994" w14:textId="77777777" w:rsidR="000543CA" w:rsidRDefault="00D119DD">
            <w:pPr>
              <w:spacing w:line="22" w:lineRule="atLeast"/>
              <w:jc w:val="center"/>
              <w:rPr>
                <w:rFonts w:eastAsia="Arial"/>
              </w:rPr>
            </w:pPr>
            <w:r>
              <w:rPr>
                <w:rFonts w:eastAsia="Arial"/>
              </w:rPr>
              <w:t>Company location</w:t>
            </w:r>
          </w:p>
          <w:p w14:paraId="1A75CB4B" w14:textId="77777777" w:rsidR="000543CA" w:rsidRDefault="00D119DD">
            <w:pPr>
              <w:spacing w:line="22" w:lineRule="atLeast"/>
              <w:jc w:val="center"/>
              <w:rPr>
                <w:rFonts w:eastAsia="Arial"/>
              </w:rPr>
            </w:pPr>
            <w:r>
              <w:rPr>
                <w:rFonts w:eastAsia="Arial"/>
              </w:rPr>
              <w:t>(city, country)</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4BEA2" w14:textId="77777777" w:rsidR="000543CA" w:rsidRDefault="00D119DD">
            <w:pPr>
              <w:spacing w:line="22" w:lineRule="atLeast"/>
              <w:jc w:val="center"/>
              <w:rPr>
                <w:rFonts w:eastAsia="Arial"/>
              </w:rPr>
            </w:pPr>
            <w:r>
              <w:rPr>
                <w:rFonts w:eastAsia="Arial"/>
              </w:rPr>
              <w:t>Activities</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22425" w14:textId="77777777" w:rsidR="000543CA" w:rsidRDefault="00D119DD">
            <w:pPr>
              <w:spacing w:line="22" w:lineRule="atLeast"/>
              <w:jc w:val="center"/>
              <w:rPr>
                <w:rFonts w:eastAsia="Arial"/>
                <w:szCs w:val="24"/>
              </w:rPr>
            </w:pPr>
            <w:r>
              <w:rPr>
                <w:rFonts w:eastAsia="Arial"/>
                <w:szCs w:val="24"/>
              </w:rPr>
              <w:t>Relationship</w:t>
            </w:r>
          </w:p>
        </w:tc>
      </w:tr>
      <w:tr w:rsidR="000543CA" w14:paraId="673C1A47" w14:textId="77777777">
        <w:trPr>
          <w:trHeight w:val="454"/>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A8A91" w14:textId="75AE2439" w:rsidR="000543CA" w:rsidRPr="00C40C3A" w:rsidRDefault="00C40C3A" w:rsidP="00823774">
            <w:pPr>
              <w:spacing w:line="22" w:lineRule="atLeast"/>
              <w:rPr>
                <w:rFonts w:eastAsia="Arial"/>
                <w:b/>
                <w:bCs/>
                <w:color w:val="4C94D8" w:themeColor="text2" w:themeTint="80"/>
                <w:szCs w:val="24"/>
              </w:rPr>
            </w:pPr>
            <w:r w:rsidRPr="00C40C3A">
              <w:rPr>
                <w:rFonts w:eastAsia="Arial" w:hint="eastAsia"/>
                <w:b/>
                <w:bCs/>
                <w:color w:val="4C94D8" w:themeColor="text2" w:themeTint="80"/>
                <w:szCs w:val="24"/>
              </w:rPr>
              <w:t>N/A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29E2A" w14:textId="4CE8FCBD" w:rsidR="000543CA" w:rsidRPr="00C40C3A" w:rsidRDefault="00C40C3A" w:rsidP="00823774">
            <w:pPr>
              <w:spacing w:line="22" w:lineRule="atLeast"/>
              <w:rPr>
                <w:rFonts w:eastAsia="Arial"/>
                <w:b/>
                <w:bCs/>
                <w:color w:val="4C94D8" w:themeColor="text2" w:themeTint="80"/>
                <w:szCs w:val="24"/>
              </w:rPr>
            </w:pPr>
            <w:r w:rsidRPr="00C40C3A">
              <w:rPr>
                <w:rFonts w:eastAsia="Arial" w:hint="eastAsia"/>
                <w:b/>
                <w:bCs/>
                <w:color w:val="4C94D8" w:themeColor="text2" w:themeTint="80"/>
                <w:szCs w:val="24"/>
              </w:rPr>
              <w:t>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A81A8" w14:textId="373C5AD9" w:rsidR="000543CA" w:rsidRPr="00C40C3A" w:rsidRDefault="00C40C3A" w:rsidP="00823774">
            <w:pPr>
              <w:spacing w:line="22" w:lineRule="atLeast"/>
              <w:rPr>
                <w:rFonts w:eastAsia="Arial"/>
                <w:b/>
                <w:bCs/>
                <w:color w:val="4C94D8" w:themeColor="text2" w:themeTint="80"/>
                <w:szCs w:val="24"/>
              </w:rPr>
            </w:pPr>
            <w:r w:rsidRPr="00C40C3A">
              <w:rPr>
                <w:rFonts w:eastAsia="Arial" w:hint="eastAsia"/>
                <w:b/>
                <w:bCs/>
                <w:color w:val="4C94D8" w:themeColor="text2" w:themeTint="80"/>
                <w:szCs w:val="24"/>
              </w:rPr>
              <w:t>N/A</w:t>
            </w:r>
          </w:p>
        </w:tc>
        <w:tc>
          <w:tcPr>
            <w:tcW w:w="2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CE00C" w14:textId="300CE2FA" w:rsidR="000543CA" w:rsidRPr="00C40C3A" w:rsidRDefault="00C40C3A" w:rsidP="00823774">
            <w:pPr>
              <w:spacing w:line="22" w:lineRule="atLeast"/>
              <w:rPr>
                <w:rFonts w:eastAsia="Arial"/>
                <w:b/>
                <w:bCs/>
                <w:color w:val="4C94D8" w:themeColor="text2" w:themeTint="80"/>
                <w:szCs w:val="24"/>
              </w:rPr>
            </w:pPr>
            <w:r w:rsidRPr="00C40C3A">
              <w:rPr>
                <w:rFonts w:eastAsia="Arial" w:hint="eastAsia"/>
                <w:b/>
                <w:bCs/>
                <w:color w:val="4C94D8" w:themeColor="text2" w:themeTint="80"/>
                <w:szCs w:val="24"/>
              </w:rPr>
              <w:t>N/A</w:t>
            </w:r>
          </w:p>
        </w:tc>
      </w:tr>
    </w:tbl>
    <w:p w14:paraId="04577F88" w14:textId="77777777" w:rsidR="000543CA" w:rsidRDefault="00D119DD">
      <w:pPr>
        <w:pStyle w:val="ListParagraph"/>
        <w:ind w:left="426"/>
        <w:jc w:val="right"/>
        <w:rPr>
          <w:sz w:val="20"/>
          <w:szCs w:val="20"/>
          <w:lang w:eastAsia="zh-CN"/>
        </w:rPr>
      </w:pPr>
      <w:r>
        <w:rPr>
          <w:sz w:val="20"/>
          <w:szCs w:val="20"/>
          <w:lang w:eastAsia="zh-CN"/>
        </w:rPr>
        <w:t>Add additional rows as needed</w:t>
      </w:r>
    </w:p>
    <w:p w14:paraId="2BC43449" w14:textId="77777777" w:rsidR="000543CA" w:rsidRDefault="000543CA">
      <w:pPr>
        <w:rPr>
          <w:lang w:eastAsia="zh-CN"/>
        </w:rPr>
      </w:pPr>
    </w:p>
    <w:p w14:paraId="2116B0FC" w14:textId="77777777" w:rsidR="000543CA" w:rsidRDefault="00D119DD">
      <w:pPr>
        <w:pStyle w:val="ListParagraph"/>
        <w:numPr>
          <w:ilvl w:val="0"/>
          <w:numId w:val="3"/>
        </w:numPr>
        <w:spacing w:after="160"/>
        <w:ind w:left="425" w:hanging="357"/>
        <w:rPr>
          <w:lang w:eastAsia="zh-CN"/>
        </w:rPr>
      </w:pPr>
      <w:r>
        <w:rPr>
          <w:lang w:eastAsia="zh-CN"/>
        </w:rPr>
        <w:t xml:space="preserve">Please provide your total export volume and export value of the goods subject to review to the UK during the POI in the table below. This should include all direct exports, as well as all exports to the UK via any third party (whether or not associated to your company, and whether located in the PRC or a third country). </w:t>
      </w:r>
    </w:p>
    <w:tbl>
      <w:tblPr>
        <w:tblW w:w="5000" w:type="pct"/>
        <w:tblCellMar>
          <w:left w:w="10" w:type="dxa"/>
          <w:right w:w="10" w:type="dxa"/>
        </w:tblCellMar>
        <w:tblLook w:val="0000" w:firstRow="0" w:lastRow="0" w:firstColumn="0" w:lastColumn="0" w:noHBand="0" w:noVBand="0"/>
      </w:tblPr>
      <w:tblGrid>
        <w:gridCol w:w="5098"/>
        <w:gridCol w:w="5098"/>
      </w:tblGrid>
      <w:tr w:rsidR="000543CA" w14:paraId="2D197A7F" w14:textId="77777777">
        <w:trPr>
          <w:trHeight w:val="45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06C90" w14:textId="77777777" w:rsidR="000543CA" w:rsidRDefault="00D119DD">
            <w:pPr>
              <w:keepNext/>
              <w:keepLines/>
              <w:spacing w:line="22" w:lineRule="atLeast"/>
            </w:pPr>
            <w:r>
              <w:rPr>
                <w:szCs w:val="24"/>
              </w:rPr>
              <w:t>Total export volume (POI) [kg]</w:t>
            </w:r>
          </w:p>
        </w:tc>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1D949" w14:textId="6B2FFD69" w:rsidR="000543CA" w:rsidRPr="00391CAC" w:rsidRDefault="00391CAC" w:rsidP="00823774">
            <w:pPr>
              <w:keepNext/>
              <w:keepLines/>
              <w:spacing w:line="22" w:lineRule="atLeast"/>
              <w:jc w:val="both"/>
              <w:rPr>
                <w:lang w:eastAsia="zh-CN"/>
              </w:rPr>
            </w:pPr>
            <w:r>
              <w:rPr>
                <w:rFonts w:hint="eastAsia"/>
                <w:b/>
                <w:bCs/>
                <w:color w:val="4C94D8" w:themeColor="text2" w:themeTint="80"/>
                <w:szCs w:val="24"/>
                <w:lang w:eastAsia="zh-CN"/>
              </w:rPr>
              <w:t>[</w:t>
            </w:r>
            <w:r w:rsidRPr="00391CAC">
              <w:rPr>
                <w:rFonts w:eastAsia="Arial"/>
                <w:b/>
                <w:bCs/>
                <w:color w:val="4C94D8" w:themeColor="text2" w:themeTint="80"/>
                <w:szCs w:val="24"/>
              </w:rPr>
              <w:t>5994545-6842258</w:t>
            </w:r>
            <w:r>
              <w:rPr>
                <w:rFonts w:hint="eastAsia"/>
                <w:b/>
                <w:bCs/>
                <w:color w:val="4C94D8" w:themeColor="text2" w:themeTint="80"/>
                <w:szCs w:val="24"/>
                <w:lang w:eastAsia="zh-CN"/>
              </w:rPr>
              <w:t>]</w:t>
            </w:r>
          </w:p>
        </w:tc>
      </w:tr>
      <w:tr w:rsidR="000543CA" w14:paraId="0E5714A4" w14:textId="77777777">
        <w:trPr>
          <w:trHeight w:val="45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D1DB9" w14:textId="77777777" w:rsidR="000543CA" w:rsidRDefault="00D119DD">
            <w:pPr>
              <w:keepNext/>
              <w:keepLines/>
              <w:spacing w:line="22" w:lineRule="atLeast"/>
            </w:pPr>
            <w:r>
              <w:rPr>
                <w:szCs w:val="24"/>
              </w:rPr>
              <w:t xml:space="preserve">Total export value (POI) [GBP </w:t>
            </w:r>
            <w:r>
              <w:rPr>
                <w:bCs/>
                <w:szCs w:val="24"/>
              </w:rPr>
              <w:t>£]</w:t>
            </w:r>
          </w:p>
        </w:tc>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A15E6" w14:textId="3B7BCFE0" w:rsidR="000543CA" w:rsidRPr="00391CAC" w:rsidRDefault="00391CAC" w:rsidP="00823774">
            <w:pPr>
              <w:keepNext/>
              <w:keepLines/>
              <w:spacing w:line="22" w:lineRule="atLeast"/>
              <w:jc w:val="both"/>
              <w:rPr>
                <w:lang w:eastAsia="zh-CN"/>
              </w:rPr>
            </w:pPr>
            <w:r>
              <w:rPr>
                <w:rFonts w:hint="eastAsia"/>
                <w:b/>
                <w:bCs/>
                <w:color w:val="4C94D8" w:themeColor="text2" w:themeTint="80"/>
                <w:szCs w:val="24"/>
                <w:lang w:eastAsia="zh-CN"/>
              </w:rPr>
              <w:t>[</w:t>
            </w:r>
            <w:r w:rsidRPr="00391CAC">
              <w:rPr>
                <w:rFonts w:eastAsia="Arial"/>
                <w:b/>
                <w:bCs/>
                <w:color w:val="4C94D8" w:themeColor="text2" w:themeTint="80"/>
                <w:szCs w:val="24"/>
              </w:rPr>
              <w:t>6625127-7660303</w:t>
            </w:r>
            <w:r>
              <w:rPr>
                <w:rFonts w:hint="eastAsia"/>
                <w:b/>
                <w:bCs/>
                <w:color w:val="4C94D8" w:themeColor="text2" w:themeTint="80"/>
                <w:szCs w:val="24"/>
                <w:lang w:eastAsia="zh-CN"/>
              </w:rPr>
              <w:t>]</w:t>
            </w:r>
          </w:p>
        </w:tc>
      </w:tr>
    </w:tbl>
    <w:p w14:paraId="3DBF8343" w14:textId="77777777" w:rsidR="000543CA" w:rsidRDefault="000543CA">
      <w:pPr>
        <w:rPr>
          <w:lang w:eastAsia="zh-CN"/>
        </w:rPr>
      </w:pPr>
    </w:p>
    <w:p w14:paraId="771B7734" w14:textId="77777777" w:rsidR="000543CA" w:rsidRDefault="00D119DD">
      <w:pPr>
        <w:pStyle w:val="ListParagraph"/>
        <w:numPr>
          <w:ilvl w:val="0"/>
          <w:numId w:val="3"/>
        </w:numPr>
        <w:spacing w:after="160"/>
        <w:ind w:left="425" w:hanging="357"/>
        <w:rPr>
          <w:lang w:eastAsia="zh-CN"/>
        </w:rPr>
      </w:pPr>
      <w:r>
        <w:rPr>
          <w:lang w:eastAsia="zh-CN"/>
        </w:rPr>
        <w:t>Please list the commodity code(s) you export the goods subject to review to the UK under, and provide a description of the particular type(s) of goods subject to review that you export.</w:t>
      </w:r>
    </w:p>
    <w:tbl>
      <w:tblPr>
        <w:tblW w:w="10201" w:type="dxa"/>
        <w:tblCellMar>
          <w:left w:w="10" w:type="dxa"/>
          <w:right w:w="10" w:type="dxa"/>
        </w:tblCellMar>
        <w:tblLook w:val="0000" w:firstRow="0" w:lastRow="0" w:firstColumn="0" w:lastColumn="0" w:noHBand="0" w:noVBand="0"/>
      </w:tblPr>
      <w:tblGrid>
        <w:gridCol w:w="10201"/>
      </w:tblGrid>
      <w:tr w:rsidR="000543CA" w14:paraId="1D174DDD"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90C3C" w14:textId="28F54C0C" w:rsidR="000543CA" w:rsidRPr="00F91DEB" w:rsidRDefault="00F91DEB" w:rsidP="00F91DEB">
            <w:pPr>
              <w:keepNext/>
              <w:keepLines/>
              <w:spacing w:line="22" w:lineRule="atLeast"/>
              <w:jc w:val="both"/>
              <w:rPr>
                <w:lang w:eastAsia="zh-CN"/>
              </w:rPr>
            </w:pPr>
            <w:r w:rsidRPr="00F91DEB">
              <w:rPr>
                <w:rFonts w:eastAsia="Arial" w:hint="eastAsia"/>
                <w:b/>
                <w:bCs/>
                <w:color w:val="4C94D8" w:themeColor="text2" w:themeTint="80"/>
                <w:szCs w:val="24"/>
              </w:rPr>
              <w:t>The company export</w:t>
            </w:r>
            <w:r w:rsidR="00D412E5">
              <w:rPr>
                <w:rFonts w:hint="eastAsia"/>
                <w:b/>
                <w:bCs/>
                <w:color w:val="4C94D8" w:themeColor="text2" w:themeTint="80"/>
                <w:szCs w:val="24"/>
                <w:lang w:eastAsia="zh-CN"/>
              </w:rPr>
              <w:t>s</w:t>
            </w:r>
            <w:r w:rsidRPr="00F91DEB">
              <w:rPr>
                <w:rFonts w:eastAsia="Arial" w:hint="eastAsia"/>
                <w:b/>
                <w:bCs/>
                <w:color w:val="4C94D8" w:themeColor="text2" w:themeTint="80"/>
                <w:szCs w:val="24"/>
              </w:rPr>
              <w:t xml:space="preserve"> the goods subject to review to UK under </w:t>
            </w:r>
            <w:r w:rsidR="00B41CD7" w:rsidRPr="00B41CD7">
              <w:rPr>
                <w:rFonts w:eastAsia="Arial"/>
                <w:b/>
                <w:bCs/>
                <w:color w:val="4C94D8" w:themeColor="text2" w:themeTint="80"/>
                <w:szCs w:val="24"/>
              </w:rPr>
              <w:t>[redacted – commercially sensitive information]</w:t>
            </w:r>
            <w:r w:rsidRPr="00F91DEB">
              <w:rPr>
                <w:rFonts w:eastAsia="Arial" w:hint="eastAsia"/>
                <w:b/>
                <w:bCs/>
                <w:color w:val="4C94D8" w:themeColor="text2" w:themeTint="80"/>
                <w:szCs w:val="24"/>
              </w:rPr>
              <w:t>.</w:t>
            </w:r>
          </w:p>
        </w:tc>
      </w:tr>
    </w:tbl>
    <w:p w14:paraId="2212D8B3" w14:textId="77777777" w:rsidR="000543CA" w:rsidRDefault="000543CA">
      <w:pPr>
        <w:rPr>
          <w:lang w:eastAsia="zh-CN"/>
        </w:rPr>
      </w:pPr>
    </w:p>
    <w:p w14:paraId="48101475" w14:textId="77777777" w:rsidR="000543CA" w:rsidRDefault="00D119DD">
      <w:pPr>
        <w:pStyle w:val="ListParagraph"/>
        <w:numPr>
          <w:ilvl w:val="0"/>
          <w:numId w:val="3"/>
        </w:numPr>
        <w:spacing w:after="160"/>
        <w:ind w:left="425" w:hanging="357"/>
        <w:rPr>
          <w:lang w:eastAsia="zh-CN"/>
        </w:rPr>
      </w:pPr>
      <w:r>
        <w:rPr>
          <w:lang w:eastAsia="zh-CN"/>
        </w:rPr>
        <w:t xml:space="preserve">Please provide the total of your domestic sales volumes and sales values of the goods subject to review produced by your company (if any), during the POI. </w:t>
      </w:r>
    </w:p>
    <w:tbl>
      <w:tblPr>
        <w:tblW w:w="5000" w:type="pct"/>
        <w:tblCellMar>
          <w:left w:w="10" w:type="dxa"/>
          <w:right w:w="10" w:type="dxa"/>
        </w:tblCellMar>
        <w:tblLook w:val="0000" w:firstRow="0" w:lastRow="0" w:firstColumn="0" w:lastColumn="0" w:noHBand="0" w:noVBand="0"/>
      </w:tblPr>
      <w:tblGrid>
        <w:gridCol w:w="5098"/>
        <w:gridCol w:w="5098"/>
      </w:tblGrid>
      <w:tr w:rsidR="000543CA" w14:paraId="53FCC788" w14:textId="77777777">
        <w:trPr>
          <w:trHeight w:val="45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DA6A5" w14:textId="77777777" w:rsidR="000543CA" w:rsidRDefault="00D119DD">
            <w:pPr>
              <w:keepNext/>
              <w:keepLines/>
              <w:spacing w:line="22" w:lineRule="atLeast"/>
            </w:pPr>
            <w:r>
              <w:rPr>
                <w:szCs w:val="24"/>
              </w:rPr>
              <w:t>Total domestic sales volume (POI) [kg]</w:t>
            </w:r>
          </w:p>
        </w:tc>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ECF1F" w14:textId="45846BEA" w:rsidR="000543CA" w:rsidRPr="00391CAC" w:rsidRDefault="00391CAC">
            <w:pPr>
              <w:keepNext/>
              <w:keepLines/>
              <w:spacing w:line="22" w:lineRule="atLeast"/>
              <w:rPr>
                <w:lang w:eastAsia="zh-CN"/>
              </w:rPr>
            </w:pPr>
            <w:r>
              <w:rPr>
                <w:rFonts w:hint="eastAsia"/>
                <w:b/>
                <w:bCs/>
                <w:color w:val="4C94D8" w:themeColor="text2" w:themeTint="80"/>
                <w:szCs w:val="24"/>
                <w:lang w:eastAsia="zh-CN"/>
              </w:rPr>
              <w:t>[</w:t>
            </w:r>
            <w:r w:rsidRPr="00391CAC">
              <w:rPr>
                <w:rFonts w:eastAsia="Arial"/>
                <w:b/>
                <w:bCs/>
                <w:color w:val="4C94D8" w:themeColor="text2" w:themeTint="80"/>
                <w:szCs w:val="24"/>
              </w:rPr>
              <w:t>3627014-4410119</w:t>
            </w:r>
            <w:r>
              <w:rPr>
                <w:rFonts w:hint="eastAsia"/>
                <w:b/>
                <w:bCs/>
                <w:color w:val="4C94D8" w:themeColor="text2" w:themeTint="80"/>
                <w:szCs w:val="24"/>
                <w:lang w:eastAsia="zh-CN"/>
              </w:rPr>
              <w:t>]</w:t>
            </w:r>
          </w:p>
        </w:tc>
      </w:tr>
      <w:tr w:rsidR="000543CA" w14:paraId="17F0A01A" w14:textId="77777777">
        <w:trPr>
          <w:trHeight w:val="45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F7C22" w14:textId="77777777" w:rsidR="000543CA" w:rsidRDefault="00D119DD">
            <w:pPr>
              <w:keepNext/>
              <w:keepLines/>
              <w:spacing w:line="22" w:lineRule="atLeast"/>
              <w:rPr>
                <w:szCs w:val="24"/>
              </w:rPr>
            </w:pPr>
            <w:r>
              <w:rPr>
                <w:szCs w:val="24"/>
              </w:rPr>
              <w:t>Total domestic sales value (POI) [GBP £]</w:t>
            </w:r>
          </w:p>
        </w:tc>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9E204" w14:textId="0E2940EE" w:rsidR="000543CA" w:rsidRPr="00391CAC" w:rsidRDefault="00391CAC" w:rsidP="00F91DEB">
            <w:pPr>
              <w:keepNext/>
              <w:keepLines/>
              <w:spacing w:line="22" w:lineRule="atLeast"/>
              <w:jc w:val="both"/>
              <w:rPr>
                <w:lang w:eastAsia="zh-CN"/>
              </w:rPr>
            </w:pPr>
            <w:r>
              <w:rPr>
                <w:rFonts w:hint="eastAsia"/>
                <w:b/>
                <w:bCs/>
                <w:color w:val="4C94D8" w:themeColor="text2" w:themeTint="80"/>
                <w:szCs w:val="24"/>
                <w:lang w:eastAsia="zh-CN"/>
              </w:rPr>
              <w:t>[</w:t>
            </w:r>
            <w:r w:rsidRPr="00391CAC">
              <w:rPr>
                <w:rFonts w:eastAsia="Arial"/>
                <w:b/>
                <w:bCs/>
                <w:color w:val="4C94D8" w:themeColor="text2" w:themeTint="80"/>
                <w:szCs w:val="24"/>
              </w:rPr>
              <w:t>4335996-5095913</w:t>
            </w:r>
            <w:r>
              <w:rPr>
                <w:rFonts w:hint="eastAsia"/>
                <w:b/>
                <w:bCs/>
                <w:color w:val="4C94D8" w:themeColor="text2" w:themeTint="80"/>
                <w:szCs w:val="24"/>
                <w:lang w:eastAsia="zh-CN"/>
              </w:rPr>
              <w:t>]</w:t>
            </w:r>
          </w:p>
        </w:tc>
      </w:tr>
    </w:tbl>
    <w:p w14:paraId="053AC79C" w14:textId="77777777" w:rsidR="000543CA" w:rsidRDefault="000543CA">
      <w:pPr>
        <w:rPr>
          <w:lang w:eastAsia="zh-CN"/>
        </w:rPr>
      </w:pPr>
    </w:p>
    <w:p w14:paraId="3B086E0F" w14:textId="77777777" w:rsidR="000543CA" w:rsidRDefault="00D119DD">
      <w:pPr>
        <w:pStyle w:val="ListParagraph"/>
        <w:numPr>
          <w:ilvl w:val="0"/>
          <w:numId w:val="3"/>
        </w:numPr>
        <w:spacing w:after="160"/>
        <w:ind w:left="425" w:hanging="357"/>
        <w:rPr>
          <w:lang w:eastAsia="zh-CN"/>
        </w:rPr>
      </w:pPr>
      <w:r>
        <w:rPr>
          <w:lang w:eastAsia="zh-CN"/>
        </w:rPr>
        <w:t>Is your company or any of your associated parties related to any company in the UK, particularly any UK producers and/or importers of the goods that are like the goods subject to review (the like goods)? If so, please provide details.</w:t>
      </w:r>
    </w:p>
    <w:tbl>
      <w:tblPr>
        <w:tblW w:w="10201" w:type="dxa"/>
        <w:tblCellMar>
          <w:left w:w="10" w:type="dxa"/>
          <w:right w:w="10" w:type="dxa"/>
        </w:tblCellMar>
        <w:tblLook w:val="0000" w:firstRow="0" w:lastRow="0" w:firstColumn="0" w:lastColumn="0" w:noHBand="0" w:noVBand="0"/>
      </w:tblPr>
      <w:tblGrid>
        <w:gridCol w:w="10201"/>
      </w:tblGrid>
      <w:tr w:rsidR="000543CA" w14:paraId="51BC9FF3"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30CBD" w14:textId="00A8146A" w:rsidR="000543CA" w:rsidRPr="0094758C" w:rsidRDefault="0094758C">
            <w:pPr>
              <w:spacing w:line="22" w:lineRule="atLeast"/>
              <w:rPr>
                <w:lang w:eastAsia="zh-CN"/>
              </w:rPr>
            </w:pPr>
            <w:r w:rsidRPr="0094758C">
              <w:rPr>
                <w:rFonts w:eastAsia="Arial"/>
                <w:b/>
                <w:bCs/>
                <w:color w:val="4C94D8" w:themeColor="text2" w:themeTint="80"/>
                <w:szCs w:val="24"/>
              </w:rPr>
              <w:t>Please note that the Company and its associated parties are not related to any company in the UK, therefore this question is not applicable.</w:t>
            </w:r>
          </w:p>
        </w:tc>
      </w:tr>
    </w:tbl>
    <w:p w14:paraId="20D291B2" w14:textId="77777777" w:rsidR="000543CA" w:rsidRDefault="00D119DD">
      <w:pPr>
        <w:pStyle w:val="Heading1"/>
        <w:pageBreakBefore/>
      </w:pPr>
      <w:r>
        <w:lastRenderedPageBreak/>
        <w:t>Section B: Additional information</w:t>
      </w:r>
    </w:p>
    <w:p w14:paraId="492C2138" w14:textId="77777777" w:rsidR="000543CA" w:rsidRPr="00C957DA" w:rsidRDefault="00D119DD">
      <w:pPr>
        <w:pStyle w:val="ListParagraph"/>
        <w:numPr>
          <w:ilvl w:val="0"/>
          <w:numId w:val="3"/>
        </w:numPr>
        <w:spacing w:after="160" w:line="22" w:lineRule="atLeast"/>
        <w:ind w:left="425" w:hanging="357"/>
      </w:pPr>
      <w:r>
        <w:rPr>
          <w:rFonts w:eastAsia="Yu Gothic"/>
          <w:szCs w:val="24"/>
        </w:rPr>
        <w:t>Please provide contact details of any other known exporters and importers of the goods subject to review and UK producers of the goods that are like the goods subject to review (the UK like goods) in the table below.</w:t>
      </w:r>
    </w:p>
    <w:p w14:paraId="5A32B344" w14:textId="353CF35E" w:rsidR="00C957DA" w:rsidRPr="00C957DA" w:rsidRDefault="00C957DA" w:rsidP="00C957DA">
      <w:pPr>
        <w:pStyle w:val="ListParagraph"/>
        <w:spacing w:after="160" w:line="22" w:lineRule="atLeast"/>
        <w:ind w:left="425"/>
        <w:rPr>
          <w:rFonts w:eastAsia="Arial"/>
          <w:b/>
          <w:bCs/>
          <w:color w:val="4C94D8" w:themeColor="text2" w:themeTint="80"/>
          <w:szCs w:val="24"/>
        </w:rPr>
      </w:pPr>
      <w:r w:rsidRPr="00C957DA">
        <w:rPr>
          <w:rFonts w:eastAsia="Arial"/>
          <w:b/>
          <w:bCs/>
          <w:color w:val="4C94D8" w:themeColor="text2" w:themeTint="80"/>
          <w:szCs w:val="24"/>
        </w:rPr>
        <w:t>Please note that the Company does not have knowledge of the contact details of other exporters, importers, or UK producers of the like goods,</w:t>
      </w:r>
      <w:r w:rsidRPr="00C957DA">
        <w:rPr>
          <w:rFonts w:eastAsia="Arial" w:hint="eastAsia"/>
          <w:b/>
          <w:bCs/>
          <w:color w:val="4C94D8" w:themeColor="text2" w:themeTint="80"/>
          <w:szCs w:val="24"/>
        </w:rPr>
        <w:t xml:space="preserve"> therefore this question is not applicable.</w:t>
      </w:r>
    </w:p>
    <w:tbl>
      <w:tblPr>
        <w:tblW w:w="5000" w:type="pct"/>
        <w:tblCellMar>
          <w:left w:w="10" w:type="dxa"/>
          <w:right w:w="10" w:type="dxa"/>
        </w:tblCellMar>
        <w:tblLook w:val="0000" w:firstRow="0" w:lastRow="0" w:firstColumn="0" w:lastColumn="0" w:noHBand="0" w:noVBand="0"/>
      </w:tblPr>
      <w:tblGrid>
        <w:gridCol w:w="2161"/>
        <w:gridCol w:w="2603"/>
        <w:gridCol w:w="2989"/>
        <w:gridCol w:w="2443"/>
      </w:tblGrid>
      <w:tr w:rsidR="000543CA" w14:paraId="793ABA27" w14:textId="77777777">
        <w:trPr>
          <w:trHeight w:val="454"/>
        </w:trPr>
        <w:tc>
          <w:tcPr>
            <w:tcW w:w="216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034D17" w14:textId="77777777" w:rsidR="000543CA" w:rsidRDefault="00D119DD">
            <w:pPr>
              <w:spacing w:line="22" w:lineRule="atLeast"/>
              <w:jc w:val="center"/>
              <w:rPr>
                <w:rFonts w:eastAsia="Arial"/>
              </w:rPr>
            </w:pPr>
            <w:r>
              <w:rPr>
                <w:rFonts w:eastAsia="Arial"/>
              </w:rPr>
              <w:t xml:space="preserve">Activities </w:t>
            </w:r>
          </w:p>
          <w:p w14:paraId="42B14CD6" w14:textId="77777777" w:rsidR="000543CA" w:rsidRDefault="00D119DD">
            <w:pPr>
              <w:spacing w:line="22" w:lineRule="atLeast"/>
              <w:jc w:val="center"/>
              <w:rPr>
                <w:rFonts w:eastAsia="Arial"/>
              </w:rPr>
            </w:pPr>
            <w:r>
              <w:rPr>
                <w:rFonts w:eastAsia="Arial"/>
              </w:rPr>
              <w:t>(exporter / importer / UK producer</w:t>
            </w:r>
          </w:p>
        </w:tc>
        <w:tc>
          <w:tcPr>
            <w:tcW w:w="2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D93A6" w14:textId="77777777" w:rsidR="000543CA" w:rsidRDefault="00D119DD">
            <w:pPr>
              <w:spacing w:line="22" w:lineRule="atLeast"/>
              <w:jc w:val="center"/>
              <w:rPr>
                <w:rFonts w:eastAsia="Arial"/>
              </w:rPr>
            </w:pPr>
            <w:r>
              <w:rPr>
                <w:rFonts w:eastAsia="Arial"/>
              </w:rPr>
              <w:t>Company name</w:t>
            </w:r>
          </w:p>
        </w:tc>
        <w:tc>
          <w:tcPr>
            <w:tcW w:w="2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5FBFB" w14:textId="77777777" w:rsidR="000543CA" w:rsidRDefault="00D119DD">
            <w:pPr>
              <w:spacing w:line="22" w:lineRule="atLeast"/>
              <w:jc w:val="center"/>
              <w:rPr>
                <w:rFonts w:eastAsia="Arial"/>
              </w:rPr>
            </w:pPr>
            <w:r>
              <w:rPr>
                <w:rFonts w:eastAsia="Arial"/>
              </w:rPr>
              <w:t>Contact details (website/email/telephone)</w:t>
            </w:r>
          </w:p>
        </w:tc>
        <w:tc>
          <w:tcPr>
            <w:tcW w:w="24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509A42" w14:textId="77777777" w:rsidR="000543CA" w:rsidRDefault="00D119DD">
            <w:pPr>
              <w:spacing w:line="22" w:lineRule="atLeast"/>
              <w:jc w:val="center"/>
              <w:rPr>
                <w:rFonts w:eastAsia="Arial"/>
              </w:rPr>
            </w:pPr>
            <w:r>
              <w:rPr>
                <w:rFonts w:eastAsia="Arial"/>
              </w:rPr>
              <w:t>Location(s)</w:t>
            </w:r>
            <w:r>
              <w:rPr>
                <w:rFonts w:eastAsia="Arial"/>
              </w:rPr>
              <w:br/>
              <w:t>(if info is available)</w:t>
            </w:r>
          </w:p>
        </w:tc>
      </w:tr>
      <w:tr w:rsidR="000543CA" w14:paraId="49FC4695" w14:textId="77777777">
        <w:trPr>
          <w:trHeight w:val="454"/>
        </w:trPr>
        <w:tc>
          <w:tcPr>
            <w:tcW w:w="216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0464C0" w14:textId="39A2050C" w:rsidR="000543CA" w:rsidRDefault="00C957DA">
            <w:pPr>
              <w:spacing w:line="22" w:lineRule="atLeast"/>
              <w:rPr>
                <w:rFonts w:eastAsia="Arial"/>
                <w:szCs w:val="24"/>
              </w:rPr>
            </w:pPr>
            <w:r w:rsidRPr="00C40C3A">
              <w:rPr>
                <w:rFonts w:eastAsia="Arial" w:hint="eastAsia"/>
                <w:b/>
                <w:bCs/>
                <w:color w:val="4C94D8" w:themeColor="text2" w:themeTint="80"/>
                <w:szCs w:val="24"/>
              </w:rPr>
              <w:t>N/A</w:t>
            </w:r>
          </w:p>
        </w:tc>
        <w:tc>
          <w:tcPr>
            <w:tcW w:w="2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9F9E3" w14:textId="2A29A682" w:rsidR="000543CA" w:rsidRDefault="00C957DA">
            <w:pPr>
              <w:spacing w:line="22" w:lineRule="atLeast"/>
            </w:pPr>
            <w:r w:rsidRPr="00C40C3A">
              <w:rPr>
                <w:rFonts w:eastAsia="Arial" w:hint="eastAsia"/>
                <w:b/>
                <w:bCs/>
                <w:color w:val="4C94D8" w:themeColor="text2" w:themeTint="80"/>
                <w:szCs w:val="24"/>
              </w:rPr>
              <w:t>N/A</w:t>
            </w:r>
          </w:p>
        </w:tc>
        <w:tc>
          <w:tcPr>
            <w:tcW w:w="2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42EAB" w14:textId="00402491" w:rsidR="000543CA" w:rsidRPr="00C957DA" w:rsidRDefault="00C957DA">
            <w:pPr>
              <w:spacing w:line="22" w:lineRule="atLeast"/>
              <w:rPr>
                <w:lang w:eastAsia="zh-CN"/>
              </w:rPr>
            </w:pPr>
            <w:r w:rsidRPr="00C40C3A">
              <w:rPr>
                <w:rFonts w:eastAsia="Arial" w:hint="eastAsia"/>
                <w:b/>
                <w:bCs/>
                <w:color w:val="4C94D8" w:themeColor="text2" w:themeTint="80"/>
                <w:szCs w:val="24"/>
              </w:rPr>
              <w:t>N/A</w:t>
            </w:r>
          </w:p>
        </w:tc>
        <w:tc>
          <w:tcPr>
            <w:tcW w:w="24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34F0840" w14:textId="37C7873F" w:rsidR="000543CA" w:rsidRPr="00C957DA" w:rsidRDefault="00C957DA" w:rsidP="00C957DA">
            <w:pPr>
              <w:spacing w:line="22" w:lineRule="atLeast"/>
              <w:rPr>
                <w:lang w:eastAsia="zh-CN"/>
              </w:rPr>
            </w:pPr>
            <w:r w:rsidRPr="00C40C3A">
              <w:rPr>
                <w:rFonts w:eastAsia="Arial" w:hint="eastAsia"/>
                <w:b/>
                <w:bCs/>
                <w:color w:val="4C94D8" w:themeColor="text2" w:themeTint="80"/>
                <w:szCs w:val="24"/>
              </w:rPr>
              <w:t>N/A</w:t>
            </w:r>
          </w:p>
        </w:tc>
      </w:tr>
    </w:tbl>
    <w:p w14:paraId="30BBF3F6" w14:textId="77777777" w:rsidR="000543CA" w:rsidRDefault="00D119DD">
      <w:pPr>
        <w:spacing w:line="22" w:lineRule="atLeast"/>
        <w:jc w:val="right"/>
        <w:rPr>
          <w:rFonts w:eastAsia="Arial"/>
          <w:sz w:val="20"/>
          <w:szCs w:val="20"/>
        </w:rPr>
      </w:pPr>
      <w:r>
        <w:rPr>
          <w:rFonts w:eastAsia="Arial"/>
          <w:sz w:val="20"/>
          <w:szCs w:val="20"/>
        </w:rPr>
        <w:t>Add additional rows as required</w:t>
      </w:r>
    </w:p>
    <w:p w14:paraId="358AFD9C" w14:textId="77777777" w:rsidR="000543CA" w:rsidRDefault="000543CA">
      <w:pPr>
        <w:spacing w:line="22" w:lineRule="atLeast"/>
        <w:jc w:val="right"/>
        <w:rPr>
          <w:rFonts w:eastAsia="Arial"/>
        </w:rPr>
      </w:pPr>
    </w:p>
    <w:p w14:paraId="303009F6" w14:textId="77777777" w:rsidR="000543CA" w:rsidRDefault="00D119DD">
      <w:pPr>
        <w:pStyle w:val="ListParagraph"/>
        <w:numPr>
          <w:ilvl w:val="0"/>
          <w:numId w:val="3"/>
        </w:numPr>
        <w:spacing w:after="160"/>
        <w:ind w:left="425" w:hanging="357"/>
        <w:rPr>
          <w:lang w:eastAsia="zh-CN"/>
        </w:rPr>
      </w:pPr>
      <w:r>
        <w:rPr>
          <w:lang w:eastAsia="zh-CN"/>
        </w:rPr>
        <w:t>Please provide any comments that you have in relation to the goods subject to review and the UK like goods. This may include, for example, the interchangeability of different types or brands.</w:t>
      </w:r>
    </w:p>
    <w:tbl>
      <w:tblPr>
        <w:tblW w:w="10201" w:type="dxa"/>
        <w:tblCellMar>
          <w:left w:w="10" w:type="dxa"/>
          <w:right w:w="10" w:type="dxa"/>
        </w:tblCellMar>
        <w:tblLook w:val="0000" w:firstRow="0" w:lastRow="0" w:firstColumn="0" w:lastColumn="0" w:noHBand="0" w:noVBand="0"/>
      </w:tblPr>
      <w:tblGrid>
        <w:gridCol w:w="10201"/>
      </w:tblGrid>
      <w:tr w:rsidR="000543CA" w14:paraId="5FCA1903"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AF65D" w14:textId="17547D2E" w:rsidR="000543CA" w:rsidRPr="00C957DA" w:rsidRDefault="00C957DA">
            <w:pPr>
              <w:spacing w:line="22" w:lineRule="atLeast"/>
              <w:rPr>
                <w:lang w:eastAsia="zh-CN"/>
              </w:rPr>
            </w:pPr>
            <w:r w:rsidRPr="00C957DA">
              <w:rPr>
                <w:rFonts w:eastAsia="Arial" w:hint="eastAsia"/>
                <w:b/>
                <w:bCs/>
                <w:color w:val="4C94D8" w:themeColor="text2" w:themeTint="80"/>
                <w:szCs w:val="24"/>
              </w:rPr>
              <w:t>Please note that t</w:t>
            </w:r>
            <w:r w:rsidRPr="00C957DA">
              <w:rPr>
                <w:rFonts w:eastAsia="Arial"/>
                <w:b/>
                <w:bCs/>
                <w:color w:val="4C94D8" w:themeColor="text2" w:themeTint="80"/>
                <w:szCs w:val="24"/>
              </w:rPr>
              <w:t>he Company has no comments in relation to the goods subject to review and the UK like goods.</w:t>
            </w:r>
            <w:r w:rsidRPr="00C957DA">
              <w:rPr>
                <w:rFonts w:eastAsia="Arial" w:hint="eastAsia"/>
                <w:b/>
                <w:bCs/>
                <w:color w:val="4C94D8" w:themeColor="text2" w:themeTint="80"/>
                <w:szCs w:val="24"/>
              </w:rPr>
              <w:t xml:space="preserve"> </w:t>
            </w:r>
          </w:p>
        </w:tc>
      </w:tr>
    </w:tbl>
    <w:p w14:paraId="672E7003" w14:textId="77777777" w:rsidR="000543CA" w:rsidRDefault="000543CA">
      <w:pPr>
        <w:rPr>
          <w:lang w:eastAsia="zh-CN"/>
        </w:rPr>
      </w:pPr>
    </w:p>
    <w:p w14:paraId="7B8C20D1" w14:textId="77777777" w:rsidR="000543CA" w:rsidRDefault="00D119DD">
      <w:pPr>
        <w:pStyle w:val="ListParagraph"/>
        <w:numPr>
          <w:ilvl w:val="0"/>
          <w:numId w:val="3"/>
        </w:numPr>
        <w:spacing w:after="160"/>
        <w:ind w:left="425" w:hanging="357"/>
        <w:rPr>
          <w:lang w:eastAsia="zh-CN"/>
        </w:rPr>
      </w:pPr>
      <w:r>
        <w:rPr>
          <w:lang w:eastAsia="zh-CN"/>
        </w:rPr>
        <w:t xml:space="preserve">The TRA uses product control numbers (PCNs) to define and distinguish the different types or subcategories of goods that fall under the goods description of the goods subject to review. Subcategories are developed on the basis of differences in the physical and/or commercial characteristics which may impact the price at which each subcategory is sold. </w:t>
      </w:r>
    </w:p>
    <w:p w14:paraId="49D3EA2F" w14:textId="77777777" w:rsidR="000543CA" w:rsidRDefault="00D119DD">
      <w:pPr>
        <w:pStyle w:val="ListParagraph"/>
        <w:spacing w:after="160"/>
        <w:ind w:left="425"/>
        <w:rPr>
          <w:lang w:eastAsia="zh-CN"/>
        </w:rPr>
      </w:pPr>
      <w:r>
        <w:rPr>
          <w:lang w:eastAsia="zh-CN"/>
        </w:rPr>
        <w:t>The TRA’s proposed PCN structure is set out in Annex 1. Please review this and provide any comment on whether the PCN structure is adequate and appropriate to categorise your company’s goods. If the PCN structure is not assessed to be appropriate, please suggest any changes you would like us to consider.</w:t>
      </w:r>
    </w:p>
    <w:tbl>
      <w:tblPr>
        <w:tblW w:w="10201" w:type="dxa"/>
        <w:tblCellMar>
          <w:left w:w="10" w:type="dxa"/>
          <w:right w:w="10" w:type="dxa"/>
        </w:tblCellMar>
        <w:tblLook w:val="0000" w:firstRow="0" w:lastRow="0" w:firstColumn="0" w:lastColumn="0" w:noHBand="0" w:noVBand="0"/>
      </w:tblPr>
      <w:tblGrid>
        <w:gridCol w:w="10201"/>
      </w:tblGrid>
      <w:tr w:rsidR="000543CA" w14:paraId="697A0D3E"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FB71" w14:textId="3408ED0D" w:rsidR="000543CA" w:rsidRPr="00C957DA" w:rsidRDefault="00C957DA">
            <w:pPr>
              <w:spacing w:line="22" w:lineRule="atLeast"/>
              <w:rPr>
                <w:lang w:eastAsia="zh-CN"/>
              </w:rPr>
            </w:pPr>
            <w:r w:rsidRPr="00C957DA">
              <w:rPr>
                <w:rFonts w:eastAsia="Arial" w:hint="eastAsia"/>
                <w:b/>
                <w:bCs/>
                <w:color w:val="4C94D8" w:themeColor="text2" w:themeTint="80"/>
                <w:szCs w:val="24"/>
              </w:rPr>
              <w:t>Please note that t</w:t>
            </w:r>
            <w:r w:rsidRPr="00C957DA">
              <w:rPr>
                <w:rFonts w:eastAsia="Arial"/>
                <w:b/>
                <w:bCs/>
                <w:color w:val="4C94D8" w:themeColor="text2" w:themeTint="80"/>
                <w:szCs w:val="24"/>
              </w:rPr>
              <w:t>he Company has no comments</w:t>
            </w:r>
            <w:r>
              <w:rPr>
                <w:rFonts w:hint="eastAsia"/>
                <w:b/>
                <w:bCs/>
                <w:color w:val="4C94D8" w:themeColor="text2" w:themeTint="80"/>
                <w:szCs w:val="24"/>
                <w:lang w:eastAsia="zh-CN"/>
              </w:rPr>
              <w:t xml:space="preserve"> on PCN</w:t>
            </w:r>
            <w:r w:rsidR="0008029D">
              <w:rPr>
                <w:rFonts w:hint="eastAsia"/>
                <w:b/>
                <w:bCs/>
                <w:color w:val="4C94D8" w:themeColor="text2" w:themeTint="80"/>
                <w:szCs w:val="24"/>
                <w:lang w:eastAsia="zh-CN"/>
              </w:rPr>
              <w:t xml:space="preserve"> structure</w:t>
            </w:r>
            <w:r>
              <w:rPr>
                <w:rFonts w:hint="eastAsia"/>
                <w:b/>
                <w:bCs/>
                <w:color w:val="4C94D8" w:themeColor="text2" w:themeTint="80"/>
                <w:szCs w:val="24"/>
                <w:lang w:eastAsia="zh-CN"/>
              </w:rPr>
              <w:t>.</w:t>
            </w:r>
          </w:p>
        </w:tc>
      </w:tr>
    </w:tbl>
    <w:p w14:paraId="0A5AF2A5" w14:textId="77777777" w:rsidR="000543CA" w:rsidRDefault="000543CA">
      <w:pPr>
        <w:pStyle w:val="ListParagraph"/>
        <w:ind w:left="426"/>
        <w:rPr>
          <w:lang w:eastAsia="zh-CN"/>
        </w:rPr>
      </w:pPr>
    </w:p>
    <w:p w14:paraId="5E1B65BA" w14:textId="77777777" w:rsidR="000543CA" w:rsidRDefault="00D119DD">
      <w:pPr>
        <w:pStyle w:val="ListParagraph"/>
        <w:numPr>
          <w:ilvl w:val="0"/>
          <w:numId w:val="3"/>
        </w:numPr>
        <w:spacing w:after="160"/>
        <w:ind w:left="425" w:hanging="357"/>
      </w:pPr>
      <w:r>
        <w:rPr>
          <w:lang w:eastAsia="zh-CN"/>
        </w:rPr>
        <w:t>The TRA’s previous transition review on ceramic tableware and kitchenware from the PRC identified the likely existence of a Particular Market Situation (PMS) in the market for the goods subject to review in the PRC.</w:t>
      </w:r>
      <w:r>
        <w:rPr>
          <w:rStyle w:val="FootnoteReference"/>
          <w:lang w:eastAsia="zh-CN"/>
        </w:rPr>
        <w:footnoteReference w:id="3"/>
      </w:r>
      <w:r>
        <w:rPr>
          <w:lang w:eastAsia="zh-CN"/>
        </w:rPr>
        <w:t xml:space="preserve"> The TRA will therefore assess the existence of a PMS within this review.</w:t>
      </w:r>
    </w:p>
    <w:p w14:paraId="5C1A7CD7" w14:textId="77777777" w:rsidR="000543CA" w:rsidRDefault="00D119DD">
      <w:pPr>
        <w:pStyle w:val="ListParagraph"/>
        <w:spacing w:after="160"/>
        <w:ind w:left="425"/>
        <w:rPr>
          <w:lang w:eastAsia="zh-CN"/>
        </w:rPr>
      </w:pPr>
      <w:r>
        <w:rPr>
          <w:lang w:eastAsia="zh-CN"/>
        </w:rPr>
        <w:t xml:space="preserve">If you consider that a PMS exists in the market for the goods subject to review in the PRC, please provide reasons and relevant information. This can include examples such as prices being artificially low, significant barter trade, prices reflecting non-commercial factors, or anything else. Please also provide any other comment you wish to make in respect of PMS. </w:t>
      </w:r>
    </w:p>
    <w:tbl>
      <w:tblPr>
        <w:tblW w:w="10201" w:type="dxa"/>
        <w:tblCellMar>
          <w:left w:w="10" w:type="dxa"/>
          <w:right w:w="10" w:type="dxa"/>
        </w:tblCellMar>
        <w:tblLook w:val="0000" w:firstRow="0" w:lastRow="0" w:firstColumn="0" w:lastColumn="0" w:noHBand="0" w:noVBand="0"/>
      </w:tblPr>
      <w:tblGrid>
        <w:gridCol w:w="10201"/>
      </w:tblGrid>
      <w:tr w:rsidR="000543CA" w14:paraId="10225F6C"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43000" w14:textId="2FC37725" w:rsidR="000543CA" w:rsidRPr="0081643E" w:rsidRDefault="00D25315">
            <w:pPr>
              <w:spacing w:line="22" w:lineRule="atLeast"/>
              <w:rPr>
                <w:lang w:eastAsia="zh-CN"/>
              </w:rPr>
            </w:pPr>
            <w:r w:rsidRPr="00D25315">
              <w:rPr>
                <w:rFonts w:eastAsia="Arial"/>
                <w:b/>
                <w:bCs/>
                <w:color w:val="4C94D8" w:themeColor="text2" w:themeTint="80"/>
                <w:szCs w:val="24"/>
              </w:rPr>
              <w:lastRenderedPageBreak/>
              <w:t xml:space="preserve">Based on the Company’s knowledge of the </w:t>
            </w:r>
            <w:r>
              <w:rPr>
                <w:rFonts w:hint="eastAsia"/>
                <w:b/>
                <w:bCs/>
                <w:color w:val="4C94D8" w:themeColor="text2" w:themeTint="80"/>
                <w:szCs w:val="24"/>
                <w:lang w:eastAsia="zh-CN"/>
              </w:rPr>
              <w:t xml:space="preserve">PRC </w:t>
            </w:r>
            <w:r w:rsidRPr="00D25315">
              <w:rPr>
                <w:rFonts w:eastAsia="Arial"/>
                <w:b/>
                <w:bCs/>
                <w:color w:val="4C94D8" w:themeColor="text2" w:themeTint="80"/>
                <w:szCs w:val="24"/>
              </w:rPr>
              <w:t>market and its experience during the POI, the Company is not aware of any circumstances indicating the existence of a particular market situation in the PRC market for the goods subject to review.</w:t>
            </w:r>
          </w:p>
        </w:tc>
      </w:tr>
    </w:tbl>
    <w:p w14:paraId="11B3699C" w14:textId="77777777" w:rsidR="000543CA" w:rsidRDefault="000543CA">
      <w:pPr>
        <w:rPr>
          <w:lang w:eastAsia="zh-CN"/>
        </w:rPr>
      </w:pPr>
    </w:p>
    <w:p w14:paraId="2AE74211" w14:textId="77777777" w:rsidR="000543CA" w:rsidRDefault="00D119DD">
      <w:pPr>
        <w:pStyle w:val="ListParagraph"/>
        <w:numPr>
          <w:ilvl w:val="0"/>
          <w:numId w:val="3"/>
        </w:numPr>
        <w:spacing w:after="160"/>
        <w:ind w:left="425" w:hanging="357"/>
        <w:rPr>
          <w:lang w:eastAsia="zh-CN"/>
        </w:rPr>
      </w:pPr>
      <w:r>
        <w:rPr>
          <w:lang w:eastAsia="zh-CN"/>
        </w:rPr>
        <w:t xml:space="preserve">If the TRA determines that a PMS exists and the effect of the PMS is such that it is not possible to make a proper comparison between the domestic sales price and the export sales price, it may not use the domestic sales price for the purpose of determining normal value. In such circumstances, the TRA may determine normal value using the costs of production plus a reasonable amount for administrative, selling, and general costs and for profits. The TRA may make adjustments to those costs and profits using data from an appropriate representative third country, if it determines that any relevant costs or profits of the overseas exporter are unrepresentative of what these costs or profits would be in a market where these were substantially determined by market forces. </w:t>
      </w:r>
    </w:p>
    <w:p w14:paraId="04DE4917" w14:textId="77777777" w:rsidR="000543CA" w:rsidRDefault="00D119DD">
      <w:pPr>
        <w:pStyle w:val="ListParagraph"/>
        <w:spacing w:after="160"/>
        <w:ind w:left="425"/>
        <w:rPr>
          <w:lang w:eastAsia="zh-CN"/>
        </w:rPr>
      </w:pPr>
      <w:r>
        <w:rPr>
          <w:lang w:eastAsia="zh-CN"/>
        </w:rPr>
        <w:t>We invite you to suggest an appropriate representative third country, should the TRA need to make such adjustments. Please provide supporting explanation or evidence to justify why you assess your proposed country to be appropriate. If you have contact details for a producer in your proposed country who may be willing to participate in the review, please also provide this information here.</w:t>
      </w:r>
    </w:p>
    <w:tbl>
      <w:tblPr>
        <w:tblW w:w="10201" w:type="dxa"/>
        <w:tblCellMar>
          <w:left w:w="10" w:type="dxa"/>
          <w:right w:w="10" w:type="dxa"/>
        </w:tblCellMar>
        <w:tblLook w:val="0000" w:firstRow="0" w:lastRow="0" w:firstColumn="0" w:lastColumn="0" w:noHBand="0" w:noVBand="0"/>
      </w:tblPr>
      <w:tblGrid>
        <w:gridCol w:w="10201"/>
      </w:tblGrid>
      <w:tr w:rsidR="000543CA" w14:paraId="3C225179"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6B2B2" w14:textId="3A4F0EEC" w:rsidR="000543CA" w:rsidRPr="003F4E1B" w:rsidRDefault="003F4E1B">
            <w:pPr>
              <w:spacing w:line="22" w:lineRule="atLeast"/>
              <w:rPr>
                <w:lang w:eastAsia="zh-CN"/>
              </w:rPr>
            </w:pPr>
            <w:r w:rsidRPr="00C957DA">
              <w:rPr>
                <w:rFonts w:eastAsia="Arial" w:hint="eastAsia"/>
                <w:b/>
                <w:bCs/>
                <w:color w:val="4C94D8" w:themeColor="text2" w:themeTint="80"/>
                <w:szCs w:val="24"/>
              </w:rPr>
              <w:t>Please note that t</w:t>
            </w:r>
            <w:r w:rsidRPr="00C957DA">
              <w:rPr>
                <w:rFonts w:eastAsia="Arial"/>
                <w:b/>
                <w:bCs/>
                <w:color w:val="4C94D8" w:themeColor="text2" w:themeTint="80"/>
                <w:szCs w:val="24"/>
              </w:rPr>
              <w:t xml:space="preserve">he Company has no </w:t>
            </w:r>
            <w:r>
              <w:rPr>
                <w:rFonts w:hint="eastAsia"/>
                <w:b/>
                <w:bCs/>
                <w:color w:val="4C94D8" w:themeColor="text2" w:themeTint="80"/>
                <w:szCs w:val="24"/>
                <w:lang w:eastAsia="zh-CN"/>
              </w:rPr>
              <w:t>suggestion on representative third country.</w:t>
            </w:r>
          </w:p>
        </w:tc>
      </w:tr>
    </w:tbl>
    <w:p w14:paraId="0B9C5DA3" w14:textId="77777777" w:rsidR="000543CA" w:rsidRDefault="000543CA">
      <w:pPr>
        <w:rPr>
          <w:lang w:eastAsia="zh-CN"/>
        </w:rPr>
      </w:pPr>
    </w:p>
    <w:p w14:paraId="08C0DF0E" w14:textId="77777777" w:rsidR="000543CA" w:rsidRDefault="00D119DD">
      <w:pPr>
        <w:pStyle w:val="ListParagraph"/>
        <w:numPr>
          <w:ilvl w:val="0"/>
          <w:numId w:val="3"/>
        </w:numPr>
        <w:spacing w:after="160"/>
        <w:ind w:left="425" w:hanging="357"/>
        <w:rPr>
          <w:lang w:eastAsia="zh-CN"/>
        </w:rPr>
      </w:pPr>
      <w:r>
        <w:rPr>
          <w:lang w:eastAsia="zh-CN"/>
        </w:rPr>
        <w:t xml:space="preserve"> Please use the space below to provide any additional information that you consider relevant to this review.</w:t>
      </w:r>
    </w:p>
    <w:tbl>
      <w:tblPr>
        <w:tblW w:w="10201" w:type="dxa"/>
        <w:tblCellMar>
          <w:left w:w="10" w:type="dxa"/>
          <w:right w:w="10" w:type="dxa"/>
        </w:tblCellMar>
        <w:tblLook w:val="0000" w:firstRow="0" w:lastRow="0" w:firstColumn="0" w:lastColumn="0" w:noHBand="0" w:noVBand="0"/>
      </w:tblPr>
      <w:tblGrid>
        <w:gridCol w:w="10201"/>
      </w:tblGrid>
      <w:tr w:rsidR="000543CA" w14:paraId="46D3F95F"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9CF56" w14:textId="3B103641" w:rsidR="000543CA" w:rsidRPr="003F4E1B" w:rsidRDefault="003F4E1B">
            <w:pPr>
              <w:spacing w:line="22" w:lineRule="atLeast"/>
              <w:rPr>
                <w:lang w:eastAsia="zh-CN"/>
              </w:rPr>
            </w:pPr>
            <w:r w:rsidRPr="00C957DA">
              <w:rPr>
                <w:rFonts w:eastAsia="Arial" w:hint="eastAsia"/>
                <w:b/>
                <w:bCs/>
                <w:color w:val="4C94D8" w:themeColor="text2" w:themeTint="80"/>
                <w:szCs w:val="24"/>
              </w:rPr>
              <w:t>Please note that t</w:t>
            </w:r>
            <w:r w:rsidRPr="00C957DA">
              <w:rPr>
                <w:rFonts w:eastAsia="Arial"/>
                <w:b/>
                <w:bCs/>
                <w:color w:val="4C94D8" w:themeColor="text2" w:themeTint="80"/>
                <w:szCs w:val="24"/>
              </w:rPr>
              <w:t>he Company has no</w:t>
            </w:r>
            <w:r>
              <w:rPr>
                <w:rFonts w:hint="eastAsia"/>
                <w:b/>
                <w:bCs/>
                <w:color w:val="4C94D8" w:themeColor="text2" w:themeTint="80"/>
                <w:szCs w:val="24"/>
                <w:lang w:eastAsia="zh-CN"/>
              </w:rPr>
              <w:t xml:space="preserve"> additional information to provide.</w:t>
            </w:r>
          </w:p>
        </w:tc>
      </w:tr>
    </w:tbl>
    <w:p w14:paraId="05EB7C07" w14:textId="77777777" w:rsidR="000543CA" w:rsidRDefault="000543CA">
      <w:pPr>
        <w:rPr>
          <w:lang w:eastAsia="zh-CN"/>
        </w:rPr>
      </w:pPr>
    </w:p>
    <w:p w14:paraId="3601CDE5" w14:textId="77777777" w:rsidR="000543CA" w:rsidRDefault="00D119DD">
      <w:pPr>
        <w:pStyle w:val="Heading1"/>
        <w:pageBreakBefore/>
      </w:pPr>
      <w:r>
        <w:rPr>
          <w:noProof/>
        </w:rPr>
        <w:lastRenderedPageBreak/>
        <w:drawing>
          <wp:anchor distT="0" distB="0" distL="114300" distR="114300" simplePos="0" relativeHeight="251661312" behindDoc="0" locked="0" layoutInCell="1" allowOverlap="1" wp14:anchorId="463C25D1" wp14:editId="0C83A6E2">
            <wp:simplePos x="0" y="0"/>
            <wp:positionH relativeFrom="column">
              <wp:posOffset>12060</wp:posOffset>
            </wp:positionH>
            <wp:positionV relativeFrom="paragraph">
              <wp:posOffset>236216</wp:posOffset>
            </wp:positionV>
            <wp:extent cx="6362751" cy="8814212"/>
            <wp:effectExtent l="0" t="0" r="0" b="5938"/>
            <wp:wrapNone/>
            <wp:docPr id="1323860869"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6362751" cy="8814212"/>
                    </a:xfrm>
                    <a:prstGeom prst="rect">
                      <a:avLst/>
                    </a:prstGeom>
                    <a:noFill/>
                    <a:ln>
                      <a:noFill/>
                      <a:prstDash/>
                    </a:ln>
                  </pic:spPr>
                </pic:pic>
              </a:graphicData>
            </a:graphic>
          </wp:anchor>
        </w:drawing>
      </w:r>
      <w:r>
        <w:rPr>
          <w:sz w:val="32"/>
          <w:szCs w:val="32"/>
        </w:rPr>
        <w:t>Annex 1 – PCN Structure</w:t>
      </w:r>
    </w:p>
    <w:p w14:paraId="7E448A40" w14:textId="77777777" w:rsidR="000543CA" w:rsidRDefault="000543CA">
      <w:pPr>
        <w:rPr>
          <w:lang w:eastAsia="zh-CN"/>
        </w:rPr>
      </w:pPr>
    </w:p>
    <w:p w14:paraId="2678C511" w14:textId="77777777" w:rsidR="000543CA" w:rsidRDefault="000543CA">
      <w:pPr>
        <w:rPr>
          <w:lang w:eastAsia="zh-CN"/>
        </w:rPr>
      </w:pPr>
    </w:p>
    <w:p w14:paraId="022CF4EC" w14:textId="77777777" w:rsidR="000543CA" w:rsidRDefault="000543CA">
      <w:pPr>
        <w:rPr>
          <w:lang w:eastAsia="zh-CN"/>
        </w:rPr>
      </w:pPr>
    </w:p>
    <w:p w14:paraId="11BCA9C0" w14:textId="77777777" w:rsidR="000543CA" w:rsidRDefault="000543CA">
      <w:pPr>
        <w:rPr>
          <w:lang w:eastAsia="zh-CN"/>
        </w:rPr>
      </w:pPr>
    </w:p>
    <w:p w14:paraId="0DC8DE15" w14:textId="77777777" w:rsidR="000543CA" w:rsidRDefault="000543CA">
      <w:pPr>
        <w:rPr>
          <w:lang w:eastAsia="zh-CN"/>
        </w:rPr>
      </w:pPr>
    </w:p>
    <w:p w14:paraId="6DFC8000" w14:textId="77777777" w:rsidR="000543CA" w:rsidRDefault="000543CA">
      <w:pPr>
        <w:rPr>
          <w:lang w:eastAsia="zh-CN"/>
        </w:rPr>
      </w:pPr>
    </w:p>
    <w:p w14:paraId="0AC77EEF" w14:textId="77777777" w:rsidR="000543CA" w:rsidRDefault="000543CA">
      <w:pPr>
        <w:rPr>
          <w:lang w:eastAsia="zh-CN"/>
        </w:rPr>
      </w:pPr>
    </w:p>
    <w:p w14:paraId="225D3EEA" w14:textId="77777777" w:rsidR="000543CA" w:rsidRDefault="000543CA">
      <w:pPr>
        <w:rPr>
          <w:lang w:eastAsia="zh-CN"/>
        </w:rPr>
      </w:pPr>
    </w:p>
    <w:p w14:paraId="6E43514D" w14:textId="77777777" w:rsidR="000543CA" w:rsidRDefault="000543CA">
      <w:pPr>
        <w:rPr>
          <w:lang w:eastAsia="zh-CN"/>
        </w:rPr>
      </w:pPr>
    </w:p>
    <w:p w14:paraId="2792DCF4" w14:textId="77777777" w:rsidR="000543CA" w:rsidRDefault="000543CA">
      <w:pPr>
        <w:rPr>
          <w:lang w:eastAsia="zh-CN"/>
        </w:rPr>
      </w:pPr>
    </w:p>
    <w:p w14:paraId="4833385C" w14:textId="77777777" w:rsidR="000543CA" w:rsidRDefault="000543CA">
      <w:pPr>
        <w:rPr>
          <w:lang w:eastAsia="zh-CN"/>
        </w:rPr>
      </w:pPr>
    </w:p>
    <w:p w14:paraId="7005F258" w14:textId="77777777" w:rsidR="000543CA" w:rsidRDefault="000543CA">
      <w:pPr>
        <w:rPr>
          <w:lang w:eastAsia="zh-CN"/>
        </w:rPr>
      </w:pPr>
    </w:p>
    <w:p w14:paraId="2F2EFA67" w14:textId="77777777" w:rsidR="000543CA" w:rsidRDefault="000543CA">
      <w:pPr>
        <w:rPr>
          <w:lang w:eastAsia="zh-CN"/>
        </w:rPr>
      </w:pPr>
    </w:p>
    <w:p w14:paraId="38491291" w14:textId="77777777" w:rsidR="000543CA" w:rsidRDefault="000543CA">
      <w:pPr>
        <w:rPr>
          <w:lang w:eastAsia="zh-CN"/>
        </w:rPr>
      </w:pPr>
    </w:p>
    <w:p w14:paraId="665A13A6" w14:textId="77777777" w:rsidR="000543CA" w:rsidRDefault="000543CA">
      <w:pPr>
        <w:rPr>
          <w:lang w:eastAsia="zh-CN"/>
        </w:rPr>
      </w:pPr>
    </w:p>
    <w:p w14:paraId="28B0B261" w14:textId="77777777" w:rsidR="000543CA" w:rsidRDefault="000543CA">
      <w:pPr>
        <w:rPr>
          <w:lang w:eastAsia="zh-CN"/>
        </w:rPr>
      </w:pPr>
    </w:p>
    <w:p w14:paraId="1DB7FC5F" w14:textId="77777777" w:rsidR="000543CA" w:rsidRDefault="000543CA">
      <w:pPr>
        <w:rPr>
          <w:lang w:eastAsia="zh-CN"/>
        </w:rPr>
      </w:pPr>
    </w:p>
    <w:p w14:paraId="365986C7" w14:textId="77777777" w:rsidR="000543CA" w:rsidRDefault="000543CA">
      <w:pPr>
        <w:rPr>
          <w:lang w:eastAsia="zh-CN"/>
        </w:rPr>
      </w:pPr>
    </w:p>
    <w:p w14:paraId="239457F6" w14:textId="77777777" w:rsidR="000543CA" w:rsidRDefault="000543CA">
      <w:pPr>
        <w:rPr>
          <w:lang w:eastAsia="zh-CN"/>
        </w:rPr>
      </w:pPr>
    </w:p>
    <w:p w14:paraId="0CFF3FC7" w14:textId="77777777" w:rsidR="000543CA" w:rsidRDefault="000543CA">
      <w:pPr>
        <w:rPr>
          <w:lang w:eastAsia="zh-CN"/>
        </w:rPr>
      </w:pPr>
    </w:p>
    <w:p w14:paraId="373E6CBE" w14:textId="77777777" w:rsidR="000543CA" w:rsidRDefault="000543CA">
      <w:pPr>
        <w:rPr>
          <w:lang w:eastAsia="zh-CN"/>
        </w:rPr>
      </w:pPr>
    </w:p>
    <w:p w14:paraId="70DE7862" w14:textId="77777777" w:rsidR="000543CA" w:rsidRDefault="000543CA">
      <w:pPr>
        <w:rPr>
          <w:lang w:eastAsia="zh-CN"/>
        </w:rPr>
      </w:pPr>
    </w:p>
    <w:p w14:paraId="21BD2CC2" w14:textId="77777777" w:rsidR="000543CA" w:rsidRDefault="000543CA">
      <w:pPr>
        <w:rPr>
          <w:lang w:eastAsia="zh-CN"/>
        </w:rPr>
      </w:pPr>
    </w:p>
    <w:p w14:paraId="716ACA57" w14:textId="77777777" w:rsidR="000543CA" w:rsidRDefault="000543CA">
      <w:pPr>
        <w:rPr>
          <w:lang w:eastAsia="zh-CN"/>
        </w:rPr>
      </w:pPr>
    </w:p>
    <w:p w14:paraId="28E170D4" w14:textId="77777777" w:rsidR="000543CA" w:rsidRDefault="000543CA">
      <w:pPr>
        <w:rPr>
          <w:lang w:eastAsia="zh-CN"/>
        </w:rPr>
      </w:pPr>
    </w:p>
    <w:p w14:paraId="6BB24D5B" w14:textId="77777777" w:rsidR="000543CA" w:rsidRDefault="000543CA">
      <w:pPr>
        <w:rPr>
          <w:lang w:eastAsia="zh-CN"/>
        </w:rPr>
      </w:pPr>
    </w:p>
    <w:p w14:paraId="324E7BD1" w14:textId="77777777" w:rsidR="000543CA" w:rsidRDefault="000543CA">
      <w:pPr>
        <w:rPr>
          <w:lang w:eastAsia="zh-CN"/>
        </w:rPr>
      </w:pPr>
    </w:p>
    <w:p w14:paraId="07F0E02A" w14:textId="77777777" w:rsidR="000543CA" w:rsidRDefault="000543CA">
      <w:pPr>
        <w:rPr>
          <w:lang w:eastAsia="zh-CN"/>
        </w:rPr>
      </w:pPr>
    </w:p>
    <w:p w14:paraId="3ED45990" w14:textId="77777777" w:rsidR="000543CA" w:rsidRDefault="000543CA">
      <w:pPr>
        <w:rPr>
          <w:lang w:eastAsia="zh-CN"/>
        </w:rPr>
      </w:pPr>
    </w:p>
    <w:p w14:paraId="737CCCE4" w14:textId="77777777" w:rsidR="000543CA" w:rsidRDefault="000543CA">
      <w:pPr>
        <w:rPr>
          <w:lang w:eastAsia="zh-CN"/>
        </w:rPr>
      </w:pPr>
    </w:p>
    <w:p w14:paraId="15CD3008" w14:textId="77777777" w:rsidR="000543CA" w:rsidRDefault="000543CA">
      <w:pPr>
        <w:rPr>
          <w:lang w:eastAsia="zh-CN"/>
        </w:rPr>
      </w:pPr>
    </w:p>
    <w:p w14:paraId="7BB85747" w14:textId="77777777" w:rsidR="000543CA" w:rsidRDefault="000543CA">
      <w:pPr>
        <w:rPr>
          <w:lang w:eastAsia="zh-CN"/>
        </w:rPr>
      </w:pPr>
    </w:p>
    <w:p w14:paraId="69F93DB8" w14:textId="77777777" w:rsidR="000543CA" w:rsidRDefault="000543CA">
      <w:pPr>
        <w:rPr>
          <w:lang w:eastAsia="zh-CN"/>
        </w:rPr>
      </w:pPr>
    </w:p>
    <w:p w14:paraId="19C1B0A9" w14:textId="77777777" w:rsidR="000543CA" w:rsidRDefault="000543CA">
      <w:pPr>
        <w:rPr>
          <w:lang w:eastAsia="zh-CN"/>
        </w:rPr>
      </w:pPr>
    </w:p>
    <w:p w14:paraId="36A2FDB1" w14:textId="77777777" w:rsidR="000543CA" w:rsidRDefault="000543CA">
      <w:pPr>
        <w:rPr>
          <w:lang w:eastAsia="zh-CN"/>
        </w:rPr>
      </w:pPr>
    </w:p>
    <w:p w14:paraId="25EB2EEB" w14:textId="77777777" w:rsidR="000543CA" w:rsidRDefault="000543CA">
      <w:pPr>
        <w:rPr>
          <w:lang w:eastAsia="zh-CN"/>
        </w:rPr>
      </w:pPr>
    </w:p>
    <w:p w14:paraId="4A73A904" w14:textId="77777777" w:rsidR="000543CA" w:rsidRDefault="000543CA">
      <w:pPr>
        <w:rPr>
          <w:lang w:eastAsia="zh-CN"/>
        </w:rPr>
      </w:pPr>
    </w:p>
    <w:p w14:paraId="5227C868" w14:textId="77777777" w:rsidR="000543CA" w:rsidRDefault="000543CA">
      <w:pPr>
        <w:rPr>
          <w:lang w:eastAsia="zh-CN"/>
        </w:rPr>
      </w:pPr>
    </w:p>
    <w:p w14:paraId="5B402255" w14:textId="77777777" w:rsidR="000543CA" w:rsidRDefault="000543CA">
      <w:pPr>
        <w:rPr>
          <w:lang w:eastAsia="zh-CN"/>
        </w:rPr>
      </w:pPr>
    </w:p>
    <w:p w14:paraId="46720DF1" w14:textId="77777777" w:rsidR="000543CA" w:rsidRDefault="000543CA">
      <w:pPr>
        <w:rPr>
          <w:lang w:eastAsia="zh-CN"/>
        </w:rPr>
      </w:pPr>
    </w:p>
    <w:p w14:paraId="208DA215" w14:textId="77777777" w:rsidR="000543CA" w:rsidRDefault="000543CA">
      <w:pPr>
        <w:rPr>
          <w:lang w:eastAsia="zh-CN"/>
        </w:rPr>
      </w:pPr>
    </w:p>
    <w:p w14:paraId="748FB6B3" w14:textId="77777777" w:rsidR="000543CA" w:rsidRDefault="000543CA">
      <w:pPr>
        <w:rPr>
          <w:lang w:eastAsia="zh-CN"/>
        </w:rPr>
      </w:pPr>
    </w:p>
    <w:p w14:paraId="4860DE46" w14:textId="77777777" w:rsidR="000543CA" w:rsidRDefault="000543CA">
      <w:pPr>
        <w:rPr>
          <w:lang w:eastAsia="zh-CN"/>
        </w:rPr>
      </w:pPr>
    </w:p>
    <w:p w14:paraId="473BF6FA" w14:textId="77777777" w:rsidR="000543CA" w:rsidRDefault="000543CA">
      <w:pPr>
        <w:rPr>
          <w:lang w:eastAsia="zh-CN"/>
        </w:rPr>
      </w:pPr>
    </w:p>
    <w:p w14:paraId="627E9C9A" w14:textId="77777777" w:rsidR="000543CA" w:rsidRDefault="000543CA">
      <w:pPr>
        <w:rPr>
          <w:lang w:eastAsia="zh-CN"/>
        </w:rPr>
      </w:pPr>
    </w:p>
    <w:p w14:paraId="2E4A9A3C" w14:textId="77777777" w:rsidR="000543CA" w:rsidRDefault="000543CA">
      <w:pPr>
        <w:rPr>
          <w:lang w:eastAsia="zh-CN"/>
        </w:rPr>
      </w:pPr>
    </w:p>
    <w:p w14:paraId="7F0BC4E9" w14:textId="77777777" w:rsidR="000543CA" w:rsidRDefault="000543CA">
      <w:pPr>
        <w:rPr>
          <w:lang w:eastAsia="zh-CN"/>
        </w:rPr>
      </w:pPr>
    </w:p>
    <w:bookmarkEnd w:id="0"/>
    <w:bookmarkEnd w:id="3"/>
    <w:p w14:paraId="018E2C0A" w14:textId="77777777" w:rsidR="000543CA" w:rsidRDefault="000543CA">
      <w:pPr>
        <w:rPr>
          <w:lang w:eastAsia="zh-CN"/>
        </w:rPr>
      </w:pPr>
    </w:p>
    <w:sectPr w:rsidR="000543CA">
      <w:headerReference w:type="default" r:id="rId14"/>
      <w:footerReference w:type="default" r:id="rId15"/>
      <w:pgSz w:w="11906" w:h="16838"/>
      <w:pgMar w:top="1440" w:right="849" w:bottom="993" w:left="851" w:header="567" w:footer="4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0BFE" w14:textId="77777777" w:rsidR="00ED61B6" w:rsidRDefault="00ED61B6">
      <w:r>
        <w:separator/>
      </w:r>
    </w:p>
  </w:endnote>
  <w:endnote w:type="continuationSeparator" w:id="0">
    <w:p w14:paraId="7AF5CD33" w14:textId="77777777" w:rsidR="00ED61B6" w:rsidRDefault="00ED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9C92" w14:textId="77777777" w:rsidR="009913D7" w:rsidRDefault="009913D7">
    <w:pPr>
      <w:pStyle w:val="Footer"/>
      <w:tabs>
        <w:tab w:val="clear" w:pos="4513"/>
        <w:tab w:val="clear" w:pos="9026"/>
        <w:tab w:val="center" w:pos="4873"/>
        <w:tab w:val="right" w:pos="9746"/>
      </w:tabs>
      <w:rPr>
        <w:color w:val="7F7F7F"/>
      </w:rPr>
    </w:pPr>
  </w:p>
  <w:p w14:paraId="05175E7D" w14:textId="77777777" w:rsidR="009913D7" w:rsidRDefault="00D119DD">
    <w:pPr>
      <w:pStyle w:val="Footer"/>
      <w:tabs>
        <w:tab w:val="clear" w:pos="4513"/>
        <w:tab w:val="clear" w:pos="9026"/>
        <w:tab w:val="center" w:pos="4873"/>
        <w:tab w:val="right" w:pos="9746"/>
      </w:tabs>
    </w:pPr>
    <w:r>
      <w:tab/>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998CF" w14:textId="77777777" w:rsidR="00ED61B6" w:rsidRDefault="00ED61B6">
      <w:r>
        <w:rPr>
          <w:color w:val="000000"/>
        </w:rPr>
        <w:separator/>
      </w:r>
    </w:p>
  </w:footnote>
  <w:footnote w:type="continuationSeparator" w:id="0">
    <w:p w14:paraId="1ACC0268" w14:textId="77777777" w:rsidR="00ED61B6" w:rsidRDefault="00ED61B6">
      <w:r>
        <w:continuationSeparator/>
      </w:r>
    </w:p>
  </w:footnote>
  <w:footnote w:id="1">
    <w:p w14:paraId="130A93AE" w14:textId="77777777" w:rsidR="000543CA" w:rsidRDefault="00D119DD">
      <w:pPr>
        <w:pStyle w:val="FootnoteText"/>
      </w:pPr>
      <w:r>
        <w:rPr>
          <w:rStyle w:val="FootnoteReference"/>
        </w:rPr>
        <w:footnoteRef/>
      </w:r>
      <w:r>
        <w:t xml:space="preserve"> Please see the TRA’s public guidance for more information: </w:t>
      </w:r>
      <w:hyperlink r:id="rId1" w:history="1">
        <w:r w:rsidR="000543CA">
          <w:rPr>
            <w:rStyle w:val="Hyperlink"/>
          </w:rPr>
          <w:t>https://www.gov.uk/government/publications/the-uk-trade-remedies-investigations-process/the-tras-investigation-process</w:t>
        </w:r>
      </w:hyperlink>
    </w:p>
    <w:p w14:paraId="17D02320" w14:textId="77777777" w:rsidR="009913D7" w:rsidRDefault="009913D7"/>
  </w:footnote>
  <w:footnote w:id="2">
    <w:p w14:paraId="26E03CD9" w14:textId="77777777" w:rsidR="000543CA" w:rsidRDefault="00D119DD">
      <w:pPr>
        <w:pStyle w:val="FootnoteText"/>
      </w:pPr>
      <w:r>
        <w:rPr>
          <w:rStyle w:val="FootnoteReference"/>
        </w:rPr>
        <w:footnoteRef/>
      </w:r>
      <w:r>
        <w:t xml:space="preserve"> Both </w:t>
      </w:r>
      <w:r>
        <w:rPr>
          <w:rStyle w:val="normaltextrun"/>
          <w:color w:val="000000"/>
          <w:shd w:val="clear" w:color="auto" w:fill="FFFFFF"/>
        </w:rPr>
        <w:t xml:space="preserve">natural persons (individuals) and legal persons (e.g. companies) are considered to be associated where they meet the definition of ‘Related Persons’ in </w:t>
      </w:r>
      <w:hyperlink r:id="rId2" w:history="1">
        <w:r w:rsidR="000543CA">
          <w:rPr>
            <w:rStyle w:val="Hyperlink"/>
            <w:shd w:val="clear" w:color="auto" w:fill="FFFFFF"/>
          </w:rPr>
          <w:t>regulation 128 of the Customs (Import Duty) (EU Exit) Regulations 2018</w:t>
        </w:r>
      </w:hyperlink>
      <w:r>
        <w:t>.</w:t>
      </w:r>
    </w:p>
    <w:p w14:paraId="038B097B" w14:textId="77777777" w:rsidR="009913D7" w:rsidRDefault="009913D7"/>
  </w:footnote>
  <w:footnote w:id="3">
    <w:p w14:paraId="07F77374" w14:textId="77777777" w:rsidR="000543CA" w:rsidRDefault="00D119DD">
      <w:pPr>
        <w:pStyle w:val="FootnoteText"/>
      </w:pPr>
      <w:r>
        <w:rPr>
          <w:rStyle w:val="FootnoteReference"/>
        </w:rPr>
        <w:footnoteRef/>
      </w:r>
      <w:r>
        <w:t xml:space="preserve"> </w:t>
      </w:r>
      <w:hyperlink r:id="rId3" w:history="1">
        <w:r w:rsidR="000543CA">
          <w:rPr>
            <w:rStyle w:val="Hyperlink"/>
          </w:rPr>
          <w:t>Transition Review TD0056 - Final Determination</w:t>
        </w:r>
      </w:hyperlink>
    </w:p>
    <w:p w14:paraId="3B14CC5C" w14:textId="77777777" w:rsidR="009913D7" w:rsidRDefault="00991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147" w:type="dxa"/>
      <w:tblCellMar>
        <w:left w:w="10" w:type="dxa"/>
        <w:right w:w="10" w:type="dxa"/>
      </w:tblCellMar>
      <w:tblLook w:val="0000" w:firstRow="0" w:lastRow="0" w:firstColumn="0" w:lastColumn="0" w:noHBand="0" w:noVBand="0"/>
    </w:tblPr>
    <w:tblGrid>
      <w:gridCol w:w="3828"/>
      <w:gridCol w:w="2296"/>
      <w:gridCol w:w="4791"/>
    </w:tblGrid>
    <w:tr w:rsidR="00B42AB1" w14:paraId="755658DE" w14:textId="77777777">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FA40AB2" w14:textId="77777777" w:rsidR="009913D7" w:rsidRDefault="00D119DD">
          <w:pPr>
            <w:spacing w:before="20" w:after="20"/>
          </w:pPr>
          <w:bookmarkStart w:id="4" w:name="_Hlk43194599"/>
          <w:r>
            <w:rPr>
              <w:noProof/>
            </w:rPr>
            <w:drawing>
              <wp:inline distT="0" distB="0" distL="0" distR="0" wp14:anchorId="1E11EF5D" wp14:editId="311879EF">
                <wp:extent cx="1219773" cy="619414"/>
                <wp:effectExtent l="0" t="0" r="0" b="9236"/>
                <wp:docPr id="20829036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19773" cy="619414"/>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33B5B9A" w14:textId="77777777" w:rsidR="009913D7" w:rsidRDefault="00D119DD">
          <w:pPr>
            <w:jc w:val="center"/>
          </w:pPr>
          <w:r>
            <w:rPr>
              <w:b/>
              <w:color w:val="FF0000"/>
              <w:sz w:val="28"/>
              <w:szCs w:val="28"/>
            </w:rPr>
            <w:t>OFFICIAL</w:t>
          </w:r>
        </w:p>
      </w:tc>
      <w:tc>
        <w:tcPr>
          <w:tcW w:w="479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7361669" w14:textId="77777777" w:rsidR="009913D7" w:rsidRDefault="00D119DD">
          <w:pPr>
            <w:pStyle w:val="NoSpacing"/>
            <w:spacing w:after="20"/>
            <w:ind w:left="290" w:right="-679"/>
            <w:rPr>
              <w:rFonts w:ascii="Arial" w:hAnsi="Arial"/>
              <w:sz w:val="19"/>
              <w:szCs w:val="19"/>
            </w:rPr>
          </w:pPr>
          <w:bookmarkStart w:id="5" w:name="_Hlk43194575"/>
          <w:r>
            <w:rPr>
              <w:rFonts w:ascii="Arial" w:hAnsi="Arial"/>
              <w:sz w:val="19"/>
              <w:szCs w:val="19"/>
            </w:rPr>
            <w:t>Registration form &amp; pre-sampling questionnaire</w:t>
          </w:r>
        </w:p>
        <w:p w14:paraId="61069076" w14:textId="262670CF" w:rsidR="009913D7" w:rsidRDefault="00970084">
          <w:pPr>
            <w:tabs>
              <w:tab w:val="left" w:pos="2133"/>
            </w:tabs>
            <w:spacing w:line="22" w:lineRule="atLeast"/>
            <w:ind w:left="574" w:right="-254" w:firstLine="142"/>
          </w:pPr>
          <w:r>
            <w:rPr>
              <w:rFonts w:ascii="MS Gothic" w:eastAsia="MS Gothic" w:hAnsi="MS Gothic" w:cs="Segoe UI Symbol"/>
              <w:b/>
              <w:bCs/>
              <w:color w:val="FF0000"/>
              <w:szCs w:val="24"/>
            </w:rPr>
            <w:t>☐</w:t>
          </w:r>
          <w:r w:rsidR="00176E50">
            <w:rPr>
              <w:color w:val="FF0000"/>
              <w:sz w:val="18"/>
              <w:szCs w:val="24"/>
            </w:rPr>
            <w:t xml:space="preserve"> Confidential    </w:t>
          </w:r>
          <w:r w:rsidR="00176E50">
            <w:rPr>
              <w:color w:val="FF0000"/>
              <w:szCs w:val="24"/>
            </w:rPr>
            <w:t xml:space="preserve"> </w:t>
          </w:r>
          <w:r w:rsidR="001F3056">
            <w:rPr>
              <w:rFonts w:ascii="MS Gothic" w:hAnsi="MS Gothic" w:cs="Segoe UI Symbol"/>
              <w:b/>
              <w:bCs/>
              <w:color w:val="FF0000"/>
              <w:szCs w:val="24"/>
              <w:lang w:eastAsia="zh-CN"/>
            </w:rPr>
            <w:t>☒</w:t>
          </w:r>
          <w:r w:rsidR="00176E50">
            <w:rPr>
              <w:color w:val="FF0000"/>
              <w:sz w:val="18"/>
              <w:szCs w:val="24"/>
            </w:rPr>
            <w:t xml:space="preserve"> Non-confidential</w:t>
          </w:r>
        </w:p>
        <w:bookmarkEnd w:id="5"/>
        <w:p w14:paraId="53E0E24C" w14:textId="77777777" w:rsidR="009913D7" w:rsidRDefault="009913D7">
          <w:pPr>
            <w:pStyle w:val="NoSpacing"/>
            <w:ind w:firstLine="148"/>
            <w:rPr>
              <w:rFonts w:ascii="Arial" w:hAnsi="Arial"/>
              <w:color w:val="FF0000"/>
              <w:sz w:val="18"/>
              <w:szCs w:val="24"/>
            </w:rPr>
          </w:pPr>
        </w:p>
      </w:tc>
    </w:tr>
    <w:bookmarkEnd w:id="4"/>
  </w:tbl>
  <w:p w14:paraId="0C9C45FF" w14:textId="77777777" w:rsidR="009913D7" w:rsidRDefault="009913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C8F"/>
    <w:multiLevelType w:val="multilevel"/>
    <w:tmpl w:val="3294B2AC"/>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9258B5"/>
    <w:multiLevelType w:val="multilevel"/>
    <w:tmpl w:val="9DE4BA9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31CE7A8D"/>
    <w:multiLevelType w:val="multilevel"/>
    <w:tmpl w:val="670A7122"/>
    <w:lvl w:ilvl="0">
      <w:numFmt w:val="bullet"/>
      <w:lvlText w:val=""/>
      <w:lvlJc w:val="left"/>
      <w:pPr>
        <w:ind w:left="720" w:hanging="360"/>
      </w:pPr>
      <w:rPr>
        <w:rFonts w:ascii="Symbol" w:eastAsia="Yu Gothic Light"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10649755">
    <w:abstractNumId w:val="2"/>
  </w:num>
  <w:num w:numId="2" w16cid:durableId="273290079">
    <w:abstractNumId w:val="0"/>
  </w:num>
  <w:num w:numId="3" w16cid:durableId="1494102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CA"/>
    <w:rsid w:val="000543CA"/>
    <w:rsid w:val="000731D2"/>
    <w:rsid w:val="0008029D"/>
    <w:rsid w:val="000A2C94"/>
    <w:rsid w:val="00176E50"/>
    <w:rsid w:val="0019692D"/>
    <w:rsid w:val="00196B03"/>
    <w:rsid w:val="001F0075"/>
    <w:rsid w:val="001F10C9"/>
    <w:rsid w:val="001F3056"/>
    <w:rsid w:val="00391CAC"/>
    <w:rsid w:val="003F4E1B"/>
    <w:rsid w:val="00405648"/>
    <w:rsid w:val="00420E39"/>
    <w:rsid w:val="004F787B"/>
    <w:rsid w:val="005212C2"/>
    <w:rsid w:val="00634776"/>
    <w:rsid w:val="007C4798"/>
    <w:rsid w:val="0081643E"/>
    <w:rsid w:val="00823774"/>
    <w:rsid w:val="0094758C"/>
    <w:rsid w:val="00970084"/>
    <w:rsid w:val="009913D7"/>
    <w:rsid w:val="009C0983"/>
    <w:rsid w:val="00A972B7"/>
    <w:rsid w:val="00AF7FD3"/>
    <w:rsid w:val="00B13F19"/>
    <w:rsid w:val="00B41CD7"/>
    <w:rsid w:val="00BF436A"/>
    <w:rsid w:val="00BF68D5"/>
    <w:rsid w:val="00C40C3A"/>
    <w:rsid w:val="00C957DA"/>
    <w:rsid w:val="00D119DD"/>
    <w:rsid w:val="00D25315"/>
    <w:rsid w:val="00D412E5"/>
    <w:rsid w:val="00D4509D"/>
    <w:rsid w:val="00DA01C9"/>
    <w:rsid w:val="00DC2957"/>
    <w:rsid w:val="00DF7EB9"/>
    <w:rsid w:val="00E77AC0"/>
    <w:rsid w:val="00ED61B6"/>
    <w:rsid w:val="00F56441"/>
    <w:rsid w:val="00F91DEB"/>
    <w:rsid w:val="00FC5C85"/>
    <w:rsid w:val="00FE491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A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pPr>
    <w:rPr>
      <w:rFonts w:ascii="Arial" w:hAnsi="Arial"/>
      <w:kern w:val="0"/>
      <w:sz w:val="24"/>
    </w:rPr>
  </w:style>
  <w:style w:type="paragraph" w:styleId="Heading1">
    <w:name w:val="heading 1"/>
    <w:basedOn w:val="Normal"/>
    <w:next w:val="Normal"/>
    <w:uiPriority w:val="9"/>
    <w:qFormat/>
    <w:pPr>
      <w:keepNext/>
      <w:keepLines/>
      <w:spacing w:after="240" w:line="22" w:lineRule="atLeast"/>
      <w:outlineLvl w:val="0"/>
    </w:pPr>
    <w:rPr>
      <w:rFonts w:eastAsia="Yu Gothic Light"/>
      <w:b/>
      <w:sz w:val="36"/>
      <w:lang w:eastAsia="zh-CN"/>
    </w:rPr>
  </w:style>
  <w:style w:type="paragraph" w:styleId="Heading2">
    <w:name w:val="heading 2"/>
    <w:basedOn w:val="Normal"/>
    <w:next w:val="Normal"/>
    <w:uiPriority w:val="9"/>
    <w:semiHidden/>
    <w:unhideWhenUsed/>
    <w:qFormat/>
    <w:pPr>
      <w:keepNext/>
      <w:keepLines/>
      <w:spacing w:after="160" w:line="22" w:lineRule="atLeast"/>
      <w:outlineLvl w:val="1"/>
    </w:pPr>
    <w:rPr>
      <w:rFonts w:eastAsia="Yu Gothic Light"/>
      <w:b/>
      <w:sz w:val="32"/>
      <w:szCs w:val="26"/>
      <w:lang w:eastAsia="zh-CN"/>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customStyle="1" w:styleId="CommentReference1">
    <w:name w:val="Comment Reference1"/>
    <w:basedOn w:val="DefaultParagraphFont"/>
    <w:rPr>
      <w:sz w:val="16"/>
      <w:szCs w:val="16"/>
    </w:rPr>
  </w:style>
  <w:style w:type="paragraph" w:customStyle="1" w:styleId="CommentText1">
    <w:name w:val="Comment Text1"/>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customStyle="1" w:styleId="CommentSubject1">
    <w:name w:val="Comment Subject1"/>
    <w:basedOn w:val="CommentText1"/>
    <w:next w:val="CommentText1"/>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file.trade-remedies.service.gov.uk/case/ir0093"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portal.trade-remedies.service.gov.uk/" TargetMode="External"/><Relationship Id="rId12"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gov.uk%2Fgovernment%2Fpublications%2Fthe-uk-trade-remedies-investigations-process%2Fthe-tras-investigation-process%23questionnaires-and-information-gathering&amp;data=05|02||d31ecf55ab5e4e36e59808dc9f33088a|6d05c46229564ec4a0d4480181c849f9|0|0|638560288742678141|Unknown|TWFpbGZsb3d8eyJWIjoiMC4wLjAwMDAiLCJQIjoiV2luMzIiLCJBTiI6Ik1haWwiLCJXVCI6Mn0%3D|0|||&amp;sdata=Sg9J7zgVAXixA8SnztQeCfFWPVKfLU5fCCJVoaOUnPc%3D&amp;reserved=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rtal.trade-remedies.service.gov.uk/" TargetMode="External"/><Relationship Id="rId4" Type="http://schemas.openxmlformats.org/officeDocument/2006/relationships/webSettings" Target="webSettings.xml"/><Relationship Id="rId9" Type="http://schemas.openxmlformats.org/officeDocument/2006/relationships/hyperlink" Target="https://public-file.trade-remedies.service.gov.uk/case/ir0093"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public-file.trade-remedies.service.gov.uk/case/td0056/submission/s-0000009291-x9s9" TargetMode="External"/><Relationship Id="rId2" Type="http://schemas.openxmlformats.org/officeDocument/2006/relationships/hyperlink" Target="http://www.legislation.gov.uk/uksi/2018/1248/regulation/128/made" TargetMode="External"/><Relationship Id="rId1" Type="http://schemas.openxmlformats.org/officeDocument/2006/relationships/hyperlink" Target="https://www.gov.uk/government/publications/the-uk-trade-remedies-investigations-process/the-tras-investigation-proc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2026-08-20T12:21:00Z</dcterms:created>
  <dcterms:modified xsi:type="dcterms:W3CDTF">2026-08-20T12:21:00Z</dcterms:modified>
</cp:coreProperties>
</file>