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73002049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675BA6">
        <w:rPr>
          <w:rFonts w:ascii="Arial" w:hAnsi="Arial" w:cs="Arial"/>
        </w:rPr>
        <w:t>the utilisation rate of the Applicant’s’ Innovene 4 LLDPE plant for the period 202</w:t>
      </w:r>
      <w:r w:rsidR="00AE7C6F">
        <w:rPr>
          <w:rFonts w:ascii="Arial" w:hAnsi="Arial" w:cs="Arial"/>
        </w:rPr>
        <w:t>5</w:t>
      </w:r>
      <w:r w:rsidR="00AE569E">
        <w:rPr>
          <w:rFonts w:ascii="Arial" w:hAnsi="Arial" w:cs="Arial"/>
        </w:rPr>
        <w:t xml:space="preserve">. 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4B57AD"/>
    <w:rsid w:val="00675BA6"/>
    <w:rsid w:val="006E7419"/>
    <w:rsid w:val="0090085A"/>
    <w:rsid w:val="00A27B3A"/>
    <w:rsid w:val="00AE569E"/>
    <w:rsid w:val="00AE7C6F"/>
    <w:rsid w:val="00F4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621AA3E5-FA73-48C5-9DF6-1EAB569654FD}"/>
</file>

<file path=customXml/itemProps2.xml><?xml version="1.0" encoding="utf-8"?>
<ds:datastoreItem xmlns:ds="http://schemas.openxmlformats.org/officeDocument/2006/customXml" ds:itemID="{6E78253E-7EB5-4C16-9627-816EF0F1F9BB}"/>
</file>

<file path=customXml/itemProps3.xml><?xml version="1.0" encoding="utf-8"?>
<ds:datastoreItem xmlns:ds="http://schemas.openxmlformats.org/officeDocument/2006/customXml" ds:itemID="{A2164357-B6D3-422E-A82E-20D628B98CE4}"/>
</file>

<file path=customXml/itemProps4.xml><?xml version="1.0" encoding="utf-8"?>
<ds:datastoreItem xmlns:ds="http://schemas.openxmlformats.org/officeDocument/2006/customXml" ds:itemID="{EE488AD3-C163-4177-8120-0337512B6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INEOS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13453400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