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93A9" w14:textId="4F40D4E5" w:rsidR="0020459D" w:rsidRPr="0020459D" w:rsidRDefault="0020459D" w:rsidP="0020459D">
      <w:pPr>
        <w:rPr>
          <w:sz w:val="36"/>
          <w:szCs w:val="36"/>
        </w:rPr>
      </w:pPr>
      <w:r w:rsidRPr="0020459D">
        <w:rPr>
          <w:b/>
          <w:bCs/>
          <w:sz w:val="36"/>
          <w:szCs w:val="36"/>
        </w:rPr>
        <w:t>UK Glass Manufacturers Catalogues list</w:t>
      </w:r>
    </w:p>
    <w:p w14:paraId="408A1192" w14:textId="77C9E2FB" w:rsidR="0020459D" w:rsidRPr="0020459D" w:rsidRDefault="0020459D" w:rsidP="0020459D">
      <w:r>
        <w:t xml:space="preserve">The list below details the UK manufacturers product ranges. All the UK manufacturers are listed in annex 1 under ‘supporting </w:t>
      </w:r>
      <w:proofErr w:type="gramStart"/>
      <w:r>
        <w:t>producers’</w:t>
      </w:r>
      <w:proofErr w:type="gramEnd"/>
      <w:r>
        <w:t>. The following links include images and capacities relevant to the complete product lines of all UK produce</w:t>
      </w:r>
      <w:r w:rsidR="46822E12">
        <w:t>r</w:t>
      </w:r>
      <w:r>
        <w:t>s: </w:t>
      </w:r>
    </w:p>
    <w:p w14:paraId="666B2AC8" w14:textId="52559429" w:rsidR="0020459D" w:rsidRPr="0020459D" w:rsidRDefault="0020459D" w:rsidP="0020459D">
      <w:pPr>
        <w:numPr>
          <w:ilvl w:val="0"/>
          <w:numId w:val="1"/>
        </w:numPr>
      </w:pPr>
      <w:r w:rsidRPr="2F5FC034">
        <w:rPr>
          <w:b/>
          <w:bCs/>
        </w:rPr>
        <w:t>Beatson Clark</w:t>
      </w:r>
      <w:r>
        <w:t xml:space="preserve">: </w:t>
      </w:r>
      <w:hyperlink r:id="rId7">
        <w:r w:rsidRPr="2F5FC034">
          <w:rPr>
            <w:rStyle w:val="Hyperlink"/>
          </w:rPr>
          <w:t>https://www.beatsonclark.co.uk/products</w:t>
        </w:r>
      </w:hyperlink>
      <w:r>
        <w:t>  </w:t>
      </w:r>
    </w:p>
    <w:p w14:paraId="364A57EB" w14:textId="0E5A2DEC" w:rsidR="0020459D" w:rsidRPr="0020459D" w:rsidRDefault="0020459D" w:rsidP="0020459D">
      <w:pPr>
        <w:numPr>
          <w:ilvl w:val="0"/>
          <w:numId w:val="2"/>
        </w:numPr>
      </w:pPr>
      <w:r w:rsidRPr="0020459D">
        <w:rPr>
          <w:b/>
          <w:bCs/>
        </w:rPr>
        <w:t>Ardagh Glass Limited</w:t>
      </w:r>
      <w:r w:rsidRPr="0020459D">
        <w:t xml:space="preserve">: </w:t>
      </w:r>
      <w:hyperlink r:id="rId8" w:tgtFrame="_blank" w:history="1">
        <w:r w:rsidRPr="0020459D">
          <w:rPr>
            <w:rStyle w:val="Hyperlink"/>
          </w:rPr>
          <w:t>https://europe.ardaghproducts.com/collections/uk-all-products?filter.p.m.product_data.capacity=0-250ml&amp;filter.p.m.product_data.capacity=251-500ml&amp;filter.p.m.product_data.capacity=501-750ml&amp;filter.p.m.product_data.capacity=751-1000ml&amp;filter.p.m.product_data.capacity=1001ml%2B#</w:t>
        </w:r>
      </w:hyperlink>
      <w:r w:rsidRPr="0020459D">
        <w:t>  </w:t>
      </w:r>
    </w:p>
    <w:p w14:paraId="06DEA57F" w14:textId="2FB6E5FE" w:rsidR="0020459D" w:rsidRPr="0020459D" w:rsidRDefault="0020459D" w:rsidP="0020459D">
      <w:pPr>
        <w:numPr>
          <w:ilvl w:val="0"/>
          <w:numId w:val="3"/>
        </w:numPr>
      </w:pPr>
      <w:r w:rsidRPr="0020459D">
        <w:rPr>
          <w:b/>
          <w:bCs/>
        </w:rPr>
        <w:t>Verallia UK Ltd</w:t>
      </w:r>
      <w:r w:rsidRPr="0020459D">
        <w:t xml:space="preserve">: </w:t>
      </w:r>
      <w:hyperlink r:id="rId9" w:tgtFrame="_blank" w:history="1">
        <w:r w:rsidRPr="0020459D">
          <w:rPr>
            <w:rStyle w:val="Hyperlink"/>
          </w:rPr>
          <w:t>https://uk.verallia.com/catalogue/</w:t>
        </w:r>
      </w:hyperlink>
      <w:r w:rsidRPr="0020459D">
        <w:t> </w:t>
      </w:r>
    </w:p>
    <w:p w14:paraId="0989C62B" w14:textId="6F81F670" w:rsidR="0020459D" w:rsidRPr="0020459D" w:rsidRDefault="0020459D" w:rsidP="0020459D">
      <w:pPr>
        <w:numPr>
          <w:ilvl w:val="0"/>
          <w:numId w:val="4"/>
        </w:numPr>
      </w:pPr>
      <w:r w:rsidRPr="0020459D">
        <w:rPr>
          <w:b/>
          <w:bCs/>
        </w:rPr>
        <w:t>Encirc Limited</w:t>
      </w:r>
      <w:r w:rsidRPr="0020459D">
        <w:t xml:space="preserve">: </w:t>
      </w:r>
      <w:hyperlink r:id="rId10" w:tgtFrame="_blank" w:history="1">
        <w:r w:rsidRPr="0020459D">
          <w:rPr>
            <w:rStyle w:val="Hyperlink"/>
          </w:rPr>
          <w:t>https://www.encirc360.com/product-category/foods/</w:t>
        </w:r>
      </w:hyperlink>
      <w:r w:rsidRPr="0020459D">
        <w:t>  </w:t>
      </w:r>
    </w:p>
    <w:p w14:paraId="39AEF74B" w14:textId="54DCE88F" w:rsidR="0020459D" w:rsidRPr="0020459D" w:rsidRDefault="0020459D" w:rsidP="0020459D">
      <w:pPr>
        <w:numPr>
          <w:ilvl w:val="0"/>
          <w:numId w:val="5"/>
        </w:numPr>
      </w:pPr>
      <w:r w:rsidRPr="0020459D">
        <w:rPr>
          <w:b/>
          <w:bCs/>
        </w:rPr>
        <w:t>O-I Manufacturing UK Limited</w:t>
      </w:r>
      <w:r w:rsidRPr="0020459D">
        <w:t xml:space="preserve">: </w:t>
      </w:r>
      <w:hyperlink r:id="rId11" w:anchor="cat-beer=true&amp;cat-food=true&amp;cat-non-alcoholic-beverages=true&amp;cat-o-i-expressions=true&amp;cat-sparkling-wines=true&amp;cat-spirits=true&amp;cat-still-wines=true&amp;locationGC=gb&amp;page=1-60" w:tgtFrame="_blank" w:history="1">
        <w:r w:rsidRPr="0020459D">
          <w:rPr>
            <w:rStyle w:val="Hyperlink"/>
          </w:rPr>
          <w:t>https://glass-catalog.com/gb-en/catalog#cat-beer=true&amp;cat-food=true&amp;cat-non-alcoholic-beverages=true&amp;cat-o-i-expressions=true&amp;cat-sparkling-wines=true&amp;cat-spirits=true&amp;cat-still-wines=true&amp;locationGC=gb&amp;page=1-60</w:t>
        </w:r>
      </w:hyperlink>
      <w:r w:rsidRPr="0020459D">
        <w:t>  </w:t>
      </w:r>
    </w:p>
    <w:p w14:paraId="0851D310" w14:textId="77777777" w:rsidR="0020459D" w:rsidRPr="0020459D" w:rsidRDefault="0020459D" w:rsidP="0020459D">
      <w:pPr>
        <w:numPr>
          <w:ilvl w:val="0"/>
          <w:numId w:val="6"/>
        </w:numPr>
      </w:pPr>
      <w:r w:rsidRPr="0020459D">
        <w:rPr>
          <w:b/>
          <w:bCs/>
        </w:rPr>
        <w:t>Stoelzle Flaconnage Limited</w:t>
      </w:r>
      <w:r w:rsidRPr="0020459D">
        <w:t xml:space="preserve">: </w:t>
      </w:r>
      <w:hyperlink r:id="rId12" w:tgtFrame="_blank" w:history="1">
        <w:r w:rsidRPr="0020459D">
          <w:rPr>
            <w:rStyle w:val="Hyperlink"/>
          </w:rPr>
          <w:t>https://www.stoelzle.com/wp-content/uploads/2023/03/brochure-beveragebottles-EN_WEB.pdf?nocache=1&amp;t=1748437354</w:t>
        </w:r>
      </w:hyperlink>
      <w:r w:rsidRPr="0020459D">
        <w:t> </w:t>
      </w:r>
    </w:p>
    <w:p w14:paraId="6384B332" w14:textId="77777777" w:rsidR="00581FD7" w:rsidRDefault="00581FD7"/>
    <w:sectPr w:rsidR="00581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EEB3B" w14:textId="77777777" w:rsidR="0015375C" w:rsidRDefault="0015375C" w:rsidP="000B4AF9">
      <w:pPr>
        <w:spacing w:after="0" w:line="240" w:lineRule="auto"/>
      </w:pPr>
      <w:r>
        <w:separator/>
      </w:r>
    </w:p>
  </w:endnote>
  <w:endnote w:type="continuationSeparator" w:id="0">
    <w:p w14:paraId="26DC487D" w14:textId="77777777" w:rsidR="0015375C" w:rsidRDefault="0015375C" w:rsidP="000B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1C78" w14:textId="77777777" w:rsidR="0015375C" w:rsidRDefault="0015375C" w:rsidP="000B4AF9">
      <w:pPr>
        <w:spacing w:after="0" w:line="240" w:lineRule="auto"/>
      </w:pPr>
      <w:r>
        <w:separator/>
      </w:r>
    </w:p>
  </w:footnote>
  <w:footnote w:type="continuationSeparator" w:id="0">
    <w:p w14:paraId="2242C258" w14:textId="77777777" w:rsidR="0015375C" w:rsidRDefault="0015375C" w:rsidP="000B4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A28E0"/>
    <w:multiLevelType w:val="multilevel"/>
    <w:tmpl w:val="C394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FF5CD0"/>
    <w:multiLevelType w:val="multilevel"/>
    <w:tmpl w:val="E66E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EF63E5"/>
    <w:multiLevelType w:val="multilevel"/>
    <w:tmpl w:val="1DA4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3F3FFD"/>
    <w:multiLevelType w:val="multilevel"/>
    <w:tmpl w:val="295C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B81E7A"/>
    <w:multiLevelType w:val="multilevel"/>
    <w:tmpl w:val="A7EE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6333E1"/>
    <w:multiLevelType w:val="multilevel"/>
    <w:tmpl w:val="E3E2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1999360">
    <w:abstractNumId w:val="0"/>
  </w:num>
  <w:num w:numId="2" w16cid:durableId="363798054">
    <w:abstractNumId w:val="5"/>
  </w:num>
  <w:num w:numId="3" w16cid:durableId="90200308">
    <w:abstractNumId w:val="1"/>
  </w:num>
  <w:num w:numId="4" w16cid:durableId="871763946">
    <w:abstractNumId w:val="4"/>
  </w:num>
  <w:num w:numId="5" w16cid:durableId="1447381615">
    <w:abstractNumId w:val="2"/>
  </w:num>
  <w:num w:numId="6" w16cid:durableId="484081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9D"/>
    <w:rsid w:val="000B4AF9"/>
    <w:rsid w:val="0015375C"/>
    <w:rsid w:val="0020459D"/>
    <w:rsid w:val="002638BF"/>
    <w:rsid w:val="00581FD7"/>
    <w:rsid w:val="005D24C5"/>
    <w:rsid w:val="009B601A"/>
    <w:rsid w:val="00FF6537"/>
    <w:rsid w:val="2F5FC034"/>
    <w:rsid w:val="3E354D12"/>
    <w:rsid w:val="4682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292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5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5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5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5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5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45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59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4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AF9"/>
  </w:style>
  <w:style w:type="paragraph" w:styleId="Footer">
    <w:name w:val="footer"/>
    <w:basedOn w:val="Normal"/>
    <w:link w:val="FooterChar"/>
    <w:uiPriority w:val="99"/>
    <w:unhideWhenUsed/>
    <w:rsid w:val="000B4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e.ardaghproducts.com/collections/uk-all-products?filter.p.m.product_data.capacity=0-250ml&amp;filter.p.m.product_data.capacity=251-500ml&amp;filter.p.m.product_data.capacity=501-750ml&amp;filter.p.m.product_data.capacity=751-1000ml&amp;filter.p.m.product_data.capacity=1001ml%2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eatsonclark.co.uk/products" TargetMode="External"/><Relationship Id="rId12" Type="http://schemas.openxmlformats.org/officeDocument/2006/relationships/hyperlink" Target="https://www.stoelzle.com/wp-content/uploads/2023/03/brochure-beveragebottles-EN_WEB.pdf?nocache=1&amp;t=1748437354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lass-catalog.com/gb-en/catalog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encirc360.com/product-category/foo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verallia.com/catalogu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32BCB9-DEA6-41A8-9134-14F4A75B2393}"/>
</file>

<file path=customXml/itemProps2.xml><?xml version="1.0" encoding="utf-8"?>
<ds:datastoreItem xmlns:ds="http://schemas.openxmlformats.org/officeDocument/2006/customXml" ds:itemID="{6122F29F-00B0-4B8F-B463-CFCABF96553A}"/>
</file>

<file path=customXml/itemProps3.xml><?xml version="1.0" encoding="utf-8"?>
<ds:datastoreItem xmlns:ds="http://schemas.openxmlformats.org/officeDocument/2006/customXml" ds:itemID="{F7218B23-C321-48FD-92EB-E620AD3386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2025-12-08T15:13:00Z</dcterms:created>
  <dcterms:modified xsi:type="dcterms:W3CDTF">2025-12-08T15:13:00Z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0x010100C9280E48E807ED4AA4BA7BE40CA69573</vt:lpwstr>
  </property>
</Properties>
</file>